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205"/>
      </w:tblGrid>
      <w:tr w:rsidR="00C91DD6" w:rsidTr="00C91DD6">
        <w:trPr>
          <w:trHeight w:val="3402"/>
        </w:trPr>
        <w:tc>
          <w:tcPr>
            <w:tcW w:w="10421" w:type="dxa"/>
            <w:vAlign w:val="center"/>
          </w:tcPr>
          <w:p w:rsidR="00C91DD6" w:rsidRDefault="00C91DD6" w:rsidP="00C91DD6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43921A2F" wp14:editId="5703551D">
                  <wp:extent cx="742950" cy="847725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47725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1DD6" w:rsidRPr="0099400F" w:rsidRDefault="00C91DD6" w:rsidP="00C91DD6">
            <w:pPr>
              <w:spacing w:line="360" w:lineRule="auto"/>
              <w:jc w:val="center"/>
              <w:rPr>
                <w:color w:val="000080"/>
                <w:sz w:val="24"/>
                <w:szCs w:val="24"/>
              </w:rPr>
            </w:pPr>
          </w:p>
          <w:p w:rsidR="00C91DD6" w:rsidRPr="00FA4058" w:rsidRDefault="00C91DD6" w:rsidP="00C91DD6">
            <w:pPr>
              <w:pStyle w:val="2"/>
              <w:spacing w:before="0" w:after="0" w:line="360" w:lineRule="auto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>ПРАВИТЕЛЬСТВО</w:t>
            </w:r>
            <w:r w:rsidRPr="00FA4058"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 xml:space="preserve"> СМОЛЕНСКОЙ ОБЛАСТИ</w:t>
            </w:r>
          </w:p>
          <w:p w:rsidR="00C91DD6" w:rsidRPr="0099400F" w:rsidRDefault="00A509A8" w:rsidP="00C91DD6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Р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А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С </w:t>
            </w: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П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О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Р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Я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Ж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Е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 w:rsidR="00832E09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Н</w:t>
            </w:r>
            <w:r w:rsidR="00C91DD6" w:rsidRPr="0099400F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</w:t>
            </w:r>
            <w:r w:rsidR="00832E09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И Е</w:t>
            </w:r>
          </w:p>
          <w:p w:rsidR="00C91DD6" w:rsidRPr="00721E82" w:rsidRDefault="00C91DD6" w:rsidP="00C91DD6">
            <w:pPr>
              <w:jc w:val="center"/>
              <w:rPr>
                <w:b/>
                <w:bCs/>
                <w:color w:val="000080"/>
                <w:sz w:val="16"/>
                <w:szCs w:val="16"/>
              </w:rPr>
            </w:pPr>
          </w:p>
          <w:p w:rsidR="00C91DD6" w:rsidRDefault="00C91DD6" w:rsidP="00DB38B7">
            <w:r>
              <w:rPr>
                <w:color w:val="000080"/>
                <w:sz w:val="24"/>
                <w:szCs w:val="24"/>
              </w:rPr>
              <w:t xml:space="preserve">от </w:t>
            </w:r>
            <w:bookmarkStart w:id="1" w:name="DATEDOC"/>
            <w:bookmarkEnd w:id="1"/>
            <w:r>
              <w:rPr>
                <w:color w:val="000080"/>
                <w:sz w:val="24"/>
                <w:szCs w:val="24"/>
              </w:rPr>
              <w:t xml:space="preserve"> </w:t>
            </w:r>
            <w:r w:rsidR="000926BE">
              <w:rPr>
                <w:color w:val="000080"/>
                <w:sz w:val="24"/>
                <w:szCs w:val="24"/>
              </w:rPr>
              <w:t>17.02.2026</w:t>
            </w:r>
            <w:r>
              <w:rPr>
                <w:color w:val="000080"/>
                <w:sz w:val="24"/>
                <w:szCs w:val="24"/>
              </w:rPr>
              <w:t xml:space="preserve">  № </w:t>
            </w:r>
            <w:bookmarkStart w:id="2" w:name="NUM"/>
            <w:bookmarkEnd w:id="2"/>
            <w:r w:rsidR="000926BE">
              <w:rPr>
                <w:color w:val="000080"/>
                <w:sz w:val="24"/>
                <w:szCs w:val="24"/>
              </w:rPr>
              <w:t>149-рп</w:t>
            </w:r>
          </w:p>
          <w:p w:rsidR="00F24840" w:rsidRDefault="00F24840" w:rsidP="00C91DD6">
            <w:pPr>
              <w:jc w:val="center"/>
              <w:rPr>
                <w:sz w:val="28"/>
                <w:szCs w:val="28"/>
              </w:rPr>
            </w:pPr>
          </w:p>
          <w:p w:rsidR="00F24840" w:rsidRPr="00F24840" w:rsidRDefault="00F24840" w:rsidP="00C91DD6">
            <w:pPr>
              <w:jc w:val="center"/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4111"/>
      </w:tblGrid>
      <w:tr w:rsidR="008E74C2" w:rsidRPr="008E74C2" w:rsidTr="007407E1">
        <w:trPr>
          <w:trHeight w:val="1347"/>
        </w:trPr>
        <w:tc>
          <w:tcPr>
            <w:tcW w:w="4111" w:type="dxa"/>
            <w:hideMark/>
          </w:tcPr>
          <w:p w:rsidR="008E74C2" w:rsidRPr="008E74C2" w:rsidRDefault="00917C7E" w:rsidP="00BC4E22">
            <w:pPr>
              <w:keepNext/>
              <w:tabs>
                <w:tab w:val="left" w:pos="4287"/>
              </w:tabs>
              <w:jc w:val="both"/>
              <w:outlineLvl w:val="0"/>
              <w:rPr>
                <w:kern w:val="32"/>
                <w:sz w:val="28"/>
                <w:szCs w:val="28"/>
              </w:rPr>
            </w:pPr>
            <w:r w:rsidRPr="00917C7E">
              <w:rPr>
                <w:kern w:val="32"/>
                <w:sz w:val="28"/>
                <w:szCs w:val="28"/>
              </w:rPr>
              <w:t xml:space="preserve">Об утверждении критериев определения приоритетных креативных (творческих) индустрий в Смоленской области </w:t>
            </w:r>
            <w:r w:rsidRPr="00D43C55">
              <w:rPr>
                <w:kern w:val="32"/>
                <w:sz w:val="28"/>
                <w:szCs w:val="28"/>
              </w:rPr>
              <w:t>и перечня</w:t>
            </w:r>
            <w:r w:rsidRPr="00917C7E">
              <w:rPr>
                <w:kern w:val="32"/>
                <w:sz w:val="28"/>
                <w:szCs w:val="28"/>
              </w:rPr>
              <w:t xml:space="preserve"> приоритетных креативных (творческих) индустрий в Смоленской области</w:t>
            </w:r>
          </w:p>
        </w:tc>
      </w:tr>
    </w:tbl>
    <w:p w:rsidR="008E74C2" w:rsidRPr="008E74C2" w:rsidRDefault="008E74C2" w:rsidP="008E74C2">
      <w:pPr>
        <w:keepNext/>
        <w:outlineLvl w:val="0"/>
        <w:rPr>
          <w:kern w:val="32"/>
          <w:sz w:val="28"/>
          <w:szCs w:val="28"/>
        </w:rPr>
      </w:pPr>
    </w:p>
    <w:p w:rsidR="008E74C2" w:rsidRDefault="008E74C2" w:rsidP="008E74C2"/>
    <w:p w:rsidR="00911BC4" w:rsidRPr="008E74C2" w:rsidRDefault="00911BC4" w:rsidP="008E74C2"/>
    <w:p w:rsidR="006B3C50" w:rsidRDefault="00641CB2" w:rsidP="00911B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917C7E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917C7E">
        <w:rPr>
          <w:sz w:val="28"/>
          <w:szCs w:val="28"/>
        </w:rPr>
        <w:t xml:space="preserve">части 1 </w:t>
      </w:r>
      <w:r>
        <w:rPr>
          <w:sz w:val="28"/>
          <w:szCs w:val="28"/>
        </w:rPr>
        <w:t xml:space="preserve">статьи 3 областного закона </w:t>
      </w:r>
      <w:r w:rsidR="00917C7E">
        <w:rPr>
          <w:sz w:val="28"/>
          <w:szCs w:val="28"/>
        </w:rPr>
        <w:br/>
      </w:r>
      <w:r>
        <w:rPr>
          <w:sz w:val="28"/>
          <w:szCs w:val="28"/>
        </w:rPr>
        <w:t>«О регулировании отдельных вопросов в сфере креативных (творческих) индустрий в Смоленской области»</w:t>
      </w:r>
      <w:r w:rsidR="006B3C50">
        <w:rPr>
          <w:sz w:val="28"/>
          <w:szCs w:val="28"/>
        </w:rPr>
        <w:t>:</w:t>
      </w:r>
    </w:p>
    <w:p w:rsidR="006B3C50" w:rsidRDefault="006B3C50" w:rsidP="00911BC4">
      <w:pPr>
        <w:ind w:firstLine="720"/>
        <w:jc w:val="both"/>
        <w:rPr>
          <w:sz w:val="28"/>
          <w:szCs w:val="28"/>
        </w:rPr>
      </w:pPr>
    </w:p>
    <w:p w:rsidR="00AB007C" w:rsidRPr="00AB007C" w:rsidRDefault="00AB007C" w:rsidP="00AB007C">
      <w:pPr>
        <w:ind w:firstLine="720"/>
        <w:jc w:val="both"/>
        <w:rPr>
          <w:sz w:val="28"/>
          <w:szCs w:val="28"/>
        </w:rPr>
      </w:pPr>
      <w:r w:rsidRPr="00AB007C">
        <w:rPr>
          <w:sz w:val="28"/>
          <w:szCs w:val="28"/>
        </w:rPr>
        <w:t>Утвердить:</w:t>
      </w:r>
    </w:p>
    <w:p w:rsidR="00AB007C" w:rsidRPr="00AB007C" w:rsidRDefault="00AB007C" w:rsidP="00AB00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B007C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AB007C">
        <w:rPr>
          <w:sz w:val="28"/>
          <w:szCs w:val="28"/>
        </w:rPr>
        <w:t>ритерии определения приоритетных креативных (творческих) индустрий в См</w:t>
      </w:r>
      <w:r>
        <w:rPr>
          <w:sz w:val="28"/>
          <w:szCs w:val="28"/>
        </w:rPr>
        <w:t>оленской области</w:t>
      </w:r>
      <w:r w:rsidR="0025064D">
        <w:rPr>
          <w:sz w:val="28"/>
          <w:szCs w:val="28"/>
        </w:rPr>
        <w:t xml:space="preserve"> согласно приложению № 1</w:t>
      </w:r>
      <w:r>
        <w:rPr>
          <w:sz w:val="28"/>
          <w:szCs w:val="28"/>
        </w:rPr>
        <w:t>;</w:t>
      </w:r>
    </w:p>
    <w:p w:rsidR="00AB007C" w:rsidRPr="00AB007C" w:rsidRDefault="00AB007C" w:rsidP="00AB00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B007C">
        <w:rPr>
          <w:sz w:val="28"/>
          <w:szCs w:val="28"/>
        </w:rPr>
        <w:t>переч</w:t>
      </w:r>
      <w:r w:rsidR="00BC4E22">
        <w:rPr>
          <w:sz w:val="28"/>
          <w:szCs w:val="28"/>
        </w:rPr>
        <w:t>ень</w:t>
      </w:r>
      <w:r w:rsidRPr="00AB007C">
        <w:rPr>
          <w:sz w:val="28"/>
          <w:szCs w:val="28"/>
        </w:rPr>
        <w:t xml:space="preserve"> приоритетных креативных (творческих) индустрий в Смоленской</w:t>
      </w:r>
      <w:r w:rsidR="00AB5496">
        <w:rPr>
          <w:sz w:val="28"/>
          <w:szCs w:val="28"/>
        </w:rPr>
        <w:t xml:space="preserve"> области</w:t>
      </w:r>
      <w:r w:rsidR="0025064D">
        <w:rPr>
          <w:sz w:val="28"/>
          <w:szCs w:val="28"/>
        </w:rPr>
        <w:t xml:space="preserve"> согласно приложению № 2</w:t>
      </w:r>
      <w:r w:rsidRPr="00AB007C">
        <w:rPr>
          <w:sz w:val="28"/>
          <w:szCs w:val="28"/>
        </w:rPr>
        <w:t>.</w:t>
      </w:r>
    </w:p>
    <w:p w:rsidR="00AB007C" w:rsidRPr="00AB007C" w:rsidRDefault="00AB007C" w:rsidP="00AB007C">
      <w:pPr>
        <w:ind w:firstLine="720"/>
        <w:jc w:val="both"/>
        <w:rPr>
          <w:sz w:val="28"/>
          <w:szCs w:val="28"/>
        </w:rPr>
      </w:pPr>
    </w:p>
    <w:p w:rsidR="00AB007C" w:rsidRDefault="00AB007C" w:rsidP="00911BC4">
      <w:pPr>
        <w:ind w:firstLine="720"/>
        <w:jc w:val="both"/>
        <w:rPr>
          <w:sz w:val="28"/>
          <w:szCs w:val="28"/>
        </w:rPr>
      </w:pPr>
    </w:p>
    <w:p w:rsidR="00911BC4" w:rsidRPr="008E74C2" w:rsidRDefault="00911BC4" w:rsidP="008E74C2">
      <w:pPr>
        <w:tabs>
          <w:tab w:val="center" w:pos="4677"/>
          <w:tab w:val="right" w:pos="9355"/>
        </w:tabs>
        <w:rPr>
          <w:sz w:val="28"/>
          <w:szCs w:val="28"/>
        </w:rPr>
      </w:pPr>
    </w:p>
    <w:p w:rsidR="008E74C2" w:rsidRPr="008E74C2" w:rsidRDefault="008E74C2" w:rsidP="008E74C2">
      <w:pPr>
        <w:jc w:val="both"/>
        <w:rPr>
          <w:sz w:val="28"/>
          <w:szCs w:val="28"/>
        </w:rPr>
      </w:pPr>
      <w:r w:rsidRPr="008E74C2">
        <w:rPr>
          <w:sz w:val="28"/>
          <w:szCs w:val="28"/>
        </w:rPr>
        <w:t>Губернатор</w:t>
      </w:r>
    </w:p>
    <w:p w:rsidR="008E74C2" w:rsidRPr="008E74C2" w:rsidRDefault="008E74C2" w:rsidP="008E74C2">
      <w:pPr>
        <w:jc w:val="both"/>
        <w:rPr>
          <w:sz w:val="28"/>
          <w:szCs w:val="28"/>
        </w:rPr>
      </w:pPr>
      <w:r w:rsidRPr="008E74C2">
        <w:rPr>
          <w:sz w:val="28"/>
          <w:szCs w:val="28"/>
        </w:rPr>
        <w:t xml:space="preserve">Смоленской области                                                                                       </w:t>
      </w:r>
      <w:r w:rsidRPr="008E74C2">
        <w:rPr>
          <w:b/>
          <w:sz w:val="28"/>
          <w:szCs w:val="28"/>
        </w:rPr>
        <w:t>В.Н. Анохин</w:t>
      </w:r>
      <w:r w:rsidRPr="008E74C2">
        <w:rPr>
          <w:sz w:val="28"/>
          <w:szCs w:val="28"/>
        </w:rPr>
        <w:t xml:space="preserve">      </w:t>
      </w:r>
    </w:p>
    <w:p w:rsidR="00D33ECE" w:rsidRDefault="00D33ECE" w:rsidP="00C91DD6">
      <w:pPr>
        <w:tabs>
          <w:tab w:val="left" w:pos="6930"/>
        </w:tabs>
        <w:rPr>
          <w:sz w:val="28"/>
          <w:szCs w:val="28"/>
        </w:rPr>
      </w:pPr>
    </w:p>
    <w:p w:rsidR="00C150E0" w:rsidRDefault="00C150E0" w:rsidP="00C91DD6">
      <w:pPr>
        <w:tabs>
          <w:tab w:val="left" w:pos="6930"/>
        </w:tabs>
        <w:rPr>
          <w:sz w:val="28"/>
          <w:szCs w:val="28"/>
        </w:rPr>
      </w:pPr>
    </w:p>
    <w:p w:rsidR="00C150E0" w:rsidRDefault="00C150E0" w:rsidP="00C91DD6">
      <w:pPr>
        <w:tabs>
          <w:tab w:val="left" w:pos="6930"/>
        </w:tabs>
        <w:rPr>
          <w:sz w:val="28"/>
          <w:szCs w:val="28"/>
        </w:rPr>
      </w:pPr>
    </w:p>
    <w:p w:rsidR="00DF0525" w:rsidRDefault="00DF0525" w:rsidP="00C91DD6">
      <w:pPr>
        <w:tabs>
          <w:tab w:val="left" w:pos="6930"/>
        </w:tabs>
        <w:rPr>
          <w:sz w:val="28"/>
          <w:szCs w:val="28"/>
        </w:rPr>
      </w:pPr>
    </w:p>
    <w:p w:rsidR="00DF0525" w:rsidRDefault="00DF0525" w:rsidP="00C91DD6">
      <w:pPr>
        <w:tabs>
          <w:tab w:val="left" w:pos="6930"/>
        </w:tabs>
        <w:rPr>
          <w:sz w:val="28"/>
          <w:szCs w:val="28"/>
        </w:rPr>
      </w:pPr>
    </w:p>
    <w:p w:rsidR="00C150E0" w:rsidRDefault="00C150E0" w:rsidP="00C91DD6">
      <w:pPr>
        <w:tabs>
          <w:tab w:val="left" w:pos="6930"/>
        </w:tabs>
        <w:rPr>
          <w:sz w:val="28"/>
          <w:szCs w:val="28"/>
        </w:rPr>
      </w:pPr>
    </w:p>
    <w:p w:rsidR="00BC4E22" w:rsidRDefault="00BC4E22" w:rsidP="00C91DD6">
      <w:pPr>
        <w:tabs>
          <w:tab w:val="left" w:pos="6930"/>
        </w:tabs>
        <w:rPr>
          <w:sz w:val="28"/>
          <w:szCs w:val="28"/>
        </w:rPr>
      </w:pPr>
    </w:p>
    <w:p w:rsidR="00C150E0" w:rsidRDefault="00C150E0" w:rsidP="00C91DD6">
      <w:pPr>
        <w:tabs>
          <w:tab w:val="left" w:pos="6930"/>
        </w:tabs>
        <w:rPr>
          <w:sz w:val="28"/>
          <w:szCs w:val="28"/>
        </w:rPr>
      </w:pPr>
    </w:p>
    <w:p w:rsidR="00595CF8" w:rsidRDefault="00595CF8" w:rsidP="00C91DD6">
      <w:pPr>
        <w:tabs>
          <w:tab w:val="left" w:pos="6930"/>
        </w:tabs>
        <w:rPr>
          <w:sz w:val="28"/>
          <w:szCs w:val="28"/>
        </w:rPr>
      </w:pPr>
    </w:p>
    <w:p w:rsidR="00C150E0" w:rsidRDefault="00C150E0" w:rsidP="00C91DD6">
      <w:pPr>
        <w:tabs>
          <w:tab w:val="left" w:pos="6930"/>
        </w:tabs>
        <w:rPr>
          <w:sz w:val="28"/>
          <w:szCs w:val="28"/>
        </w:rPr>
      </w:pPr>
    </w:p>
    <w:p w:rsidR="00BC7D3D" w:rsidRPr="00BC7D3D" w:rsidRDefault="0025064D" w:rsidP="00124215">
      <w:pPr>
        <w:tabs>
          <w:tab w:val="left" w:pos="6096"/>
        </w:tabs>
        <w:ind w:left="5954"/>
        <w:contextualSpacing/>
        <w:textAlignment w:val="baseline"/>
        <w:rPr>
          <w:rFonts w:ascii="Times New Roman CYR" w:hAnsi="Times New Roman CYR" w:cs="Times New Roman CYR"/>
          <w:sz w:val="30"/>
          <w:szCs w:val="28"/>
        </w:rPr>
      </w:pPr>
      <w:r>
        <w:rPr>
          <w:rFonts w:ascii="Times New Roman CYR" w:hAnsi="Times New Roman CYR" w:cs="Times New Roman CYR"/>
          <w:sz w:val="30"/>
          <w:szCs w:val="28"/>
        </w:rPr>
        <w:lastRenderedPageBreak/>
        <w:t>Приложение № 1</w:t>
      </w:r>
    </w:p>
    <w:p w:rsidR="00C150E0" w:rsidRPr="0006025F" w:rsidRDefault="0025064D" w:rsidP="00124215">
      <w:pPr>
        <w:tabs>
          <w:tab w:val="left" w:pos="6096"/>
        </w:tabs>
        <w:ind w:left="5954"/>
        <w:contextualSpacing/>
        <w:textAlignment w:val="baseline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 </w:t>
      </w:r>
      <w:r w:rsidR="00C150E0">
        <w:rPr>
          <w:rFonts w:ascii="Times New Roman CYR" w:hAnsi="Times New Roman CYR" w:cs="Times New Roman CYR"/>
          <w:sz w:val="28"/>
          <w:szCs w:val="28"/>
        </w:rPr>
        <w:t>распоряжени</w:t>
      </w:r>
      <w:r>
        <w:rPr>
          <w:rFonts w:ascii="Times New Roman CYR" w:hAnsi="Times New Roman CYR" w:cs="Times New Roman CYR"/>
          <w:sz w:val="28"/>
          <w:szCs w:val="28"/>
        </w:rPr>
        <w:t xml:space="preserve">ю </w:t>
      </w:r>
      <w:r w:rsidR="00C150E0">
        <w:rPr>
          <w:rFonts w:ascii="Times New Roman CYR" w:hAnsi="Times New Roman CYR" w:cs="Times New Roman CYR"/>
          <w:sz w:val="28"/>
          <w:szCs w:val="28"/>
        </w:rPr>
        <w:t xml:space="preserve">Правительства </w:t>
      </w:r>
      <w:r w:rsidR="00BC7D3D">
        <w:rPr>
          <w:rFonts w:ascii="Times New Roman CYR" w:hAnsi="Times New Roman CYR" w:cs="Times New Roman CYR"/>
          <w:sz w:val="28"/>
          <w:szCs w:val="28"/>
        </w:rPr>
        <w:br/>
      </w:r>
      <w:r w:rsidR="00C150E0">
        <w:rPr>
          <w:rFonts w:ascii="Times New Roman CYR" w:hAnsi="Times New Roman CYR" w:cs="Times New Roman CYR"/>
          <w:sz w:val="28"/>
          <w:szCs w:val="28"/>
        </w:rPr>
        <w:t>С</w:t>
      </w:r>
      <w:r w:rsidR="00BC7D3D">
        <w:rPr>
          <w:rFonts w:ascii="Times New Roman CYR" w:hAnsi="Times New Roman CYR" w:cs="Times New Roman CYR"/>
          <w:sz w:val="28"/>
          <w:szCs w:val="28"/>
        </w:rPr>
        <w:t xml:space="preserve">моленской </w:t>
      </w:r>
      <w:r w:rsidR="00C150E0">
        <w:rPr>
          <w:rFonts w:ascii="Times New Roman CYR" w:hAnsi="Times New Roman CYR" w:cs="Times New Roman CYR"/>
          <w:sz w:val="28"/>
          <w:szCs w:val="28"/>
        </w:rPr>
        <w:t>области</w:t>
      </w:r>
    </w:p>
    <w:p w:rsidR="00C150E0" w:rsidRDefault="000926BE" w:rsidP="000926BE">
      <w:pPr>
        <w:ind w:left="4956" w:firstLine="708"/>
        <w:contextualSpacing/>
        <w:textAlignment w:val="baseline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0926BE">
        <w:rPr>
          <w:rFonts w:ascii="Times New Roman CYR" w:hAnsi="Times New Roman CYR" w:cs="Times New Roman CYR"/>
          <w:sz w:val="28"/>
          <w:szCs w:val="28"/>
        </w:rPr>
        <w:t>от  17.02.2026  № 149-рп</w:t>
      </w:r>
    </w:p>
    <w:p w:rsidR="00BC7D3D" w:rsidRDefault="00BC7D3D" w:rsidP="0025064D">
      <w:pPr>
        <w:ind w:left="5954"/>
        <w:contextualSpacing/>
        <w:jc w:val="right"/>
        <w:textAlignment w:val="baseline"/>
        <w:rPr>
          <w:rFonts w:ascii="Times New Roman CYR" w:hAnsi="Times New Roman CYR" w:cs="Times New Roman CYR"/>
          <w:sz w:val="28"/>
          <w:szCs w:val="28"/>
        </w:rPr>
      </w:pPr>
    </w:p>
    <w:p w:rsidR="00BC7D3D" w:rsidRDefault="00BC7D3D" w:rsidP="00C150E0">
      <w:pPr>
        <w:ind w:left="5954"/>
        <w:contextualSpacing/>
        <w:textAlignment w:val="baseline"/>
        <w:rPr>
          <w:rFonts w:ascii="Times New Roman CYR" w:hAnsi="Times New Roman CYR" w:cs="Times New Roman CYR"/>
          <w:sz w:val="28"/>
          <w:szCs w:val="28"/>
        </w:rPr>
      </w:pPr>
    </w:p>
    <w:p w:rsidR="00C150E0" w:rsidRPr="00734C2A" w:rsidRDefault="00C150E0" w:rsidP="00C150E0">
      <w:pPr>
        <w:pStyle w:val="ConsPlusNormal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34C2A">
        <w:rPr>
          <w:rFonts w:ascii="Times New Roman" w:hAnsi="Times New Roman" w:cs="Times New Roman"/>
          <w:b/>
          <w:bCs/>
          <w:sz w:val="28"/>
          <w:szCs w:val="28"/>
        </w:rPr>
        <w:t>КРИТЕРИИ</w:t>
      </w:r>
    </w:p>
    <w:p w:rsidR="00C150E0" w:rsidRPr="00734C2A" w:rsidRDefault="00C150E0" w:rsidP="00C150E0">
      <w:pPr>
        <w:pStyle w:val="ConsPlusNormal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34C2A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определения приоритетных креативных (творческих) </w:t>
      </w:r>
    </w:p>
    <w:p w:rsidR="00C150E0" w:rsidRPr="00734C2A" w:rsidRDefault="00C150E0" w:rsidP="00C150E0">
      <w:pPr>
        <w:pStyle w:val="ConsPlusNormal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34C2A">
        <w:rPr>
          <w:rFonts w:ascii="Times New Roman" w:hAnsi="Times New Roman" w:cs="Times New Roman"/>
          <w:b/>
          <w:bCs/>
          <w:sz w:val="28"/>
          <w:szCs w:val="28"/>
        </w:rPr>
        <w:t>индустрий в Смоленской области</w:t>
      </w:r>
    </w:p>
    <w:p w:rsidR="00C150E0" w:rsidRPr="00734C2A" w:rsidRDefault="00C150E0" w:rsidP="00C150E0">
      <w:pPr>
        <w:pStyle w:val="ConsPlusNormal"/>
        <w:ind w:firstLine="709"/>
        <w:contextualSpacing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150E0" w:rsidRPr="001C7AE6" w:rsidRDefault="00C150E0" w:rsidP="00C150E0">
      <w:pPr>
        <w:pStyle w:val="ConsPlusNormal"/>
        <w:ind w:firstLine="709"/>
        <w:contextualSpacing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Критериями определения приоритетных к</w:t>
      </w:r>
      <w:r w:rsidRPr="001C7AE6">
        <w:rPr>
          <w:rFonts w:ascii="Times New Roman" w:hAnsi="Times New Roman" w:cs="Times New Roman"/>
          <w:sz w:val="28"/>
          <w:szCs w:val="28"/>
        </w:rPr>
        <w:t>реативн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1C7AE6">
        <w:rPr>
          <w:rFonts w:ascii="Times New Roman" w:hAnsi="Times New Roman" w:cs="Times New Roman"/>
          <w:sz w:val="28"/>
          <w:szCs w:val="28"/>
        </w:rPr>
        <w:t xml:space="preserve"> (творческ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C7AE6">
        <w:rPr>
          <w:rFonts w:ascii="Times New Roman" w:hAnsi="Times New Roman" w:cs="Times New Roman"/>
          <w:sz w:val="28"/>
          <w:szCs w:val="28"/>
        </w:rPr>
        <w:t>) индустри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C7AE6">
        <w:rPr>
          <w:rFonts w:ascii="Times New Roman" w:hAnsi="Times New Roman" w:cs="Times New Roman"/>
          <w:sz w:val="28"/>
          <w:szCs w:val="28"/>
        </w:rPr>
        <w:t xml:space="preserve"> в Смоленской области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 w:rsidRPr="001C7AE6">
        <w:rPr>
          <w:rFonts w:ascii="Times New Roman" w:hAnsi="Times New Roman" w:cs="Times New Roman"/>
          <w:sz w:val="28"/>
          <w:szCs w:val="28"/>
        </w:rPr>
        <w:t>:</w:t>
      </w:r>
    </w:p>
    <w:p w:rsidR="00C150E0" w:rsidRPr="001C7AE6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1C7AE6">
        <w:rPr>
          <w:sz w:val="28"/>
          <w:szCs w:val="28"/>
        </w:rPr>
        <w:t>1</w:t>
      </w:r>
      <w:r w:rsidRPr="00124215">
        <w:rPr>
          <w:sz w:val="28"/>
          <w:szCs w:val="28"/>
        </w:rPr>
        <w:t xml:space="preserve">) отнесение к категории «Арт-индустрия» в соответствии с перечнем видов экономической деятельности в сфере креативных (творческих) индустрий на основе </w:t>
      </w:r>
      <w:r w:rsidR="0025064D" w:rsidRPr="00124215">
        <w:rPr>
          <w:sz w:val="28"/>
          <w:szCs w:val="28"/>
        </w:rPr>
        <w:t>О</w:t>
      </w:r>
      <w:r w:rsidRPr="00124215">
        <w:rPr>
          <w:sz w:val="28"/>
          <w:szCs w:val="28"/>
        </w:rPr>
        <w:t>бщероссийского классификатора видов экономической деятельности</w:t>
      </w:r>
      <w:r w:rsidR="0025064D" w:rsidRPr="00124215">
        <w:rPr>
          <w:sz w:val="28"/>
          <w:szCs w:val="28"/>
        </w:rPr>
        <w:t>,</w:t>
      </w:r>
      <w:r w:rsidRPr="00124215">
        <w:rPr>
          <w:sz w:val="28"/>
          <w:szCs w:val="28"/>
        </w:rPr>
        <w:t xml:space="preserve"> утвержденн</w:t>
      </w:r>
      <w:r w:rsidR="00A05993">
        <w:rPr>
          <w:sz w:val="28"/>
          <w:szCs w:val="28"/>
        </w:rPr>
        <w:t>ым</w:t>
      </w:r>
      <w:r w:rsidRPr="00124215">
        <w:rPr>
          <w:sz w:val="28"/>
          <w:szCs w:val="28"/>
        </w:rPr>
        <w:t xml:space="preserve"> </w:t>
      </w:r>
      <w:r w:rsidR="00124215" w:rsidRPr="00124215">
        <w:rPr>
          <w:sz w:val="28"/>
          <w:szCs w:val="28"/>
        </w:rPr>
        <w:t xml:space="preserve">приказом Министерства экономического развития Российской Федерации от 23 апреля 2025 г. № 266 «Об утверждении перечня видов экономической деятельности в сфере креативных (творческих) индустрий на основе Общероссийского классификатора видов экономической деятельности» </w:t>
      </w:r>
      <w:r w:rsidR="00A05993">
        <w:rPr>
          <w:sz w:val="28"/>
          <w:szCs w:val="28"/>
        </w:rPr>
        <w:t>(далее – п</w:t>
      </w:r>
      <w:r w:rsidR="0025064D">
        <w:rPr>
          <w:sz w:val="28"/>
          <w:szCs w:val="28"/>
        </w:rPr>
        <w:t>еречень)</w:t>
      </w:r>
      <w:r>
        <w:rPr>
          <w:sz w:val="28"/>
          <w:szCs w:val="28"/>
        </w:rPr>
        <w:t>;</w:t>
      </w:r>
    </w:p>
    <w:p w:rsidR="00C150E0" w:rsidRPr="001C7AE6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2) 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D79CC">
        <w:rPr>
          <w:sz w:val="28"/>
          <w:szCs w:val="28"/>
        </w:rPr>
        <w:t>Отдых и развлечение</w:t>
      </w:r>
      <w:r w:rsidR="00A05993">
        <w:rPr>
          <w:sz w:val="28"/>
          <w:szCs w:val="28"/>
        </w:rPr>
        <w:t>» в соответствии с п</w:t>
      </w:r>
      <w:r>
        <w:rPr>
          <w:sz w:val="28"/>
          <w:szCs w:val="28"/>
        </w:rPr>
        <w:t>еречнем;</w:t>
      </w:r>
    </w:p>
    <w:p w:rsidR="00C150E0" w:rsidRPr="001C7AE6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3) 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D79CC">
        <w:rPr>
          <w:sz w:val="28"/>
          <w:szCs w:val="28"/>
        </w:rPr>
        <w:t>Мода (включая ювелирное дело)</w:t>
      </w:r>
      <w:r w:rsidR="00A05993">
        <w:rPr>
          <w:sz w:val="28"/>
          <w:szCs w:val="28"/>
        </w:rPr>
        <w:t>» в соответствии с п</w:t>
      </w:r>
      <w:r>
        <w:rPr>
          <w:sz w:val="28"/>
          <w:szCs w:val="28"/>
        </w:rPr>
        <w:t>еречнем;</w:t>
      </w:r>
    </w:p>
    <w:p w:rsidR="00C150E0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 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37C4B">
        <w:rPr>
          <w:sz w:val="28"/>
          <w:szCs w:val="28"/>
        </w:rPr>
        <w:t>Программное обеспечение</w:t>
      </w:r>
      <w:r>
        <w:rPr>
          <w:sz w:val="28"/>
          <w:szCs w:val="28"/>
        </w:rPr>
        <w:t xml:space="preserve">» в соответствии </w:t>
      </w:r>
      <w:r w:rsidR="00A05993">
        <w:rPr>
          <w:sz w:val="28"/>
          <w:szCs w:val="28"/>
        </w:rPr>
        <w:t>с п</w:t>
      </w:r>
      <w:r>
        <w:rPr>
          <w:sz w:val="28"/>
          <w:szCs w:val="28"/>
        </w:rPr>
        <w:t>еречнем;</w:t>
      </w:r>
    </w:p>
    <w:p w:rsidR="00C150E0" w:rsidRPr="001C7AE6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5) 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37C4B">
        <w:rPr>
          <w:sz w:val="28"/>
          <w:szCs w:val="28"/>
        </w:rPr>
        <w:t>Видеоигры</w:t>
      </w:r>
      <w:r w:rsidR="00A05993">
        <w:rPr>
          <w:sz w:val="28"/>
          <w:szCs w:val="28"/>
        </w:rPr>
        <w:t>» в соответствии с п</w:t>
      </w:r>
      <w:r>
        <w:rPr>
          <w:sz w:val="28"/>
          <w:szCs w:val="28"/>
        </w:rPr>
        <w:t>еречнем;</w:t>
      </w:r>
    </w:p>
    <w:p w:rsidR="00C150E0" w:rsidRPr="001C7AE6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6) 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D79CC">
        <w:rPr>
          <w:sz w:val="28"/>
          <w:szCs w:val="28"/>
        </w:rPr>
        <w:t>Дизайн</w:t>
      </w:r>
      <w:r w:rsidR="00A05993">
        <w:rPr>
          <w:sz w:val="28"/>
          <w:szCs w:val="28"/>
        </w:rPr>
        <w:t>» в соответствии с п</w:t>
      </w:r>
      <w:r>
        <w:rPr>
          <w:sz w:val="28"/>
          <w:szCs w:val="28"/>
        </w:rPr>
        <w:t>еречнем;</w:t>
      </w:r>
    </w:p>
    <w:p w:rsidR="00C150E0" w:rsidRPr="001C7AE6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7) 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D79CC">
        <w:rPr>
          <w:sz w:val="28"/>
          <w:szCs w:val="28"/>
        </w:rPr>
        <w:t>Архитектура и урбанистика</w:t>
      </w:r>
      <w:r w:rsidR="00A05993">
        <w:rPr>
          <w:sz w:val="28"/>
          <w:szCs w:val="28"/>
        </w:rPr>
        <w:t>» в соответствии с п</w:t>
      </w:r>
      <w:r>
        <w:rPr>
          <w:sz w:val="28"/>
          <w:szCs w:val="28"/>
        </w:rPr>
        <w:t>еречнем;</w:t>
      </w:r>
    </w:p>
    <w:p w:rsidR="00C150E0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8) 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D79CC">
        <w:rPr>
          <w:sz w:val="28"/>
          <w:szCs w:val="28"/>
        </w:rPr>
        <w:t>Гастрономия</w:t>
      </w:r>
      <w:r>
        <w:rPr>
          <w:sz w:val="28"/>
          <w:szCs w:val="28"/>
        </w:rPr>
        <w:t xml:space="preserve">» </w:t>
      </w:r>
      <w:r w:rsidR="00A05993">
        <w:rPr>
          <w:sz w:val="28"/>
          <w:szCs w:val="28"/>
        </w:rPr>
        <w:t>в соответствии с п</w:t>
      </w:r>
      <w:r>
        <w:rPr>
          <w:sz w:val="28"/>
          <w:szCs w:val="28"/>
        </w:rPr>
        <w:t>еречнем;</w:t>
      </w:r>
    </w:p>
    <w:p w:rsidR="00C150E0" w:rsidRPr="001C7AE6" w:rsidRDefault="00C150E0" w:rsidP="00C150E0">
      <w:pPr>
        <w:pStyle w:val="ac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9) о</w:t>
      </w:r>
      <w:r w:rsidRPr="001C7AE6">
        <w:rPr>
          <w:sz w:val="28"/>
          <w:szCs w:val="28"/>
        </w:rPr>
        <w:t xml:space="preserve">тнесение к категории </w:t>
      </w:r>
      <w:r>
        <w:rPr>
          <w:sz w:val="28"/>
          <w:szCs w:val="28"/>
        </w:rPr>
        <w:t>«</w:t>
      </w:r>
      <w:r w:rsidRPr="00737C4B">
        <w:rPr>
          <w:sz w:val="28"/>
          <w:szCs w:val="28"/>
        </w:rPr>
        <w:t>Музыка</w:t>
      </w:r>
      <w:r w:rsidR="00A05993">
        <w:rPr>
          <w:sz w:val="28"/>
          <w:szCs w:val="28"/>
        </w:rPr>
        <w:t>» в соответствии с п</w:t>
      </w:r>
      <w:r>
        <w:rPr>
          <w:sz w:val="28"/>
          <w:szCs w:val="28"/>
        </w:rPr>
        <w:t>еречнем.</w:t>
      </w:r>
    </w:p>
    <w:p w:rsidR="00C150E0" w:rsidRDefault="00C150E0" w:rsidP="00C150E0">
      <w:pPr>
        <w:pStyle w:val="ac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2. Приоритетные креативные</w:t>
      </w:r>
      <w:r w:rsidR="00A05993">
        <w:rPr>
          <w:sz w:val="28"/>
          <w:szCs w:val="28"/>
        </w:rPr>
        <w:t xml:space="preserve"> (творческие)</w:t>
      </w:r>
      <w:r>
        <w:rPr>
          <w:sz w:val="28"/>
          <w:szCs w:val="28"/>
        </w:rPr>
        <w:t xml:space="preserve"> индустрии в Смоленской области определяются на основании соответствия одному из критериев, установленных в пункте 1 настоящих </w:t>
      </w:r>
      <w:r w:rsidR="00897C38">
        <w:rPr>
          <w:sz w:val="28"/>
          <w:szCs w:val="28"/>
        </w:rPr>
        <w:t>к</w:t>
      </w:r>
      <w:r>
        <w:rPr>
          <w:sz w:val="28"/>
          <w:szCs w:val="28"/>
        </w:rPr>
        <w:t>ритериев.</w:t>
      </w:r>
    </w:p>
    <w:p w:rsidR="00C150E0" w:rsidRDefault="00C150E0" w:rsidP="00C150E0">
      <w:pPr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5064D" w:rsidRPr="0025064D" w:rsidRDefault="0025064D" w:rsidP="0025064D">
      <w:pPr>
        <w:ind w:left="5954"/>
        <w:contextualSpacing/>
        <w:textAlignment w:val="baseline"/>
        <w:rPr>
          <w:rFonts w:ascii="Times New Roman CYR" w:hAnsi="Times New Roman CYR" w:cs="Times New Roman CYR"/>
          <w:sz w:val="28"/>
          <w:szCs w:val="28"/>
        </w:rPr>
      </w:pPr>
      <w:r w:rsidRPr="0025064D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BC7D3D" w:rsidRDefault="0025064D" w:rsidP="0025064D">
      <w:pPr>
        <w:ind w:left="5954"/>
        <w:contextualSpacing/>
        <w:textAlignment w:val="baseline"/>
        <w:rPr>
          <w:rFonts w:ascii="Times New Roman CYR" w:hAnsi="Times New Roman CYR" w:cs="Times New Roman CYR"/>
          <w:sz w:val="28"/>
          <w:szCs w:val="28"/>
        </w:rPr>
      </w:pPr>
      <w:r w:rsidRPr="0025064D">
        <w:rPr>
          <w:rFonts w:ascii="Times New Roman CYR" w:hAnsi="Times New Roman CYR" w:cs="Times New Roman CYR"/>
          <w:sz w:val="28"/>
          <w:szCs w:val="28"/>
        </w:rPr>
        <w:t xml:space="preserve">к распоряжению </w:t>
      </w:r>
      <w:r w:rsidR="00C150E0" w:rsidRPr="00986236">
        <w:rPr>
          <w:rFonts w:ascii="Times New Roman CYR" w:hAnsi="Times New Roman CYR" w:cs="Times New Roman CYR"/>
          <w:sz w:val="28"/>
          <w:szCs w:val="28"/>
        </w:rPr>
        <w:t>Правительства</w:t>
      </w:r>
    </w:p>
    <w:p w:rsidR="00C150E0" w:rsidRPr="00986236" w:rsidRDefault="00C150E0" w:rsidP="0025064D">
      <w:pPr>
        <w:ind w:left="5954"/>
        <w:contextualSpacing/>
        <w:textAlignment w:val="baseline"/>
        <w:rPr>
          <w:rFonts w:ascii="Times New Roman CYR" w:hAnsi="Times New Roman CYR" w:cs="Times New Roman CYR"/>
          <w:sz w:val="28"/>
          <w:szCs w:val="28"/>
        </w:rPr>
      </w:pPr>
      <w:r w:rsidRPr="00986236">
        <w:rPr>
          <w:rFonts w:ascii="Times New Roman CYR" w:hAnsi="Times New Roman CYR" w:cs="Times New Roman CYR"/>
          <w:sz w:val="28"/>
          <w:szCs w:val="28"/>
        </w:rPr>
        <w:t>Смоленской</w:t>
      </w:r>
      <w:r w:rsidR="00BC7D3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86236">
        <w:rPr>
          <w:rFonts w:ascii="Times New Roman CYR" w:hAnsi="Times New Roman CYR" w:cs="Times New Roman CYR"/>
          <w:sz w:val="28"/>
          <w:szCs w:val="28"/>
        </w:rPr>
        <w:t>области</w:t>
      </w:r>
    </w:p>
    <w:p w:rsidR="00C150E0" w:rsidRDefault="00595CF8" w:rsidP="0025064D">
      <w:pPr>
        <w:widowControl w:val="0"/>
        <w:autoSpaceDE w:val="0"/>
        <w:autoSpaceDN w:val="0"/>
        <w:adjustRightInd w:val="0"/>
        <w:ind w:left="5954"/>
        <w:contextualSpacing/>
        <w:rPr>
          <w:rFonts w:ascii="Times New Roman CYR" w:hAnsi="Times New Roman CYR" w:cs="Times New Roman CYR"/>
          <w:sz w:val="28"/>
          <w:szCs w:val="28"/>
        </w:rPr>
      </w:pPr>
      <w:r w:rsidRPr="00595CF8">
        <w:rPr>
          <w:rFonts w:ascii="Times New Roman CYR" w:hAnsi="Times New Roman CYR" w:cs="Times New Roman CYR"/>
          <w:sz w:val="28"/>
          <w:szCs w:val="28"/>
        </w:rPr>
        <w:t>от  17.02.2026  № 149-рп</w:t>
      </w:r>
    </w:p>
    <w:p w:rsidR="00BC7D3D" w:rsidRDefault="00BC7D3D" w:rsidP="00C150E0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C7D3D" w:rsidRDefault="00BC7D3D" w:rsidP="00C150E0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5064D" w:rsidRDefault="0025064D" w:rsidP="00C150E0">
      <w:pPr>
        <w:contextualSpacing/>
        <w:jc w:val="center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25064D" w:rsidRDefault="00C150E0" w:rsidP="00C150E0">
      <w:pPr>
        <w:contextualSpacing/>
        <w:jc w:val="center"/>
        <w:textAlignment w:val="baseline"/>
        <w:rPr>
          <w:b/>
          <w:bCs/>
          <w:sz w:val="28"/>
          <w:szCs w:val="28"/>
        </w:rPr>
      </w:pPr>
      <w:r w:rsidRPr="00A607F0">
        <w:rPr>
          <w:b/>
          <w:bCs/>
          <w:sz w:val="28"/>
          <w:szCs w:val="28"/>
        </w:rPr>
        <w:t xml:space="preserve">приоритетных креативных (творческих) индустрий </w:t>
      </w:r>
    </w:p>
    <w:p w:rsidR="00C150E0" w:rsidRDefault="00C150E0" w:rsidP="00C150E0">
      <w:pPr>
        <w:contextualSpacing/>
        <w:jc w:val="center"/>
        <w:textAlignment w:val="baseline"/>
        <w:rPr>
          <w:b/>
          <w:bCs/>
          <w:sz w:val="28"/>
          <w:szCs w:val="28"/>
        </w:rPr>
      </w:pPr>
      <w:r w:rsidRPr="00A607F0">
        <w:rPr>
          <w:b/>
          <w:bCs/>
          <w:sz w:val="28"/>
          <w:szCs w:val="28"/>
        </w:rPr>
        <w:t>в Смоленской</w:t>
      </w:r>
      <w:r>
        <w:rPr>
          <w:b/>
          <w:bCs/>
          <w:sz w:val="28"/>
          <w:szCs w:val="28"/>
        </w:rPr>
        <w:t xml:space="preserve"> области</w:t>
      </w:r>
    </w:p>
    <w:p w:rsidR="00D43C55" w:rsidRDefault="00D43C55" w:rsidP="00C150E0">
      <w:pPr>
        <w:contextualSpacing/>
        <w:jc w:val="center"/>
        <w:textAlignment w:val="baseline"/>
        <w:rPr>
          <w:b/>
          <w:bCs/>
          <w:sz w:val="28"/>
          <w:szCs w:val="28"/>
        </w:rPr>
      </w:pPr>
    </w:p>
    <w:p w:rsidR="00BC4E22" w:rsidRPr="00BC4E22" w:rsidRDefault="00BC4E22" w:rsidP="00D43C55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Арт-индустрия.</w:t>
      </w:r>
    </w:p>
    <w:p w:rsid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Отдых и развлечение</w:t>
      </w:r>
      <w:r>
        <w:rPr>
          <w:sz w:val="28"/>
          <w:szCs w:val="28"/>
        </w:rPr>
        <w:t>.</w:t>
      </w:r>
    </w:p>
    <w:p w:rsid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Мода (включая ювелирное дело)</w:t>
      </w:r>
      <w:r w:rsidR="00356D35">
        <w:rPr>
          <w:sz w:val="28"/>
          <w:szCs w:val="28"/>
        </w:rPr>
        <w:t>.</w:t>
      </w:r>
    </w:p>
    <w:p w:rsid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Программное обеспечение</w:t>
      </w:r>
      <w:r w:rsidR="00356D35">
        <w:rPr>
          <w:sz w:val="28"/>
          <w:szCs w:val="28"/>
        </w:rPr>
        <w:t>.</w:t>
      </w:r>
    </w:p>
    <w:p w:rsid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Видеоигры</w:t>
      </w:r>
      <w:r w:rsidR="00356D35">
        <w:rPr>
          <w:sz w:val="28"/>
          <w:szCs w:val="28"/>
        </w:rPr>
        <w:t>.</w:t>
      </w:r>
    </w:p>
    <w:p w:rsid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Дизайн</w:t>
      </w:r>
      <w:r w:rsidR="00356D35">
        <w:rPr>
          <w:sz w:val="28"/>
          <w:szCs w:val="28"/>
        </w:rPr>
        <w:t>.</w:t>
      </w:r>
    </w:p>
    <w:p w:rsid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Архитектура и урбанистика</w:t>
      </w:r>
      <w:r w:rsidR="00356D35">
        <w:rPr>
          <w:sz w:val="28"/>
          <w:szCs w:val="28"/>
        </w:rPr>
        <w:t>.</w:t>
      </w:r>
    </w:p>
    <w:p w:rsid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Гастрономия</w:t>
      </w:r>
      <w:r w:rsidR="00356D35">
        <w:rPr>
          <w:sz w:val="28"/>
          <w:szCs w:val="28"/>
        </w:rPr>
        <w:t>.</w:t>
      </w:r>
    </w:p>
    <w:p w:rsidR="00BC4E22" w:rsidRPr="00BC4E22" w:rsidRDefault="00BC4E22" w:rsidP="00BC4E22">
      <w:pPr>
        <w:pStyle w:val="ab"/>
        <w:widowControl w:val="0"/>
        <w:numPr>
          <w:ilvl w:val="0"/>
          <w:numId w:val="3"/>
        </w:numPr>
        <w:autoSpaceDE w:val="0"/>
        <w:autoSpaceDN w:val="0"/>
        <w:jc w:val="both"/>
        <w:rPr>
          <w:sz w:val="28"/>
          <w:szCs w:val="28"/>
        </w:rPr>
      </w:pPr>
      <w:r w:rsidRPr="00BC4E22">
        <w:rPr>
          <w:sz w:val="28"/>
          <w:szCs w:val="28"/>
        </w:rPr>
        <w:t>Музыка</w:t>
      </w:r>
      <w:r w:rsidR="00356D35">
        <w:rPr>
          <w:sz w:val="28"/>
          <w:szCs w:val="28"/>
        </w:rPr>
        <w:t>.</w:t>
      </w:r>
    </w:p>
    <w:sectPr w:rsidR="00BC4E22" w:rsidRPr="00BC4E22" w:rsidSect="00AE7377">
      <w:headerReference w:type="default" r:id="rId8"/>
      <w:pgSz w:w="11906" w:h="16838" w:code="9"/>
      <w:pgMar w:top="567" w:right="567" w:bottom="1134" w:left="1134" w:header="7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BE6" w:rsidRDefault="00B44BE6">
      <w:r>
        <w:separator/>
      </w:r>
    </w:p>
  </w:endnote>
  <w:endnote w:type="continuationSeparator" w:id="0">
    <w:p w:rsidR="00B44BE6" w:rsidRDefault="00B4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BE6" w:rsidRDefault="00B44BE6">
      <w:r>
        <w:separator/>
      </w:r>
    </w:p>
  </w:footnote>
  <w:footnote w:type="continuationSeparator" w:id="0">
    <w:p w:rsidR="00B44BE6" w:rsidRDefault="00B44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4988932"/>
      <w:docPartObj>
        <w:docPartGallery w:val="Page Numbers (Top of Page)"/>
        <w:docPartUnique/>
      </w:docPartObj>
    </w:sdtPr>
    <w:sdtEndPr/>
    <w:sdtContent>
      <w:p w:rsidR="00360DA1" w:rsidRDefault="00360DA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44F">
          <w:rPr>
            <w:noProof/>
          </w:rPr>
          <w:t>3</w:t>
        </w:r>
        <w:r>
          <w:fldChar w:fldCharType="end"/>
        </w:r>
      </w:p>
    </w:sdtContent>
  </w:sdt>
  <w:p w:rsidR="00360DA1" w:rsidRDefault="00360D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077DD"/>
    <w:multiLevelType w:val="hybridMultilevel"/>
    <w:tmpl w:val="7E089738"/>
    <w:lvl w:ilvl="0" w:tplc="C936D35C">
      <w:start w:val="1"/>
      <w:numFmt w:val="decimal"/>
      <w:lvlText w:val="%1."/>
      <w:lvlJc w:val="left"/>
      <w:pPr>
        <w:ind w:left="1084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67A60AB"/>
    <w:multiLevelType w:val="hybridMultilevel"/>
    <w:tmpl w:val="835CBE22"/>
    <w:lvl w:ilvl="0" w:tplc="A73E87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6C4F15"/>
    <w:multiLevelType w:val="hybridMultilevel"/>
    <w:tmpl w:val="F8FEA902"/>
    <w:lvl w:ilvl="0" w:tplc="18A4BE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563395"/>
    <w:multiLevelType w:val="hybridMultilevel"/>
    <w:tmpl w:val="BB3A2F90"/>
    <w:lvl w:ilvl="0" w:tplc="9F96B2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ECE"/>
    <w:rsid w:val="000142B6"/>
    <w:rsid w:val="00080616"/>
    <w:rsid w:val="00085CB0"/>
    <w:rsid w:val="000926BE"/>
    <w:rsid w:val="000A5CCB"/>
    <w:rsid w:val="000B624E"/>
    <w:rsid w:val="000C7892"/>
    <w:rsid w:val="00100E13"/>
    <w:rsid w:val="00122064"/>
    <w:rsid w:val="00124215"/>
    <w:rsid w:val="00151C4B"/>
    <w:rsid w:val="0018085F"/>
    <w:rsid w:val="001A6BD0"/>
    <w:rsid w:val="001C5E2D"/>
    <w:rsid w:val="001C65E3"/>
    <w:rsid w:val="001E0670"/>
    <w:rsid w:val="0021706D"/>
    <w:rsid w:val="00224829"/>
    <w:rsid w:val="0025064D"/>
    <w:rsid w:val="00295065"/>
    <w:rsid w:val="002A5A1F"/>
    <w:rsid w:val="002C7446"/>
    <w:rsid w:val="00301C7B"/>
    <w:rsid w:val="00311775"/>
    <w:rsid w:val="003200F0"/>
    <w:rsid w:val="00344E49"/>
    <w:rsid w:val="00345DB2"/>
    <w:rsid w:val="00353AAA"/>
    <w:rsid w:val="003563D4"/>
    <w:rsid w:val="00356D35"/>
    <w:rsid w:val="00360DA1"/>
    <w:rsid w:val="00364B00"/>
    <w:rsid w:val="0038043C"/>
    <w:rsid w:val="003907D3"/>
    <w:rsid w:val="003B2514"/>
    <w:rsid w:val="003F7897"/>
    <w:rsid w:val="00401AC8"/>
    <w:rsid w:val="00426200"/>
    <w:rsid w:val="00426273"/>
    <w:rsid w:val="004E4367"/>
    <w:rsid w:val="004E440A"/>
    <w:rsid w:val="005232C4"/>
    <w:rsid w:val="0058479D"/>
    <w:rsid w:val="0058711C"/>
    <w:rsid w:val="00595CF8"/>
    <w:rsid w:val="005A3D46"/>
    <w:rsid w:val="00641CB2"/>
    <w:rsid w:val="0067695B"/>
    <w:rsid w:val="0069428B"/>
    <w:rsid w:val="00694DC4"/>
    <w:rsid w:val="00696AB0"/>
    <w:rsid w:val="006B3C50"/>
    <w:rsid w:val="006E181B"/>
    <w:rsid w:val="00721E82"/>
    <w:rsid w:val="00784823"/>
    <w:rsid w:val="0078570C"/>
    <w:rsid w:val="007C2917"/>
    <w:rsid w:val="00827E0F"/>
    <w:rsid w:val="00832E09"/>
    <w:rsid w:val="008376B6"/>
    <w:rsid w:val="00897C38"/>
    <w:rsid w:val="008B2C9A"/>
    <w:rsid w:val="008C50CA"/>
    <w:rsid w:val="008C66B0"/>
    <w:rsid w:val="008E74C2"/>
    <w:rsid w:val="008F2A79"/>
    <w:rsid w:val="00911BC4"/>
    <w:rsid w:val="00917C7E"/>
    <w:rsid w:val="0092344F"/>
    <w:rsid w:val="0094509C"/>
    <w:rsid w:val="0099400F"/>
    <w:rsid w:val="009B6E84"/>
    <w:rsid w:val="00A057EB"/>
    <w:rsid w:val="00A05993"/>
    <w:rsid w:val="00A16598"/>
    <w:rsid w:val="00A16AFE"/>
    <w:rsid w:val="00A509A8"/>
    <w:rsid w:val="00A831B9"/>
    <w:rsid w:val="00AA5234"/>
    <w:rsid w:val="00AB007C"/>
    <w:rsid w:val="00AB5496"/>
    <w:rsid w:val="00AB6BE6"/>
    <w:rsid w:val="00AD4914"/>
    <w:rsid w:val="00AE7377"/>
    <w:rsid w:val="00B31FEE"/>
    <w:rsid w:val="00B44BE6"/>
    <w:rsid w:val="00B63EB7"/>
    <w:rsid w:val="00BB3785"/>
    <w:rsid w:val="00BC4E22"/>
    <w:rsid w:val="00BC7D3D"/>
    <w:rsid w:val="00BE4FE9"/>
    <w:rsid w:val="00BE5D71"/>
    <w:rsid w:val="00C1292E"/>
    <w:rsid w:val="00C150E0"/>
    <w:rsid w:val="00C3288A"/>
    <w:rsid w:val="00C35700"/>
    <w:rsid w:val="00C42521"/>
    <w:rsid w:val="00C61631"/>
    <w:rsid w:val="00C621D1"/>
    <w:rsid w:val="00C7093E"/>
    <w:rsid w:val="00C91DD6"/>
    <w:rsid w:val="00C92422"/>
    <w:rsid w:val="00C96415"/>
    <w:rsid w:val="00CB396C"/>
    <w:rsid w:val="00CF05C2"/>
    <w:rsid w:val="00D33ECE"/>
    <w:rsid w:val="00D43C55"/>
    <w:rsid w:val="00D46811"/>
    <w:rsid w:val="00D6100E"/>
    <w:rsid w:val="00D622A1"/>
    <w:rsid w:val="00D938CF"/>
    <w:rsid w:val="00DB2BEC"/>
    <w:rsid w:val="00DB38B7"/>
    <w:rsid w:val="00DB5DF2"/>
    <w:rsid w:val="00DF0525"/>
    <w:rsid w:val="00E81BE6"/>
    <w:rsid w:val="00EA0B95"/>
    <w:rsid w:val="00EA40CB"/>
    <w:rsid w:val="00ED029F"/>
    <w:rsid w:val="00EF52A4"/>
    <w:rsid w:val="00F24840"/>
    <w:rsid w:val="00F56C78"/>
    <w:rsid w:val="00F657B9"/>
    <w:rsid w:val="00FA4058"/>
    <w:rsid w:val="00FA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371A75-50F0-4243-97FC-AC438217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ECE"/>
    <w:pPr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33EC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F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D491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4914"/>
    <w:rPr>
      <w:sz w:val="20"/>
      <w:szCs w:val="20"/>
    </w:rPr>
  </w:style>
  <w:style w:type="character" w:styleId="a5">
    <w:name w:val="page number"/>
    <w:basedOn w:val="a0"/>
    <w:uiPriority w:val="99"/>
    <w:rsid w:val="00D33ECE"/>
  </w:style>
  <w:style w:type="paragraph" w:styleId="a6">
    <w:name w:val="footer"/>
    <w:basedOn w:val="a"/>
    <w:link w:val="a7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D4914"/>
    <w:rPr>
      <w:sz w:val="20"/>
      <w:szCs w:val="20"/>
    </w:rPr>
  </w:style>
  <w:style w:type="table" w:styleId="a8">
    <w:name w:val="Table Grid"/>
    <w:basedOn w:val="a1"/>
    <w:uiPriority w:val="99"/>
    <w:rsid w:val="00D622A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E5D7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5D7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45DB2"/>
    <w:pPr>
      <w:ind w:left="720"/>
      <w:contextualSpacing/>
    </w:pPr>
  </w:style>
  <w:style w:type="paragraph" w:customStyle="1" w:styleId="ConsPlusNormal">
    <w:name w:val="ConsPlusNormal"/>
    <w:qFormat/>
    <w:rsid w:val="00C150E0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paragraph" w:styleId="ac">
    <w:name w:val="Normal (Web)"/>
    <w:basedOn w:val="a"/>
    <w:uiPriority w:val="99"/>
    <w:unhideWhenUsed/>
    <w:qFormat/>
    <w:rsid w:val="00C150E0"/>
    <w:pPr>
      <w:spacing w:before="100" w:beforeAutospacing="1" w:after="100" w:afterAutospacing="1"/>
    </w:pPr>
    <w:rPr>
      <w:sz w:val="24"/>
      <w:szCs w:val="24"/>
    </w:rPr>
  </w:style>
  <w:style w:type="character" w:styleId="ad">
    <w:name w:val="annotation reference"/>
    <w:basedOn w:val="a0"/>
    <w:uiPriority w:val="99"/>
    <w:semiHidden/>
    <w:unhideWhenUsed/>
    <w:rsid w:val="0025064D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5064D"/>
  </w:style>
  <w:style w:type="character" w:customStyle="1" w:styleId="af">
    <w:name w:val="Текст примечания Знак"/>
    <w:basedOn w:val="a0"/>
    <w:link w:val="ae"/>
    <w:uiPriority w:val="99"/>
    <w:semiHidden/>
    <w:rsid w:val="0025064D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5064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506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5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332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Makarevskiy_SA</dc:creator>
  <cp:lastModifiedBy>Яковлева Евгения Александровна</cp:lastModifiedBy>
  <cp:revision>2</cp:revision>
  <cp:lastPrinted>2025-12-25T11:22:00Z</cp:lastPrinted>
  <dcterms:created xsi:type="dcterms:W3CDTF">2026-09-03T12:24:00Z</dcterms:created>
  <dcterms:modified xsi:type="dcterms:W3CDTF">2026-09-03T12:24:00Z</dcterms:modified>
</cp:coreProperties>
</file>