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4E" w:rsidRPr="00BD324E" w:rsidRDefault="00BD324E" w:rsidP="00BD3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4E">
        <w:rPr>
          <w:rFonts w:ascii="Times New Roman" w:hAnsi="Times New Roman" w:cs="Times New Roman"/>
          <w:b/>
          <w:sz w:val="28"/>
          <w:szCs w:val="28"/>
        </w:rPr>
        <w:t>Пресс-релиз о старте приема заявок на пятый форум</w:t>
      </w:r>
    </w:p>
    <w:p w:rsidR="00BD324E" w:rsidRDefault="00BD324E" w:rsidP="00BD3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4E">
        <w:rPr>
          <w:rFonts w:ascii="Times New Roman" w:hAnsi="Times New Roman" w:cs="Times New Roman"/>
          <w:b/>
          <w:sz w:val="28"/>
          <w:szCs w:val="28"/>
        </w:rPr>
        <w:t>«Сильные идеи для нового времени»</w:t>
      </w:r>
    </w:p>
    <w:p w:rsidR="00BD324E" w:rsidRPr="00BD324E" w:rsidRDefault="00BD324E" w:rsidP="00BD32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Открыт прием заявок на 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>(далее – Форум). Организаторы – автономная некоммерческая организация «Агентство стратегических инициатив по продвижению новых проектов» (далее – Агентство) и Фонд «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на финальном мероприятии в Нижнем Новгороде.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в формировании будущего. Прямой диалог между обществом, экспертами, властью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и бизнесом, который мы выстраиваем на Форуме, – это эффективный механизм 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 w:rsidRPr="006856C0">
        <w:rPr>
          <w:rFonts w:ascii="Times New Roman" w:hAnsi="Times New Roman" w:cs="Times New Roman"/>
          <w:b/>
          <w:sz w:val="28"/>
          <w:szCs w:val="28"/>
        </w:rPr>
        <w:t>Максим Орешкин</w:t>
      </w:r>
      <w:r w:rsidRPr="00BD324E">
        <w:rPr>
          <w:rFonts w:ascii="Times New Roman" w:hAnsi="Times New Roman" w:cs="Times New Roman"/>
          <w:sz w:val="28"/>
          <w:szCs w:val="28"/>
        </w:rPr>
        <w:t>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краудсорсинговой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платформы Фонда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>, на которой за все годы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Неизменным остается принцип работы: у каждого есть возможность предложить свою идею через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>-платформу, доработать ее совместно с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>и наставниками и достичь новых результатов», – отметил советник Президента Российской Федерации, ответственный секретарь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6856C0">
        <w:rPr>
          <w:rFonts w:ascii="Times New Roman" w:hAnsi="Times New Roman" w:cs="Times New Roman"/>
          <w:b/>
          <w:sz w:val="28"/>
          <w:szCs w:val="28"/>
        </w:rPr>
        <w:t>Антон Кобяков</w:t>
      </w:r>
      <w:r w:rsidRPr="00BD324E">
        <w:rPr>
          <w:rFonts w:ascii="Times New Roman" w:hAnsi="Times New Roman" w:cs="Times New Roman"/>
          <w:sz w:val="28"/>
          <w:szCs w:val="28"/>
        </w:rPr>
        <w:t>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Генеральный директор Агентства Светлана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Чупшева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отметила, что за прошедшие годы интерес к Форуму вырос вдвое: в 2024 году количество идей увеличилось на 208 % по сравнению с 2020 годом. «За эти годы мы получили почти 90 тысяч идей из всех регионов России и 35 зарубежных стран. В этом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>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для устойчивой экономики, качественной и комфортной жизни наших граждан», – подчеркнула </w:t>
      </w:r>
      <w:r w:rsidRPr="006856C0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6856C0">
        <w:rPr>
          <w:rFonts w:ascii="Times New Roman" w:hAnsi="Times New Roman" w:cs="Times New Roman"/>
          <w:b/>
          <w:sz w:val="28"/>
          <w:szCs w:val="28"/>
        </w:rPr>
        <w:t>Чупшева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>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lastRenderedPageBreak/>
        <w:t xml:space="preserve">«Наша амбиция в новом стратегическом цикле – это максимально эффективное использование капитала Группы ВЭБ.РФ, чтобы реализовать как можно больше проектов для достижения национальных целей развития. 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Поэтому мы ждем от участников Форума новых идей и инициатив. Ваша созидательная энергия способствует позитивным преобразованиям в стране и повышению качества жизни людей», – отметил председатель ВЭБ.РФ, председатель экспертного совета Агентства </w:t>
      </w:r>
      <w:r w:rsidRPr="006856C0">
        <w:rPr>
          <w:rFonts w:ascii="Times New Roman" w:hAnsi="Times New Roman" w:cs="Times New Roman"/>
          <w:b/>
          <w:sz w:val="28"/>
          <w:szCs w:val="28"/>
        </w:rPr>
        <w:t>Игорь Шувалов</w:t>
      </w:r>
      <w:r w:rsidRPr="00BD324E">
        <w:rPr>
          <w:rFonts w:ascii="Times New Roman" w:hAnsi="Times New Roman" w:cs="Times New Roman"/>
          <w:sz w:val="28"/>
          <w:szCs w:val="28"/>
        </w:rPr>
        <w:t>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BD324E" w:rsidRPr="006856C0" w:rsidRDefault="00BD324E" w:rsidP="00BD32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6C0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социальная инициатив (НСИ)</w:t>
      </w:r>
      <w:r w:rsidRPr="006856C0">
        <w:rPr>
          <w:rFonts w:ascii="Times New Roman" w:hAnsi="Times New Roman" w:cs="Times New Roman"/>
          <w:sz w:val="28"/>
          <w:szCs w:val="28"/>
        </w:rPr>
        <w:t xml:space="preserve">. </w:t>
      </w:r>
      <w:r w:rsidRPr="006856C0">
        <w:rPr>
          <w:rFonts w:ascii="Times New Roman" w:hAnsi="Times New Roman" w:cs="Times New Roman"/>
          <w:b/>
          <w:sz w:val="28"/>
          <w:szCs w:val="28"/>
        </w:rPr>
        <w:t>Отбор пройдет по двум ключевым темам: социальные инициативы и городское развитие. Обе нацелены на улучшение качества жизни людей, но решают разные задачи.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</w:t>
      </w:r>
      <w:r w:rsidR="006856C0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ценности. Особое внимание – к поддержке семьи: программы для многодетных, корпоративные инициативы для работников с детьми, подготовка молодежи к семейной жизни. Также важны проекты, развивающие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Городское развитие – это проекты, которые меняют облик городов и сел.</w:t>
      </w:r>
      <w:r w:rsidR="00376146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и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BD324E" w:rsidRPr="00376146" w:rsidRDefault="00BD324E" w:rsidP="003761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46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предпринимательская инициатива (НПИ)</w:t>
      </w:r>
      <w:r w:rsidRPr="00376146">
        <w:rPr>
          <w:rFonts w:ascii="Times New Roman" w:hAnsi="Times New Roman" w:cs="Times New Roman"/>
          <w:sz w:val="28"/>
          <w:szCs w:val="28"/>
        </w:rPr>
        <w:t xml:space="preserve">. </w:t>
      </w:r>
      <w:r w:rsidRPr="00376146">
        <w:rPr>
          <w:rFonts w:ascii="Times New Roman" w:hAnsi="Times New Roman" w:cs="Times New Roman"/>
          <w:b/>
          <w:sz w:val="28"/>
          <w:szCs w:val="28"/>
        </w:rPr>
        <w:t>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376146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а также корпоративные акселераторы, помогающие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расти. Мы поддерживаем создание технологических, промышленных, IT и креативных кластеров, которые становятся центрами инноваций. Также актуальны проекты в сфере электронной коммерции, инфраструктуры для экспорта и инициативы, направленные на поддержку инноваций в бизнесе.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</w:t>
      </w:r>
      <w:r w:rsidRPr="00BD324E">
        <w:rPr>
          <w:rFonts w:ascii="Times New Roman" w:hAnsi="Times New Roman" w:cs="Times New Roman"/>
          <w:sz w:val="28"/>
          <w:szCs w:val="28"/>
        </w:rPr>
        <w:lastRenderedPageBreak/>
        <w:t>развивают территории через искусство, дизайн и культурные инициативы. Мы поддерживаем локальные продукты и бренды, помогая 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:rsidR="00BD324E" w:rsidRPr="00DD442C" w:rsidRDefault="00BD324E" w:rsidP="00DD44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2C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технологическая инициатива (НТИ).</w:t>
      </w:r>
      <w:r w:rsidRPr="00DD442C">
        <w:rPr>
          <w:rFonts w:ascii="Times New Roman" w:hAnsi="Times New Roman" w:cs="Times New Roman"/>
          <w:sz w:val="28"/>
          <w:szCs w:val="28"/>
        </w:rPr>
        <w:t xml:space="preserve"> </w:t>
      </w:r>
      <w:r w:rsidRPr="00DD442C">
        <w:rPr>
          <w:rFonts w:ascii="Times New Roman" w:hAnsi="Times New Roman" w:cs="Times New Roman"/>
          <w:b/>
          <w:sz w:val="28"/>
          <w:szCs w:val="28"/>
        </w:rPr>
        <w:t>Тут важны идеи по двум ключевым направлениям: гражданско-военные технологии и «Платформа НТИ». Проекты должны укрепить страну, обеспечить ее безопасность и сделать будущее лучше для всех.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Гражданско-военные технологии – проекты, которые помогают армии, используя гражданские разработки. Мы ждем идей, направленных на применение</w:t>
      </w:r>
      <w:r w:rsidR="00561A37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гражданских технологий для военных нужд, подготовку людей к гражданской обороне через современные методы и планирование разработок с учетом 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дронификации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технологий для повышения 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и эффективных решений.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Платформа НТИ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</w:t>
      </w:r>
      <w:r w:rsidR="00561A37">
        <w:rPr>
          <w:rFonts w:ascii="Times New Roman" w:hAnsi="Times New Roman" w:cs="Times New Roman"/>
          <w:sz w:val="28"/>
          <w:szCs w:val="28"/>
        </w:rPr>
        <w:t>э</w:t>
      </w:r>
      <w:r w:rsidRPr="00BD324E">
        <w:rPr>
          <w:rFonts w:ascii="Times New Roman" w:hAnsi="Times New Roman" w:cs="Times New Roman"/>
          <w:sz w:val="28"/>
          <w:szCs w:val="28"/>
        </w:rPr>
        <w:t xml:space="preserve">ффективными и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экологичными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>.</w:t>
      </w:r>
    </w:p>
    <w:p w:rsidR="00BD324E" w:rsidRPr="00561A37" w:rsidRDefault="00BD324E" w:rsidP="00561A3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37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кадровая инициатива (НКИ).</w:t>
      </w:r>
      <w:r w:rsidRPr="00561A37">
        <w:rPr>
          <w:rFonts w:ascii="Times New Roman" w:hAnsi="Times New Roman" w:cs="Times New Roman"/>
          <w:b/>
          <w:sz w:val="28"/>
          <w:szCs w:val="28"/>
        </w:rPr>
        <w:t xml:space="preserve"> Тут фокусировка на идеях и проектах, которые помогут раскрыть потенциал каждого человека</w:t>
      </w:r>
      <w:r w:rsidR="00561A37" w:rsidRPr="00561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A37">
        <w:rPr>
          <w:rFonts w:ascii="Times New Roman" w:hAnsi="Times New Roman" w:cs="Times New Roman"/>
          <w:b/>
          <w:sz w:val="28"/>
          <w:szCs w:val="28"/>
        </w:rPr>
        <w:t xml:space="preserve">и обеспечить экономику необходимыми кадрами. 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Это прогнозирование кадровой потребности экономики, чтобы приоритетные</w:t>
      </w:r>
      <w:r w:rsid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>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Особое внимание уделяется ранней профориентации через игры, VR-технологии и цифровые двойники, делая выбор профессии увлекательным 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Для бизнеса важны решения по привлечению и развитию талантов, внедрению стратегий непрерывного обучения (UPSKILL) и созданию условий для профессионального роста сотрудников. Отдельный акцент – на переподготовку педагогов, чтобы они могли эффективно работать с новыми технологиями и готовить новое поколение к будущему. Кроме того, интересны инициативы по привлечению талантов и профессионалов из-за рубежа, что поможет обогатить отечественную экономику новыми идеями и опытом.</w:t>
      </w:r>
    </w:p>
    <w:p w:rsidR="00BD324E" w:rsidRPr="00DD093B" w:rsidRDefault="00BD324E" w:rsidP="00DD09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Национальная экологическая и климатическая инициатива (НЭКИ)</w:t>
      </w:r>
      <w:r w:rsidRPr="00DD093B">
        <w:rPr>
          <w:rFonts w:ascii="Times New Roman" w:hAnsi="Times New Roman" w:cs="Times New Roman"/>
          <w:b/>
          <w:sz w:val="28"/>
          <w:szCs w:val="28"/>
        </w:rPr>
        <w:t>. 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Интересуют идеи, связанные </w:t>
      </w:r>
      <w:r w:rsidRPr="00DC7245">
        <w:rPr>
          <w:rFonts w:ascii="Times New Roman" w:hAnsi="Times New Roman" w:cs="Times New Roman"/>
          <w:b/>
          <w:sz w:val="28"/>
          <w:szCs w:val="28"/>
        </w:rPr>
        <w:t>с оценкой и прогнозированием состояния окружающей среды</w:t>
      </w:r>
      <w:r w:rsidRPr="00BD324E">
        <w:rPr>
          <w:rFonts w:ascii="Times New Roman" w:hAnsi="Times New Roman" w:cs="Times New Roman"/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– </w:t>
      </w:r>
      <w:r w:rsidRPr="00137EE6">
        <w:rPr>
          <w:rFonts w:ascii="Times New Roman" w:hAnsi="Times New Roman" w:cs="Times New Roman"/>
          <w:b/>
          <w:sz w:val="28"/>
          <w:szCs w:val="28"/>
        </w:rPr>
        <w:t>климатическая адаптация территорий и отраслей</w:t>
      </w:r>
      <w:r w:rsidRPr="00BD324E">
        <w:rPr>
          <w:rFonts w:ascii="Times New Roman" w:hAnsi="Times New Roman" w:cs="Times New Roman"/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 w:rsidRPr="00137EE6">
        <w:rPr>
          <w:rFonts w:ascii="Times New Roman" w:hAnsi="Times New Roman" w:cs="Times New Roman"/>
          <w:b/>
          <w:sz w:val="28"/>
          <w:szCs w:val="28"/>
        </w:rPr>
        <w:t>формирование экологически здоровой среды</w:t>
      </w:r>
      <w:r w:rsidRPr="00BD324E">
        <w:rPr>
          <w:rFonts w:ascii="Times New Roman" w:hAnsi="Times New Roman" w:cs="Times New Roman"/>
          <w:sz w:val="28"/>
          <w:szCs w:val="28"/>
        </w:rPr>
        <w:t xml:space="preserve"> в городах и селах, где люди смогут жить в гармонии с природой. Особое внимание уделяется </w:t>
      </w:r>
      <w:r w:rsidRPr="001A32F8">
        <w:rPr>
          <w:rFonts w:ascii="Times New Roman" w:hAnsi="Times New Roman" w:cs="Times New Roman"/>
          <w:b/>
          <w:sz w:val="28"/>
          <w:szCs w:val="28"/>
        </w:rPr>
        <w:t>стимулированию экологически ответственного пове</w:t>
      </w:r>
      <w:bookmarkStart w:id="0" w:name="_GoBack"/>
      <w:bookmarkEnd w:id="0"/>
      <w:r w:rsidRPr="001A32F8">
        <w:rPr>
          <w:rFonts w:ascii="Times New Roman" w:hAnsi="Times New Roman" w:cs="Times New Roman"/>
          <w:b/>
          <w:sz w:val="28"/>
          <w:szCs w:val="28"/>
        </w:rPr>
        <w:t>дения граждан</w:t>
      </w:r>
      <w:r w:rsidRPr="00BD324E">
        <w:rPr>
          <w:rFonts w:ascii="Times New Roman" w:hAnsi="Times New Roman" w:cs="Times New Roman"/>
          <w:sz w:val="28"/>
          <w:szCs w:val="28"/>
        </w:rPr>
        <w:t>, чтобы каждый чувствовал личную ответственность за сохранение планеты.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Ждем инициатив, которые предлагают </w:t>
      </w:r>
      <w:r w:rsidRPr="001A32F8">
        <w:rPr>
          <w:rFonts w:ascii="Times New Roman" w:hAnsi="Times New Roman" w:cs="Times New Roman"/>
          <w:b/>
          <w:sz w:val="28"/>
          <w:szCs w:val="28"/>
        </w:rPr>
        <w:t>перспективные модели использования природного потенциала</w:t>
      </w:r>
      <w:r w:rsidRPr="00BD324E">
        <w:rPr>
          <w:rFonts w:ascii="Times New Roman" w:hAnsi="Times New Roman" w:cs="Times New Roman"/>
          <w:sz w:val="28"/>
          <w:szCs w:val="28"/>
        </w:rPr>
        <w:t xml:space="preserve"> для экономического роста, не нарушая баланса экосистем. Также важны </w:t>
      </w:r>
      <w:r w:rsidRPr="001A32F8">
        <w:rPr>
          <w:rFonts w:ascii="Times New Roman" w:hAnsi="Times New Roman" w:cs="Times New Roman"/>
          <w:b/>
          <w:sz w:val="28"/>
          <w:szCs w:val="28"/>
        </w:rPr>
        <w:t>новые механизмы привлечения инвестиций</w:t>
      </w:r>
      <w:r w:rsidR="004917D4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>в экологические и климатические проекты, чтобы сделать их масштабными и эффективными.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Отдельный акцент – на </w:t>
      </w:r>
      <w:r w:rsidRPr="00770585">
        <w:rPr>
          <w:rFonts w:ascii="Times New Roman" w:hAnsi="Times New Roman" w:cs="Times New Roman"/>
          <w:b/>
          <w:sz w:val="28"/>
          <w:szCs w:val="28"/>
        </w:rPr>
        <w:t>активизацию природных лечебных ресурсов</w:t>
      </w:r>
      <w:r w:rsidR="00770585">
        <w:rPr>
          <w:rFonts w:ascii="Times New Roman" w:hAnsi="Times New Roman" w:cs="Times New Roman"/>
          <w:sz w:val="28"/>
          <w:szCs w:val="28"/>
        </w:rPr>
        <w:t xml:space="preserve"> </w:t>
      </w:r>
      <w:r w:rsidRPr="00BD324E">
        <w:rPr>
          <w:rFonts w:ascii="Times New Roman" w:hAnsi="Times New Roman" w:cs="Times New Roman"/>
          <w:sz w:val="28"/>
          <w:szCs w:val="28"/>
        </w:rPr>
        <w:t xml:space="preserve">для укрепления здоровья населения и </w:t>
      </w:r>
      <w:r w:rsidRPr="00770585">
        <w:rPr>
          <w:rFonts w:ascii="Times New Roman" w:hAnsi="Times New Roman" w:cs="Times New Roman"/>
          <w:b/>
          <w:sz w:val="28"/>
          <w:szCs w:val="28"/>
        </w:rPr>
        <w:t>восстановление природных экосистем</w:t>
      </w:r>
      <w:r w:rsidRPr="00BD324E">
        <w:rPr>
          <w:rFonts w:ascii="Times New Roman" w:hAnsi="Times New Roman" w:cs="Times New Roman"/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биопродуктивность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Также интересны проекты по </w:t>
      </w:r>
      <w:r w:rsidRPr="00770585">
        <w:rPr>
          <w:rFonts w:ascii="Times New Roman" w:hAnsi="Times New Roman" w:cs="Times New Roman"/>
          <w:b/>
          <w:sz w:val="28"/>
          <w:szCs w:val="28"/>
        </w:rPr>
        <w:t>эффективному управлению водными ресурсами</w:t>
      </w:r>
      <w:r w:rsidRPr="00BD324E">
        <w:rPr>
          <w:rFonts w:ascii="Times New Roman" w:hAnsi="Times New Roman" w:cs="Times New Roman"/>
          <w:sz w:val="28"/>
          <w:szCs w:val="28"/>
        </w:rPr>
        <w:t xml:space="preserve">, внедрению </w:t>
      </w:r>
      <w:r w:rsidRPr="00770585">
        <w:rPr>
          <w:rFonts w:ascii="Times New Roman" w:hAnsi="Times New Roman" w:cs="Times New Roman"/>
          <w:b/>
          <w:sz w:val="28"/>
          <w:szCs w:val="28"/>
        </w:rPr>
        <w:t>экономики замкнутого цикла</w:t>
      </w:r>
      <w:r w:rsidRPr="00BD324E">
        <w:rPr>
          <w:rFonts w:ascii="Times New Roman" w:hAnsi="Times New Roman" w:cs="Times New Roman"/>
          <w:sz w:val="28"/>
          <w:szCs w:val="28"/>
        </w:rPr>
        <w:t xml:space="preserve"> и минимизации отходов через их вторичное использование. Важное направление – </w:t>
      </w:r>
      <w:r w:rsidRPr="00770585">
        <w:rPr>
          <w:rFonts w:ascii="Times New Roman" w:hAnsi="Times New Roman" w:cs="Times New Roman"/>
          <w:b/>
          <w:sz w:val="28"/>
          <w:szCs w:val="28"/>
        </w:rPr>
        <w:t>устранение накопленного экологического ущерба</w:t>
      </w:r>
      <w:r w:rsidRPr="00BD324E">
        <w:rPr>
          <w:rFonts w:ascii="Times New Roman" w:hAnsi="Times New Roman" w:cs="Times New Roman"/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BD324E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за движением проекта, получать помощь и обратную связь по доработке 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</w:t>
      </w:r>
      <w:proofErr w:type="spellStart"/>
      <w:r w:rsidRPr="00BD324E">
        <w:rPr>
          <w:rFonts w:ascii="Times New Roman" w:hAnsi="Times New Roman" w:cs="Times New Roman"/>
          <w:sz w:val="28"/>
          <w:szCs w:val="28"/>
        </w:rPr>
        <w:t>пленарногозаседания</w:t>
      </w:r>
      <w:proofErr w:type="spellEnd"/>
      <w:r w:rsidRPr="00BD324E">
        <w:rPr>
          <w:rFonts w:ascii="Times New Roman" w:hAnsi="Times New Roman" w:cs="Times New Roman"/>
          <w:sz w:val="28"/>
          <w:szCs w:val="28"/>
        </w:rPr>
        <w:t xml:space="preserve"> – продемонстрировать 10 из них руководству страны.</w:t>
      </w:r>
    </w:p>
    <w:p w:rsidR="00333893" w:rsidRPr="00BD324E" w:rsidRDefault="00BD324E" w:rsidP="00BD3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4E">
        <w:rPr>
          <w:rFonts w:ascii="Times New Roman" w:hAnsi="Times New Roman" w:cs="Times New Roman"/>
          <w:sz w:val="28"/>
          <w:szCs w:val="28"/>
        </w:rPr>
        <w:t>Первый форум «Сильные идеи для нового времени» прошел в 2020 году. В соответствии с Указом Президента Российской Федерации от 8 декабря 2022 г. № 899 Форум стал ежегодным. За четыре года он сплотил более 530 тысяч жителей. В первый год удалось собрать 14 768 инициатив и проектов, в 2022 лидеры предложили 19 512 идей для развития страны, в 2023 – 23 563, в 2024 – 30 726. Ежегодно около 1 000 идей получают различные инструменты поддержки от организаторов Форума, партнеров и региональных властей</w:t>
      </w:r>
      <w:r w:rsidR="00CE5EC8">
        <w:rPr>
          <w:rFonts w:ascii="Times New Roman" w:hAnsi="Times New Roman" w:cs="Times New Roman"/>
          <w:sz w:val="28"/>
          <w:szCs w:val="28"/>
        </w:rPr>
        <w:t>.</w:t>
      </w:r>
    </w:p>
    <w:sectPr w:rsidR="00333893" w:rsidRPr="00BD324E" w:rsidSect="00915F9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68" w:rsidRDefault="006C3B68" w:rsidP="00915F9E">
      <w:pPr>
        <w:spacing w:after="0" w:line="240" w:lineRule="auto"/>
      </w:pPr>
      <w:r>
        <w:separator/>
      </w:r>
    </w:p>
  </w:endnote>
  <w:endnote w:type="continuationSeparator" w:id="0">
    <w:p w:rsidR="006C3B68" w:rsidRDefault="006C3B68" w:rsidP="0091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68" w:rsidRDefault="006C3B68" w:rsidP="00915F9E">
      <w:pPr>
        <w:spacing w:after="0" w:line="240" w:lineRule="auto"/>
      </w:pPr>
      <w:r>
        <w:separator/>
      </w:r>
    </w:p>
  </w:footnote>
  <w:footnote w:type="continuationSeparator" w:id="0">
    <w:p w:rsidR="006C3B68" w:rsidRDefault="006C3B68" w:rsidP="0091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962355"/>
      <w:docPartObj>
        <w:docPartGallery w:val="Page Numbers (Top of Page)"/>
        <w:docPartUnique/>
      </w:docPartObj>
    </w:sdtPr>
    <w:sdtContent>
      <w:p w:rsidR="00915F9E" w:rsidRDefault="00915F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5F9E" w:rsidRDefault="00915F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B2AEA"/>
    <w:multiLevelType w:val="hybridMultilevel"/>
    <w:tmpl w:val="98440BCA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B7"/>
    <w:rsid w:val="00127EB7"/>
    <w:rsid w:val="00137EE6"/>
    <w:rsid w:val="001A32F8"/>
    <w:rsid w:val="00333893"/>
    <w:rsid w:val="00376146"/>
    <w:rsid w:val="004917D4"/>
    <w:rsid w:val="00561A37"/>
    <w:rsid w:val="006856C0"/>
    <w:rsid w:val="006C3B68"/>
    <w:rsid w:val="0071260D"/>
    <w:rsid w:val="00770585"/>
    <w:rsid w:val="00915F9E"/>
    <w:rsid w:val="00BD324E"/>
    <w:rsid w:val="00CE5EC8"/>
    <w:rsid w:val="00DC7245"/>
    <w:rsid w:val="00DD093B"/>
    <w:rsid w:val="00DD442C"/>
    <w:rsid w:val="00F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6182-0B20-44D8-8E6C-5A31F3C7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F9E"/>
  </w:style>
  <w:style w:type="paragraph" w:styleId="a6">
    <w:name w:val="footer"/>
    <w:basedOn w:val="a"/>
    <w:link w:val="a7"/>
    <w:uiPriority w:val="99"/>
    <w:unhideWhenUsed/>
    <w:rsid w:val="0091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16</cp:revision>
  <dcterms:created xsi:type="dcterms:W3CDTF">2025-04-18T05:32:00Z</dcterms:created>
  <dcterms:modified xsi:type="dcterms:W3CDTF">2025-04-18T05:45:00Z</dcterms:modified>
</cp:coreProperties>
</file>