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95" w:rsidRPr="00CE6673" w:rsidRDefault="00FA2595" w:rsidP="00FA2595">
      <w:pPr>
        <w:framePr w:hSpace="180" w:wrap="around" w:vAnchor="text" w:hAnchor="margin" w:y="-112"/>
        <w:jc w:val="center"/>
        <w:rPr>
          <w:sz w:val="16"/>
          <w:szCs w:val="16"/>
        </w:rPr>
      </w:pPr>
      <w:r>
        <w:rPr>
          <w:noProof/>
        </w:rPr>
        <w:drawing>
          <wp:inline distT="0" distB="0" distL="0" distR="0" wp14:anchorId="1B27C3C2" wp14:editId="5F8DB8F9">
            <wp:extent cx="7429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FA2595" w:rsidRPr="00FA2595" w:rsidRDefault="00FA2595" w:rsidP="00FA2595">
      <w:pPr>
        <w:pStyle w:val="2"/>
        <w:framePr w:hSpace="180" w:wrap="around" w:vAnchor="text" w:hAnchor="margin" w:y="-112"/>
        <w:spacing w:line="360" w:lineRule="auto"/>
        <w:jc w:val="center"/>
        <w:rPr>
          <w:rFonts w:ascii="Times New Roman" w:hAnsi="Times New Roman" w:cs="Times New Roman"/>
          <w:iCs/>
          <w:color w:val="000080"/>
          <w:spacing w:val="-10"/>
        </w:rPr>
      </w:pPr>
      <w:r w:rsidRPr="00FA2595">
        <w:rPr>
          <w:rFonts w:ascii="Times New Roman" w:hAnsi="Times New Roman" w:cs="Times New Roman"/>
          <w:iCs/>
          <w:color w:val="000080"/>
          <w:spacing w:val="-10"/>
        </w:rPr>
        <w:t>АДМИНИСТРАЦИЯ СМОЛЕНСКОЙ ОБЛАСТИ</w:t>
      </w:r>
    </w:p>
    <w:p w:rsidR="00FA2595" w:rsidRPr="00FA2595" w:rsidRDefault="00FA2595" w:rsidP="00FA2595">
      <w:pPr>
        <w:pStyle w:val="2"/>
        <w:framePr w:hSpace="180" w:wrap="around" w:vAnchor="text" w:hAnchor="margin" w:y="-112"/>
        <w:spacing w:before="0"/>
        <w:jc w:val="center"/>
        <w:rPr>
          <w:rFonts w:ascii="Times New Roman" w:hAnsi="Times New Roman" w:cs="Times New Roman"/>
          <w:iCs/>
          <w:color w:val="000080"/>
          <w:sz w:val="40"/>
          <w:szCs w:val="40"/>
        </w:rPr>
      </w:pPr>
      <w:proofErr w:type="gramStart"/>
      <w:r w:rsidRPr="00FA2595">
        <w:rPr>
          <w:rFonts w:ascii="Times New Roman" w:hAnsi="Times New Roman" w:cs="Times New Roman"/>
          <w:iCs/>
          <w:color w:val="000080"/>
          <w:sz w:val="40"/>
          <w:szCs w:val="40"/>
        </w:rPr>
        <w:t>П</w:t>
      </w:r>
      <w:proofErr w:type="gramEnd"/>
      <w:r w:rsidRPr="00FA2595">
        <w:rPr>
          <w:rFonts w:ascii="Times New Roman" w:hAnsi="Times New Roman" w:cs="Times New Roman"/>
          <w:iCs/>
          <w:color w:val="000080"/>
          <w:sz w:val="40"/>
          <w:szCs w:val="40"/>
        </w:rPr>
        <w:t xml:space="preserve"> О С Т А Н О В Л Е Н И Е</w:t>
      </w:r>
    </w:p>
    <w:p w:rsidR="00FA2595" w:rsidRPr="00CE6673" w:rsidRDefault="00FA2595" w:rsidP="00FA2595">
      <w:pPr>
        <w:framePr w:hSpace="180" w:wrap="around" w:vAnchor="text" w:hAnchor="margin" w:y="-112"/>
        <w:jc w:val="center"/>
        <w:rPr>
          <w:b/>
          <w:bCs/>
          <w:color w:val="000080"/>
          <w:sz w:val="16"/>
          <w:szCs w:val="16"/>
        </w:rPr>
      </w:pPr>
    </w:p>
    <w:p w:rsidR="00E529F7" w:rsidRPr="00FA2595" w:rsidRDefault="00FA2595" w:rsidP="00FA2595">
      <w:pPr>
        <w:pStyle w:val="af6"/>
        <w:ind w:firstLine="0"/>
        <w:jc w:val="left"/>
        <w:rPr>
          <w:rFonts w:ascii="Times New Roman" w:hAnsi="Times New Roman"/>
          <w:b w:val="0"/>
        </w:rPr>
      </w:pPr>
      <w:r w:rsidRPr="00FA2595">
        <w:rPr>
          <w:rFonts w:ascii="Times New Roman" w:hAnsi="Times New Roman"/>
          <w:b w:val="0"/>
          <w:color w:val="000080"/>
          <w:sz w:val="24"/>
          <w:szCs w:val="24"/>
        </w:rPr>
        <w:t>от  №</w:t>
      </w:r>
    </w:p>
    <w:p w:rsidR="00E529F7" w:rsidRPr="00FA2595" w:rsidRDefault="00E529F7" w:rsidP="00E529F7">
      <w:pPr>
        <w:pStyle w:val="1"/>
        <w:ind w:right="5663"/>
        <w:jc w:val="both"/>
        <w:rPr>
          <w:rFonts w:ascii="Times New Roman" w:hAnsi="Times New Roman" w:cs="Times New Roman"/>
          <w:b w:val="0"/>
          <w:color w:val="auto"/>
          <w:sz w:val="27"/>
          <w:szCs w:val="27"/>
        </w:rPr>
      </w:pPr>
    </w:p>
    <w:p w:rsidR="00FF3CDB" w:rsidRPr="00896431" w:rsidRDefault="00FF3CDB" w:rsidP="00593446">
      <w:pPr>
        <w:pStyle w:val="1"/>
        <w:ind w:right="5946"/>
        <w:jc w:val="both"/>
        <w:rPr>
          <w:rFonts w:ascii="Times New Roman" w:hAnsi="Times New Roman" w:cs="Times New Roman"/>
          <w:b w:val="0"/>
          <w:color w:val="auto"/>
          <w:sz w:val="28"/>
          <w:szCs w:val="28"/>
        </w:rPr>
      </w:pPr>
      <w:r w:rsidRPr="00896431">
        <w:rPr>
          <w:rFonts w:ascii="Times New Roman" w:hAnsi="Times New Roman" w:cs="Times New Roman"/>
          <w:b w:val="0"/>
          <w:color w:val="auto"/>
          <w:sz w:val="28"/>
          <w:szCs w:val="28"/>
        </w:rPr>
        <w:t xml:space="preserve">Об утверждении </w:t>
      </w:r>
      <w:r w:rsidR="007B6BC7" w:rsidRPr="00896431">
        <w:rPr>
          <w:rFonts w:ascii="Times New Roman" w:hAnsi="Times New Roman" w:cs="Times New Roman"/>
          <w:b w:val="0"/>
          <w:color w:val="auto"/>
          <w:sz w:val="28"/>
          <w:szCs w:val="28"/>
        </w:rPr>
        <w:t>П</w:t>
      </w:r>
      <w:r w:rsidRPr="00896431">
        <w:rPr>
          <w:rFonts w:ascii="Times New Roman" w:hAnsi="Times New Roman" w:cs="Times New Roman"/>
          <w:b w:val="0"/>
          <w:color w:val="auto"/>
          <w:sz w:val="28"/>
          <w:szCs w:val="28"/>
        </w:rPr>
        <w:t>орядк</w:t>
      </w:r>
      <w:r w:rsidR="007B6BC7" w:rsidRPr="00896431">
        <w:rPr>
          <w:rFonts w:ascii="Times New Roman" w:hAnsi="Times New Roman" w:cs="Times New Roman"/>
          <w:b w:val="0"/>
          <w:color w:val="auto"/>
          <w:sz w:val="28"/>
          <w:szCs w:val="28"/>
        </w:rPr>
        <w:t>а</w:t>
      </w:r>
      <w:r w:rsidRPr="00896431">
        <w:rPr>
          <w:rFonts w:ascii="Times New Roman" w:hAnsi="Times New Roman" w:cs="Times New Roman"/>
          <w:b w:val="0"/>
          <w:color w:val="auto"/>
          <w:sz w:val="28"/>
          <w:szCs w:val="28"/>
        </w:rPr>
        <w:t xml:space="preserve"> предоставления </w:t>
      </w:r>
      <w:r w:rsidR="002E7F90" w:rsidRPr="002E7F90">
        <w:rPr>
          <w:rFonts w:ascii="Times New Roman" w:hAnsi="Times New Roman" w:cs="Times New Roman"/>
          <w:b w:val="0"/>
          <w:color w:val="auto"/>
          <w:sz w:val="28"/>
          <w:szCs w:val="28"/>
        </w:rPr>
        <w:t xml:space="preserve">грантов </w:t>
      </w:r>
      <w:r w:rsidR="00AD3AE8">
        <w:rPr>
          <w:rFonts w:ascii="Times New Roman" w:hAnsi="Times New Roman" w:cs="Times New Roman"/>
          <w:b w:val="0"/>
          <w:color w:val="auto"/>
          <w:sz w:val="28"/>
          <w:szCs w:val="28"/>
        </w:rPr>
        <w:t xml:space="preserve">в рамках </w:t>
      </w:r>
      <w:r w:rsidR="00AD3AE8" w:rsidRPr="00AD3AE8">
        <w:rPr>
          <w:rFonts w:ascii="Times New Roman" w:hAnsi="Times New Roman" w:cs="Times New Roman"/>
          <w:b w:val="0"/>
          <w:color w:val="auto"/>
          <w:sz w:val="28"/>
          <w:szCs w:val="28"/>
        </w:rPr>
        <w:t>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AD3AE8">
        <w:rPr>
          <w:rFonts w:ascii="Times New Roman" w:hAnsi="Times New Roman" w:cs="Times New Roman"/>
          <w:b w:val="0"/>
          <w:color w:val="auto"/>
          <w:sz w:val="28"/>
          <w:szCs w:val="28"/>
        </w:rPr>
        <w:t xml:space="preserve"> </w:t>
      </w:r>
      <w:r w:rsidR="002E7F90" w:rsidRPr="002E7F90">
        <w:rPr>
          <w:rFonts w:ascii="Times New Roman" w:hAnsi="Times New Roman" w:cs="Times New Roman"/>
          <w:b w:val="0"/>
          <w:color w:val="auto"/>
          <w:sz w:val="28"/>
          <w:szCs w:val="28"/>
        </w:rPr>
        <w:t>субъектам малого и среднего предпринимательства, являющимся социальными предприятиями</w:t>
      </w:r>
    </w:p>
    <w:p w:rsidR="00E529F7" w:rsidRPr="00896431" w:rsidRDefault="00E529F7" w:rsidP="00E529F7"/>
    <w:p w:rsidR="00DE7AD6" w:rsidRPr="00896431" w:rsidRDefault="002E7F90" w:rsidP="002E7F90">
      <w:pPr>
        <w:rPr>
          <w:rFonts w:ascii="Times New Roman" w:hAnsi="Times New Roman" w:cs="Times New Roman"/>
          <w:sz w:val="28"/>
          <w:szCs w:val="28"/>
        </w:rPr>
      </w:pPr>
      <w:proofErr w:type="gramStart"/>
      <w:r w:rsidRPr="002E7F90">
        <w:rPr>
          <w:rFonts w:ascii="Times New Roman" w:hAnsi="Times New Roman" w:cs="Times New Roman"/>
          <w:sz w:val="28"/>
          <w:szCs w:val="28"/>
        </w:rPr>
        <w:t xml:space="preserve">В соответствии со статьей 78 Бюджетного кодекса </w:t>
      </w:r>
      <w:r w:rsidR="00D9670F">
        <w:rPr>
          <w:rFonts w:ascii="Times New Roman" w:hAnsi="Times New Roman" w:cs="Times New Roman"/>
          <w:sz w:val="28"/>
          <w:szCs w:val="28"/>
        </w:rPr>
        <w:t xml:space="preserve">Российской Федерации и </w:t>
      </w:r>
      <w:r w:rsidRPr="002E7F90">
        <w:rPr>
          <w:rFonts w:ascii="Times New Roman" w:hAnsi="Times New Roman" w:cs="Times New Roman"/>
          <w:sz w:val="28"/>
          <w:szCs w:val="28"/>
        </w:rPr>
        <w:t>в целях реализации мероприятия «</w:t>
      </w:r>
      <w:r w:rsidR="00775B2D">
        <w:rPr>
          <w:rFonts w:ascii="Times New Roman" w:hAnsi="Times New Roman" w:cs="Times New Roman"/>
          <w:sz w:val="28"/>
          <w:szCs w:val="28"/>
        </w:rPr>
        <w:t>П</w:t>
      </w:r>
      <w:r w:rsidRPr="002E7F90">
        <w:rPr>
          <w:rFonts w:ascii="Times New Roman" w:hAnsi="Times New Roman" w:cs="Times New Roman"/>
          <w:sz w:val="28"/>
          <w:szCs w:val="28"/>
        </w:rPr>
        <w:t xml:space="preserve">редоставление грантов субъектам малого и среднего предпринимательства, </w:t>
      </w:r>
      <w:r w:rsidR="00775B2D" w:rsidRPr="00775B2D">
        <w:rPr>
          <w:rFonts w:ascii="Times New Roman" w:hAnsi="Times New Roman" w:cs="Times New Roman"/>
          <w:sz w:val="28"/>
          <w:szCs w:val="28"/>
        </w:rPr>
        <w:t>являющимся социальными предприятиями</w:t>
      </w:r>
      <w:r w:rsidRPr="002E7F90">
        <w:rPr>
          <w:rFonts w:ascii="Times New Roman" w:hAnsi="Times New Roman" w:cs="Times New Roman"/>
          <w:sz w:val="28"/>
          <w:szCs w:val="28"/>
        </w:rPr>
        <w:t xml:space="preserve">» </w:t>
      </w:r>
      <w:hyperlink r:id="rId10" w:history="1">
        <w:r w:rsidR="00FF3CDB" w:rsidRPr="00896431">
          <w:rPr>
            <w:rFonts w:ascii="Times New Roman" w:hAnsi="Times New Roman" w:cs="Times New Roman"/>
            <w:sz w:val="28"/>
            <w:szCs w:val="28"/>
          </w:rPr>
          <w:t>областной государственной программы</w:t>
        </w:r>
      </w:hyperlink>
      <w:r w:rsidR="00FF3CDB" w:rsidRPr="00896431">
        <w:rPr>
          <w:rFonts w:ascii="Times New Roman" w:hAnsi="Times New Roman" w:cs="Times New Roman"/>
          <w:sz w:val="28"/>
          <w:szCs w:val="28"/>
        </w:rPr>
        <w:t xml:space="preserve"> </w:t>
      </w:r>
      <w:r w:rsidR="00785A96" w:rsidRPr="00896431">
        <w:rPr>
          <w:rFonts w:ascii="Times New Roman" w:hAnsi="Times New Roman" w:cs="Times New Roman"/>
          <w:sz w:val="28"/>
          <w:szCs w:val="28"/>
        </w:rPr>
        <w:t>«</w:t>
      </w:r>
      <w:r w:rsidR="00FF3CDB" w:rsidRPr="00896431">
        <w:rPr>
          <w:rFonts w:ascii="Times New Roman" w:hAnsi="Times New Roman" w:cs="Times New Roman"/>
          <w:sz w:val="28"/>
          <w:szCs w:val="28"/>
        </w:rPr>
        <w:t>Экономическое развитие Смоленской области, включая создание благоприятного предпринимательского и инвестиционного климата</w:t>
      </w:r>
      <w:r w:rsidR="00785A96" w:rsidRPr="00896431">
        <w:rPr>
          <w:rFonts w:ascii="Times New Roman" w:hAnsi="Times New Roman" w:cs="Times New Roman"/>
          <w:sz w:val="28"/>
          <w:szCs w:val="28"/>
        </w:rPr>
        <w:t>»</w:t>
      </w:r>
      <w:r w:rsidR="00FF3CDB" w:rsidRPr="00896431">
        <w:rPr>
          <w:rFonts w:ascii="Times New Roman" w:hAnsi="Times New Roman" w:cs="Times New Roman"/>
          <w:sz w:val="28"/>
          <w:szCs w:val="28"/>
        </w:rPr>
        <w:t xml:space="preserve">, утвержденной </w:t>
      </w:r>
      <w:hyperlink r:id="rId11" w:history="1">
        <w:r w:rsidR="00FF3CDB" w:rsidRPr="00896431">
          <w:rPr>
            <w:rFonts w:ascii="Times New Roman" w:hAnsi="Times New Roman" w:cs="Times New Roman"/>
            <w:sz w:val="28"/>
            <w:szCs w:val="28"/>
          </w:rPr>
          <w:t>постановлением</w:t>
        </w:r>
      </w:hyperlink>
      <w:r w:rsidR="00FF3CDB" w:rsidRPr="00896431">
        <w:rPr>
          <w:rFonts w:ascii="Times New Roman" w:hAnsi="Times New Roman" w:cs="Times New Roman"/>
          <w:sz w:val="28"/>
          <w:szCs w:val="28"/>
        </w:rPr>
        <w:t xml:space="preserve"> Администрации Смоленской области от 08.11.2013 </w:t>
      </w:r>
      <w:r w:rsidR="00DE324F" w:rsidRPr="00896431">
        <w:rPr>
          <w:rFonts w:ascii="Times New Roman" w:hAnsi="Times New Roman" w:cs="Times New Roman"/>
          <w:sz w:val="28"/>
          <w:szCs w:val="28"/>
        </w:rPr>
        <w:t>№</w:t>
      </w:r>
      <w:r w:rsidR="00FF3CDB" w:rsidRPr="00896431">
        <w:rPr>
          <w:rFonts w:ascii="Times New Roman" w:hAnsi="Times New Roman" w:cs="Times New Roman"/>
          <w:sz w:val="28"/>
          <w:szCs w:val="28"/>
        </w:rPr>
        <w:t xml:space="preserve"> 894, </w:t>
      </w:r>
      <w:proofErr w:type="gramEnd"/>
    </w:p>
    <w:p w:rsidR="00DE7AD6" w:rsidRPr="00896431" w:rsidRDefault="00DE7AD6" w:rsidP="00E529F7">
      <w:pPr>
        <w:rPr>
          <w:rFonts w:ascii="Times New Roman" w:hAnsi="Times New Roman" w:cs="Times New Roman"/>
          <w:sz w:val="27"/>
          <w:szCs w:val="27"/>
        </w:rPr>
      </w:pPr>
    </w:p>
    <w:p w:rsidR="00FF3CDB" w:rsidRPr="00896431" w:rsidRDefault="00FF3CDB" w:rsidP="00E529F7">
      <w:pPr>
        <w:rPr>
          <w:rFonts w:ascii="Times New Roman" w:hAnsi="Times New Roman" w:cs="Times New Roman"/>
          <w:sz w:val="28"/>
          <w:szCs w:val="28"/>
        </w:rPr>
      </w:pPr>
      <w:r w:rsidRPr="00896431">
        <w:rPr>
          <w:rFonts w:ascii="Times New Roman" w:hAnsi="Times New Roman" w:cs="Times New Roman"/>
          <w:sz w:val="28"/>
          <w:szCs w:val="28"/>
        </w:rPr>
        <w:t xml:space="preserve">Администрация Смоленской области </w:t>
      </w:r>
      <w:proofErr w:type="gramStart"/>
      <w:r w:rsidRPr="00896431">
        <w:rPr>
          <w:rFonts w:ascii="Times New Roman" w:hAnsi="Times New Roman" w:cs="Times New Roman"/>
          <w:sz w:val="28"/>
          <w:szCs w:val="28"/>
        </w:rPr>
        <w:t>п</w:t>
      </w:r>
      <w:proofErr w:type="gramEnd"/>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о</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с</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т</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а</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н</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о</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в</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л</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я</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е</w:t>
      </w:r>
      <w:r w:rsidR="00DE7AD6" w:rsidRPr="00896431">
        <w:rPr>
          <w:rFonts w:ascii="Times New Roman" w:hAnsi="Times New Roman" w:cs="Times New Roman"/>
          <w:sz w:val="28"/>
          <w:szCs w:val="28"/>
        </w:rPr>
        <w:t xml:space="preserve"> </w:t>
      </w:r>
      <w:r w:rsidRPr="00896431">
        <w:rPr>
          <w:rFonts w:ascii="Times New Roman" w:hAnsi="Times New Roman" w:cs="Times New Roman"/>
          <w:sz w:val="28"/>
          <w:szCs w:val="28"/>
        </w:rPr>
        <w:t>т:</w:t>
      </w:r>
    </w:p>
    <w:p w:rsidR="00DE7AD6" w:rsidRPr="00896431" w:rsidRDefault="00DE7AD6" w:rsidP="00E529F7">
      <w:pPr>
        <w:rPr>
          <w:rFonts w:ascii="Times New Roman" w:hAnsi="Times New Roman" w:cs="Times New Roman"/>
          <w:sz w:val="27"/>
          <w:szCs w:val="27"/>
        </w:rPr>
      </w:pPr>
    </w:p>
    <w:p w:rsidR="00FF3CDB" w:rsidRPr="00896431" w:rsidRDefault="00FF3CDB" w:rsidP="00E529F7">
      <w:pPr>
        <w:rPr>
          <w:rFonts w:ascii="Times New Roman" w:hAnsi="Times New Roman" w:cs="Times New Roman"/>
          <w:sz w:val="28"/>
          <w:szCs w:val="28"/>
        </w:rPr>
      </w:pPr>
      <w:bookmarkStart w:id="0" w:name="sub_1"/>
      <w:r w:rsidRPr="00896431">
        <w:rPr>
          <w:rFonts w:ascii="Times New Roman" w:hAnsi="Times New Roman" w:cs="Times New Roman"/>
          <w:sz w:val="28"/>
          <w:szCs w:val="28"/>
        </w:rPr>
        <w:t>Утвердить прилагаемы</w:t>
      </w:r>
      <w:r w:rsidR="007B6BC7" w:rsidRPr="00896431">
        <w:rPr>
          <w:rFonts w:ascii="Times New Roman" w:hAnsi="Times New Roman" w:cs="Times New Roman"/>
          <w:sz w:val="28"/>
          <w:szCs w:val="28"/>
        </w:rPr>
        <w:t>й</w:t>
      </w:r>
      <w:bookmarkEnd w:id="0"/>
      <w:r w:rsidR="007B6BC7" w:rsidRPr="00896431">
        <w:rPr>
          <w:rFonts w:ascii="Times New Roman" w:hAnsi="Times New Roman" w:cs="Times New Roman"/>
          <w:sz w:val="28"/>
          <w:szCs w:val="28"/>
        </w:rPr>
        <w:t xml:space="preserve"> П</w:t>
      </w:r>
      <w:r w:rsidRPr="00896431">
        <w:rPr>
          <w:rFonts w:ascii="Times New Roman" w:hAnsi="Times New Roman" w:cs="Times New Roman"/>
          <w:sz w:val="28"/>
          <w:szCs w:val="28"/>
        </w:rPr>
        <w:t>оряд</w:t>
      </w:r>
      <w:r w:rsidR="007B6BC7" w:rsidRPr="00896431">
        <w:rPr>
          <w:rFonts w:ascii="Times New Roman" w:hAnsi="Times New Roman" w:cs="Times New Roman"/>
          <w:sz w:val="28"/>
          <w:szCs w:val="28"/>
        </w:rPr>
        <w:t>о</w:t>
      </w:r>
      <w:r w:rsidRPr="00896431">
        <w:rPr>
          <w:rFonts w:ascii="Times New Roman" w:hAnsi="Times New Roman" w:cs="Times New Roman"/>
          <w:sz w:val="28"/>
          <w:szCs w:val="28"/>
        </w:rPr>
        <w:t xml:space="preserve">к </w:t>
      </w:r>
      <w:r w:rsidR="005A7ADC" w:rsidRPr="005A7ADC">
        <w:rPr>
          <w:rFonts w:ascii="Times New Roman" w:hAnsi="Times New Roman" w:cs="Times New Roman"/>
          <w:sz w:val="28"/>
          <w:szCs w:val="28"/>
        </w:rPr>
        <w:t xml:space="preserve">предоставления грантов </w:t>
      </w:r>
      <w:r w:rsidR="00AD3AE8" w:rsidRPr="00AD3AE8">
        <w:rPr>
          <w:rFonts w:ascii="Times New Roman" w:hAnsi="Times New Roman" w:cs="Times New Roman"/>
          <w:sz w:val="28"/>
          <w:szCs w:val="28"/>
        </w:rPr>
        <w:t>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AD3AE8">
        <w:rPr>
          <w:rFonts w:ascii="Times New Roman" w:hAnsi="Times New Roman" w:cs="Times New Roman"/>
          <w:sz w:val="28"/>
          <w:szCs w:val="28"/>
        </w:rPr>
        <w:t xml:space="preserve"> </w:t>
      </w:r>
      <w:r w:rsidR="005A7ADC" w:rsidRPr="005A7ADC">
        <w:rPr>
          <w:rFonts w:ascii="Times New Roman" w:hAnsi="Times New Roman" w:cs="Times New Roman"/>
          <w:sz w:val="28"/>
          <w:szCs w:val="28"/>
        </w:rPr>
        <w:t>субъектам малого и среднего предпринимательства, являющимся социальными предприятиями</w:t>
      </w:r>
      <w:r w:rsidR="007B6BC7" w:rsidRPr="00896431">
        <w:rPr>
          <w:rFonts w:ascii="Times New Roman" w:hAnsi="Times New Roman" w:cs="Times New Roman"/>
          <w:sz w:val="28"/>
          <w:szCs w:val="28"/>
        </w:rPr>
        <w:t>.</w:t>
      </w:r>
    </w:p>
    <w:p w:rsidR="00E529F7" w:rsidRPr="00896431" w:rsidRDefault="00E529F7" w:rsidP="00E529F7">
      <w:pPr>
        <w:rPr>
          <w:rFonts w:ascii="Times New Roman" w:hAnsi="Times New Roman" w:cs="Times New Roman"/>
          <w:sz w:val="28"/>
          <w:szCs w:val="28"/>
        </w:rPr>
      </w:pPr>
      <w:bookmarkStart w:id="1" w:name="sub_77780"/>
    </w:p>
    <w:p w:rsidR="00894A5D" w:rsidRPr="00896431" w:rsidRDefault="00894A5D" w:rsidP="00E529F7">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943"/>
        <w:gridCol w:w="3472"/>
      </w:tblGrid>
      <w:tr w:rsidR="00DE7AD6" w:rsidRPr="00C74F32" w:rsidTr="00B96DEB">
        <w:tc>
          <w:tcPr>
            <w:tcW w:w="3333" w:type="pct"/>
          </w:tcPr>
          <w:bookmarkEnd w:id="1"/>
          <w:p w:rsidR="00CD3FA1" w:rsidRPr="00896431" w:rsidRDefault="00940124" w:rsidP="00E529F7">
            <w:pPr>
              <w:pStyle w:val="ad"/>
              <w:ind w:left="-108"/>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FF3CDB" w:rsidRPr="00896431">
              <w:rPr>
                <w:rFonts w:ascii="Times New Roman" w:hAnsi="Times New Roman" w:cs="Times New Roman"/>
                <w:sz w:val="28"/>
                <w:szCs w:val="28"/>
              </w:rPr>
              <w:t>Губернатор</w:t>
            </w:r>
            <w:r>
              <w:rPr>
                <w:rFonts w:ascii="Times New Roman" w:hAnsi="Times New Roman" w:cs="Times New Roman"/>
                <w:sz w:val="28"/>
                <w:szCs w:val="28"/>
              </w:rPr>
              <w:t>а</w:t>
            </w:r>
          </w:p>
          <w:p w:rsidR="00FF3CDB" w:rsidRPr="00896431" w:rsidRDefault="00FF3CDB" w:rsidP="00E529F7">
            <w:pPr>
              <w:pStyle w:val="ad"/>
              <w:ind w:left="-108"/>
              <w:rPr>
                <w:rFonts w:ascii="Times New Roman" w:hAnsi="Times New Roman" w:cs="Times New Roman"/>
                <w:sz w:val="28"/>
                <w:szCs w:val="28"/>
              </w:rPr>
            </w:pPr>
            <w:r w:rsidRPr="00896431">
              <w:rPr>
                <w:rFonts w:ascii="Times New Roman" w:hAnsi="Times New Roman" w:cs="Times New Roman"/>
                <w:sz w:val="28"/>
                <w:szCs w:val="28"/>
              </w:rPr>
              <w:t>Смоленской области</w:t>
            </w:r>
          </w:p>
        </w:tc>
        <w:tc>
          <w:tcPr>
            <w:tcW w:w="1667" w:type="pct"/>
          </w:tcPr>
          <w:p w:rsidR="00CD3FA1" w:rsidRPr="00896431" w:rsidRDefault="00CD3FA1" w:rsidP="00E529F7">
            <w:pPr>
              <w:pStyle w:val="aa"/>
              <w:jc w:val="right"/>
              <w:rPr>
                <w:rFonts w:ascii="Times New Roman" w:hAnsi="Times New Roman" w:cs="Times New Roman"/>
                <w:b/>
                <w:sz w:val="28"/>
                <w:szCs w:val="28"/>
              </w:rPr>
            </w:pPr>
          </w:p>
          <w:p w:rsidR="00FF3CDB" w:rsidRPr="00C74F32" w:rsidRDefault="00940124" w:rsidP="00940124">
            <w:pPr>
              <w:pStyle w:val="aa"/>
              <w:jc w:val="right"/>
              <w:rPr>
                <w:rFonts w:ascii="Times New Roman" w:hAnsi="Times New Roman" w:cs="Times New Roman"/>
                <w:b/>
                <w:sz w:val="28"/>
                <w:szCs w:val="28"/>
              </w:rPr>
            </w:pPr>
            <w:r>
              <w:rPr>
                <w:rFonts w:ascii="Times New Roman" w:hAnsi="Times New Roman" w:cs="Times New Roman"/>
                <w:b/>
                <w:sz w:val="28"/>
                <w:szCs w:val="28"/>
              </w:rPr>
              <w:t>К</w:t>
            </w:r>
            <w:r w:rsidR="006D131F" w:rsidRPr="00896431">
              <w:rPr>
                <w:rFonts w:ascii="Times New Roman" w:hAnsi="Times New Roman" w:cs="Times New Roman"/>
                <w:b/>
                <w:sz w:val="28"/>
                <w:szCs w:val="28"/>
              </w:rPr>
              <w:t>.</w:t>
            </w:r>
            <w:r w:rsidR="004B49FF" w:rsidRPr="00896431">
              <w:rPr>
                <w:rFonts w:ascii="Times New Roman" w:hAnsi="Times New Roman" w:cs="Times New Roman"/>
                <w:b/>
                <w:sz w:val="28"/>
                <w:szCs w:val="28"/>
              </w:rPr>
              <w:t>В</w:t>
            </w:r>
            <w:r w:rsidR="006D131F" w:rsidRPr="00896431">
              <w:rPr>
                <w:rFonts w:ascii="Times New Roman" w:hAnsi="Times New Roman" w:cs="Times New Roman"/>
                <w:b/>
                <w:sz w:val="28"/>
                <w:szCs w:val="28"/>
              </w:rPr>
              <w:t xml:space="preserve">. </w:t>
            </w:r>
            <w:r>
              <w:rPr>
                <w:rFonts w:ascii="Times New Roman" w:hAnsi="Times New Roman" w:cs="Times New Roman"/>
                <w:b/>
                <w:sz w:val="28"/>
                <w:szCs w:val="28"/>
              </w:rPr>
              <w:t>Никонов</w:t>
            </w:r>
            <w:bookmarkStart w:id="2" w:name="_GoBack"/>
            <w:bookmarkEnd w:id="2"/>
          </w:p>
        </w:tc>
      </w:tr>
    </w:tbl>
    <w:p w:rsidR="00B33606" w:rsidRDefault="00DE7AD6" w:rsidP="00B33606">
      <w:pPr>
        <w:rPr>
          <w:rFonts w:ascii="Times New Roman" w:hAnsi="Times New Roman" w:cs="Times New Roman"/>
          <w:sz w:val="28"/>
          <w:szCs w:val="28"/>
        </w:rPr>
      </w:pPr>
      <w:r w:rsidRPr="00C74F32">
        <w:rPr>
          <w:rFonts w:ascii="Times New Roman" w:hAnsi="Times New Roman" w:cs="Times New Roman"/>
          <w:sz w:val="28"/>
          <w:szCs w:val="28"/>
        </w:rPr>
        <w:br w:type="page"/>
      </w:r>
      <w:bookmarkStart w:id="3" w:name="sub_1000"/>
    </w:p>
    <w:p w:rsidR="00F72DF6" w:rsidRPr="00C74F32" w:rsidRDefault="00F72DF6" w:rsidP="00593446">
      <w:pPr>
        <w:ind w:firstLine="5954"/>
        <w:jc w:val="left"/>
        <w:rPr>
          <w:rFonts w:ascii="Times New Roman" w:hAnsi="Times New Roman" w:cs="Times New Roman"/>
          <w:bCs/>
          <w:snapToGrid w:val="0"/>
          <w:color w:val="000000"/>
          <w:sz w:val="28"/>
          <w:szCs w:val="28"/>
          <w:lang w:eastAsia="en-US"/>
        </w:rPr>
      </w:pPr>
      <w:r w:rsidRPr="00C74F32">
        <w:rPr>
          <w:rFonts w:ascii="Times New Roman" w:hAnsi="Times New Roman" w:cs="Times New Roman"/>
          <w:bCs/>
          <w:snapToGrid w:val="0"/>
          <w:color w:val="000000"/>
          <w:sz w:val="28"/>
          <w:szCs w:val="28"/>
          <w:lang w:eastAsia="en-US"/>
        </w:rPr>
        <w:lastRenderedPageBreak/>
        <w:t>УТВЕРЖДЕН</w:t>
      </w:r>
    </w:p>
    <w:p w:rsidR="00F72DF6" w:rsidRPr="00C74F32" w:rsidRDefault="00F72DF6" w:rsidP="00593446">
      <w:pPr>
        <w:tabs>
          <w:tab w:val="left" w:pos="1080"/>
        </w:tabs>
        <w:autoSpaceDE/>
        <w:autoSpaceDN/>
        <w:adjustRightInd/>
        <w:snapToGrid w:val="0"/>
        <w:ind w:left="5954" w:firstLine="0"/>
        <w:contextualSpacing/>
        <w:rPr>
          <w:rFonts w:ascii="Times New Roman" w:hAnsi="Times New Roman" w:cs="Times New Roman"/>
          <w:bCs/>
          <w:snapToGrid w:val="0"/>
          <w:color w:val="000000"/>
          <w:sz w:val="28"/>
          <w:szCs w:val="28"/>
          <w:lang w:eastAsia="en-US"/>
        </w:rPr>
      </w:pPr>
      <w:r w:rsidRPr="00C74F32">
        <w:rPr>
          <w:rFonts w:ascii="Times New Roman" w:hAnsi="Times New Roman" w:cs="Times New Roman"/>
          <w:bCs/>
          <w:snapToGrid w:val="0"/>
          <w:color w:val="000000"/>
          <w:sz w:val="28"/>
          <w:szCs w:val="28"/>
          <w:lang w:eastAsia="en-US"/>
        </w:rPr>
        <w:t>постановлением Администрации Смоленской области</w:t>
      </w:r>
    </w:p>
    <w:p w:rsidR="00F72DF6" w:rsidRPr="00C74F32" w:rsidRDefault="00F72DF6" w:rsidP="00593446">
      <w:pPr>
        <w:tabs>
          <w:tab w:val="left" w:pos="1080"/>
        </w:tabs>
        <w:autoSpaceDE/>
        <w:autoSpaceDN/>
        <w:adjustRightInd/>
        <w:snapToGrid w:val="0"/>
        <w:ind w:left="5954" w:firstLine="0"/>
        <w:contextualSpacing/>
        <w:rPr>
          <w:rFonts w:ascii="Times New Roman" w:hAnsi="Times New Roman" w:cs="Times New Roman"/>
          <w:bCs/>
          <w:snapToGrid w:val="0"/>
          <w:color w:val="000000"/>
          <w:sz w:val="28"/>
          <w:szCs w:val="28"/>
          <w:lang w:eastAsia="en-US"/>
        </w:rPr>
      </w:pPr>
      <w:r w:rsidRPr="00C74F32">
        <w:rPr>
          <w:rFonts w:ascii="Times New Roman" w:hAnsi="Times New Roman" w:cs="Times New Roman"/>
          <w:bCs/>
          <w:snapToGrid w:val="0"/>
          <w:color w:val="000000"/>
          <w:sz w:val="28"/>
          <w:szCs w:val="28"/>
          <w:lang w:eastAsia="en-US"/>
        </w:rPr>
        <w:t xml:space="preserve">от </w:t>
      </w:r>
      <w:r w:rsidRPr="00C74F32">
        <w:rPr>
          <w:rFonts w:ascii="Times New Roman" w:hAnsi="Times New Roman" w:cs="Times New Roman"/>
          <w:bCs/>
          <w:snapToGrid w:val="0"/>
          <w:color w:val="000000"/>
          <w:sz w:val="28"/>
          <w:szCs w:val="28"/>
          <w:lang w:eastAsia="en-US"/>
        </w:rPr>
        <w:softHyphen/>
      </w:r>
      <w:r w:rsidRPr="00C74F32">
        <w:rPr>
          <w:rFonts w:ascii="Times New Roman" w:hAnsi="Times New Roman" w:cs="Times New Roman"/>
          <w:bCs/>
          <w:snapToGrid w:val="0"/>
          <w:color w:val="000000"/>
          <w:sz w:val="28"/>
          <w:szCs w:val="28"/>
          <w:lang w:eastAsia="en-US"/>
        </w:rPr>
        <w:softHyphen/>
      </w:r>
      <w:r w:rsidRPr="00C74F32">
        <w:rPr>
          <w:rFonts w:ascii="Times New Roman" w:hAnsi="Times New Roman" w:cs="Times New Roman"/>
          <w:bCs/>
          <w:snapToGrid w:val="0"/>
          <w:color w:val="000000"/>
          <w:sz w:val="28"/>
          <w:szCs w:val="28"/>
          <w:lang w:eastAsia="en-US"/>
        </w:rPr>
        <w:softHyphen/>
      </w:r>
      <w:r w:rsidRPr="00C74F32">
        <w:rPr>
          <w:rFonts w:ascii="Times New Roman" w:hAnsi="Times New Roman" w:cs="Times New Roman"/>
          <w:bCs/>
          <w:snapToGrid w:val="0"/>
          <w:color w:val="000000"/>
          <w:sz w:val="28"/>
          <w:szCs w:val="28"/>
          <w:lang w:eastAsia="en-US"/>
        </w:rPr>
        <w:softHyphen/>
      </w:r>
      <w:r w:rsidRPr="00C74F32">
        <w:rPr>
          <w:rFonts w:ascii="Times New Roman" w:hAnsi="Times New Roman" w:cs="Times New Roman"/>
          <w:bCs/>
          <w:snapToGrid w:val="0"/>
          <w:color w:val="000000"/>
          <w:sz w:val="28"/>
          <w:szCs w:val="28"/>
          <w:lang w:eastAsia="en-US"/>
        </w:rPr>
        <w:softHyphen/>
        <w:t>___________________ № ______</w:t>
      </w:r>
    </w:p>
    <w:p w:rsidR="00F72DF6" w:rsidRPr="00C74F32" w:rsidRDefault="00F72DF6" w:rsidP="00E529F7">
      <w:pPr>
        <w:jc w:val="right"/>
        <w:rPr>
          <w:rStyle w:val="a3"/>
          <w:b w:val="0"/>
          <w:bCs/>
          <w:color w:val="auto"/>
          <w:sz w:val="28"/>
        </w:rPr>
      </w:pPr>
    </w:p>
    <w:bookmarkEnd w:id="3"/>
    <w:p w:rsidR="00D9670F" w:rsidRDefault="00D9670F" w:rsidP="00E529F7">
      <w:pPr>
        <w:pStyle w:val="1"/>
        <w:spacing w:before="0" w:after="0"/>
        <w:rPr>
          <w:rFonts w:ascii="Times New Roman" w:hAnsi="Times New Roman" w:cs="Times New Roman"/>
          <w:color w:val="auto"/>
          <w:sz w:val="28"/>
          <w:szCs w:val="28"/>
        </w:rPr>
      </w:pPr>
    </w:p>
    <w:p w:rsidR="00894A5D" w:rsidRPr="00CB6362" w:rsidRDefault="00DC1DC2" w:rsidP="00E529F7">
      <w:pPr>
        <w:pStyle w:val="1"/>
        <w:spacing w:before="0" w:after="0"/>
        <w:rPr>
          <w:rFonts w:ascii="Times New Roman" w:hAnsi="Times New Roman" w:cs="Times New Roman"/>
          <w:color w:val="auto"/>
          <w:sz w:val="28"/>
          <w:szCs w:val="28"/>
        </w:rPr>
      </w:pPr>
      <w:r w:rsidRPr="00CB6362">
        <w:rPr>
          <w:rFonts w:ascii="Times New Roman" w:hAnsi="Times New Roman" w:cs="Times New Roman"/>
          <w:color w:val="auto"/>
          <w:sz w:val="28"/>
          <w:szCs w:val="28"/>
        </w:rPr>
        <w:t>ПОРЯДОК</w:t>
      </w:r>
      <w:r w:rsidR="00FF3CDB" w:rsidRPr="00CB6362">
        <w:rPr>
          <w:rFonts w:ascii="Times New Roman" w:hAnsi="Times New Roman" w:cs="Times New Roman"/>
          <w:color w:val="auto"/>
          <w:sz w:val="28"/>
          <w:szCs w:val="28"/>
        </w:rPr>
        <w:t xml:space="preserve"> </w:t>
      </w:r>
    </w:p>
    <w:p w:rsidR="00FF3CDB" w:rsidRDefault="00AD3AE8" w:rsidP="00593446">
      <w:pPr>
        <w:pStyle w:val="1"/>
        <w:spacing w:before="0" w:after="0"/>
        <w:ind w:left="1560" w:right="1694"/>
        <w:rPr>
          <w:rFonts w:ascii="Times New Roman" w:hAnsi="Times New Roman" w:cs="Times New Roman"/>
          <w:color w:val="auto"/>
          <w:sz w:val="28"/>
          <w:szCs w:val="28"/>
        </w:rPr>
      </w:pPr>
      <w:r w:rsidRPr="00AD3AE8">
        <w:rPr>
          <w:rFonts w:ascii="Times New Roman" w:hAnsi="Times New Roman" w:cs="Times New Roman"/>
          <w:color w:val="auto"/>
          <w:sz w:val="28"/>
          <w:szCs w:val="28"/>
        </w:rPr>
        <w:t>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CB6362" w:rsidRPr="00CB6362" w:rsidRDefault="00CB6362" w:rsidP="00CB6362"/>
    <w:p w:rsidR="00FF3CDB" w:rsidRPr="00B35D88" w:rsidRDefault="00972A12" w:rsidP="00487EDF">
      <w:pPr>
        <w:ind w:firstLine="709"/>
        <w:rPr>
          <w:rFonts w:ascii="Times New Roman" w:hAnsi="Times New Roman" w:cs="Times New Roman"/>
          <w:sz w:val="28"/>
          <w:szCs w:val="28"/>
        </w:rPr>
      </w:pPr>
      <w:bookmarkStart w:id="4" w:name="sub_101"/>
      <w:r w:rsidRPr="00710EE5">
        <w:rPr>
          <w:rFonts w:ascii="Times New Roman" w:hAnsi="Times New Roman" w:cs="Times New Roman"/>
          <w:sz w:val="28"/>
          <w:szCs w:val="28"/>
        </w:rPr>
        <w:t>1.</w:t>
      </w:r>
      <w:r w:rsidRPr="00710EE5">
        <w:rPr>
          <w:rFonts w:ascii="Times New Roman" w:hAnsi="Times New Roman" w:cs="Times New Roman"/>
          <w:sz w:val="28"/>
          <w:szCs w:val="28"/>
          <w:lang w:val="en-US"/>
        </w:rPr>
        <w:t> </w:t>
      </w:r>
      <w:r w:rsidR="00FF3CDB" w:rsidRPr="00710EE5">
        <w:rPr>
          <w:rFonts w:ascii="Times New Roman" w:hAnsi="Times New Roman" w:cs="Times New Roman"/>
          <w:sz w:val="28"/>
          <w:szCs w:val="28"/>
        </w:rPr>
        <w:t>Настоящ</w:t>
      </w:r>
      <w:r w:rsidR="0032061B" w:rsidRPr="00710EE5">
        <w:rPr>
          <w:rFonts w:ascii="Times New Roman" w:hAnsi="Times New Roman" w:cs="Times New Roman"/>
          <w:sz w:val="28"/>
          <w:szCs w:val="28"/>
        </w:rPr>
        <w:t>ий</w:t>
      </w:r>
      <w:r w:rsidR="00FF3CDB" w:rsidRPr="00710EE5">
        <w:rPr>
          <w:rFonts w:ascii="Times New Roman" w:hAnsi="Times New Roman" w:cs="Times New Roman"/>
          <w:sz w:val="28"/>
          <w:szCs w:val="28"/>
        </w:rPr>
        <w:t xml:space="preserve"> П</w:t>
      </w:r>
      <w:r w:rsidR="00AF0709" w:rsidRPr="00710EE5">
        <w:rPr>
          <w:rFonts w:ascii="Times New Roman" w:hAnsi="Times New Roman" w:cs="Times New Roman"/>
          <w:sz w:val="28"/>
          <w:szCs w:val="28"/>
        </w:rPr>
        <w:t>орядок</w:t>
      </w:r>
      <w:r w:rsidR="00FF3CDB" w:rsidRPr="00710EE5">
        <w:rPr>
          <w:rFonts w:ascii="Times New Roman" w:hAnsi="Times New Roman" w:cs="Times New Roman"/>
          <w:sz w:val="28"/>
          <w:szCs w:val="28"/>
        </w:rPr>
        <w:t xml:space="preserve"> определяет правила предоставления </w:t>
      </w:r>
      <w:r w:rsidR="002B4468" w:rsidRPr="00710EE5">
        <w:rPr>
          <w:rFonts w:ascii="Times New Roman" w:hAnsi="Times New Roman" w:cs="Times New Roman"/>
          <w:sz w:val="28"/>
          <w:szCs w:val="28"/>
        </w:rPr>
        <w:t xml:space="preserve">грантов в форме субсидий </w:t>
      </w:r>
      <w:r w:rsidR="00584F43" w:rsidRPr="00710EE5">
        <w:rPr>
          <w:sz w:val="28"/>
          <w:szCs w:val="28"/>
        </w:rPr>
        <w:t xml:space="preserve">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(далее </w:t>
      </w:r>
      <w:r w:rsidR="00584F43" w:rsidRPr="00710EE5">
        <w:rPr>
          <w:rFonts w:ascii="Times New Roman" w:hAnsi="Times New Roman" w:cs="Times New Roman"/>
          <w:sz w:val="28"/>
          <w:szCs w:val="28"/>
        </w:rPr>
        <w:t>-</w:t>
      </w:r>
      <w:r w:rsidR="00584F43" w:rsidRPr="00710EE5">
        <w:rPr>
          <w:sz w:val="28"/>
          <w:szCs w:val="28"/>
        </w:rPr>
        <w:t xml:space="preserve"> Программа) </w:t>
      </w:r>
      <w:r w:rsidR="006F4E77" w:rsidRPr="00710EE5">
        <w:rPr>
          <w:rFonts w:ascii="Times New Roman" w:hAnsi="Times New Roman" w:cs="Times New Roman"/>
          <w:sz w:val="28"/>
          <w:szCs w:val="28"/>
        </w:rPr>
        <w:t>субъектам малого и среднего предпринимательства, являющ</w:t>
      </w:r>
      <w:r w:rsidR="007F3FA1" w:rsidRPr="00710EE5">
        <w:rPr>
          <w:rFonts w:ascii="Times New Roman" w:hAnsi="Times New Roman" w:cs="Times New Roman"/>
          <w:sz w:val="28"/>
          <w:szCs w:val="28"/>
        </w:rPr>
        <w:t>имся социальными предприятиями</w:t>
      </w:r>
      <w:r w:rsidR="00584F43" w:rsidRPr="00710EE5">
        <w:rPr>
          <w:rFonts w:ascii="Times New Roman" w:hAnsi="Times New Roman" w:cs="Times New Roman"/>
          <w:sz w:val="28"/>
          <w:szCs w:val="28"/>
        </w:rPr>
        <w:t xml:space="preserve">, на реализацию проектов в сфере социального предпринимательства </w:t>
      </w:r>
      <w:r w:rsidR="006F4E77" w:rsidRPr="00710EE5">
        <w:rPr>
          <w:rFonts w:ascii="Times New Roman" w:hAnsi="Times New Roman" w:cs="Times New Roman"/>
          <w:sz w:val="28"/>
          <w:szCs w:val="28"/>
        </w:rPr>
        <w:t>(далее - гранты)</w:t>
      </w:r>
      <w:r w:rsidR="006F4E77" w:rsidRPr="00710EE5">
        <w:rPr>
          <w:sz w:val="28"/>
          <w:szCs w:val="28"/>
        </w:rPr>
        <w:t>.</w:t>
      </w:r>
    </w:p>
    <w:p w:rsidR="00FF3CDB" w:rsidRPr="00AD3AE8" w:rsidRDefault="0045397D" w:rsidP="00E529F7">
      <w:pPr>
        <w:rPr>
          <w:rFonts w:ascii="Times New Roman" w:hAnsi="Times New Roman" w:cs="Times New Roman"/>
          <w:sz w:val="28"/>
          <w:szCs w:val="28"/>
        </w:rPr>
      </w:pPr>
      <w:bookmarkStart w:id="5" w:name="sub_102"/>
      <w:bookmarkEnd w:id="4"/>
      <w:r w:rsidRPr="00AD3AE8">
        <w:rPr>
          <w:rFonts w:ascii="Times New Roman" w:hAnsi="Times New Roman" w:cs="Times New Roman"/>
          <w:sz w:val="28"/>
          <w:szCs w:val="28"/>
        </w:rPr>
        <w:t>2. </w:t>
      </w:r>
      <w:r w:rsidR="00FF3CDB" w:rsidRPr="00AD3AE8">
        <w:rPr>
          <w:rFonts w:ascii="Times New Roman" w:hAnsi="Times New Roman" w:cs="Times New Roman"/>
          <w:sz w:val="28"/>
          <w:szCs w:val="28"/>
        </w:rPr>
        <w:t>Настоящ</w:t>
      </w:r>
      <w:r w:rsidR="00AF0709" w:rsidRPr="00AD3AE8">
        <w:rPr>
          <w:rFonts w:ascii="Times New Roman" w:hAnsi="Times New Roman" w:cs="Times New Roman"/>
          <w:sz w:val="28"/>
          <w:szCs w:val="28"/>
        </w:rPr>
        <w:t>ий</w:t>
      </w:r>
      <w:r w:rsidR="00FF3CDB" w:rsidRPr="00AD3AE8">
        <w:rPr>
          <w:rFonts w:ascii="Times New Roman" w:hAnsi="Times New Roman" w:cs="Times New Roman"/>
          <w:sz w:val="28"/>
          <w:szCs w:val="28"/>
        </w:rPr>
        <w:t xml:space="preserve"> П</w:t>
      </w:r>
      <w:r w:rsidR="00AF0709" w:rsidRPr="00AD3AE8">
        <w:rPr>
          <w:rFonts w:ascii="Times New Roman" w:hAnsi="Times New Roman" w:cs="Times New Roman"/>
          <w:sz w:val="28"/>
          <w:szCs w:val="28"/>
        </w:rPr>
        <w:t>орядок</w:t>
      </w:r>
      <w:r w:rsidR="00FF3CDB" w:rsidRPr="00AD3AE8">
        <w:rPr>
          <w:rFonts w:ascii="Times New Roman" w:hAnsi="Times New Roman" w:cs="Times New Roman"/>
          <w:sz w:val="28"/>
          <w:szCs w:val="28"/>
        </w:rPr>
        <w:t xml:space="preserve"> определяет:</w:t>
      </w:r>
    </w:p>
    <w:bookmarkEnd w:id="5"/>
    <w:p w:rsidR="00BE6220" w:rsidRPr="00AD3AE8" w:rsidRDefault="00BE6220" w:rsidP="00E529F7">
      <w:pPr>
        <w:rPr>
          <w:rFonts w:ascii="Times New Roman" w:hAnsi="Times New Roman" w:cs="Times New Roman"/>
          <w:sz w:val="28"/>
          <w:szCs w:val="28"/>
        </w:rPr>
      </w:pPr>
      <w:r w:rsidRPr="00AD3AE8">
        <w:rPr>
          <w:rFonts w:ascii="Times New Roman" w:hAnsi="Times New Roman" w:cs="Times New Roman"/>
          <w:sz w:val="28"/>
          <w:szCs w:val="28"/>
        </w:rPr>
        <w:t>-</w:t>
      </w:r>
      <w:r w:rsidR="00793657" w:rsidRPr="00AD3AE8">
        <w:rPr>
          <w:rFonts w:ascii="Times New Roman" w:hAnsi="Times New Roman" w:cs="Times New Roman"/>
          <w:sz w:val="28"/>
          <w:szCs w:val="28"/>
        </w:rPr>
        <w:t> </w:t>
      </w:r>
      <w:r w:rsidRPr="00AD3AE8">
        <w:rPr>
          <w:rFonts w:ascii="Times New Roman" w:hAnsi="Times New Roman" w:cs="Times New Roman"/>
          <w:sz w:val="28"/>
          <w:szCs w:val="28"/>
        </w:rPr>
        <w:t xml:space="preserve">общие положения о предоставлении </w:t>
      </w:r>
      <w:r w:rsidR="00EC41FF" w:rsidRPr="00AD3AE8">
        <w:rPr>
          <w:rFonts w:ascii="Times New Roman" w:hAnsi="Times New Roman" w:cs="Times New Roman"/>
          <w:sz w:val="28"/>
          <w:szCs w:val="28"/>
        </w:rPr>
        <w:t>грантов</w:t>
      </w:r>
      <w:r w:rsidRPr="00AD3AE8">
        <w:rPr>
          <w:rFonts w:ascii="Times New Roman" w:hAnsi="Times New Roman" w:cs="Times New Roman"/>
          <w:sz w:val="28"/>
          <w:szCs w:val="28"/>
        </w:rPr>
        <w:t>;</w:t>
      </w:r>
    </w:p>
    <w:p w:rsidR="00710EE5" w:rsidRPr="00AD3AE8" w:rsidRDefault="00710EE5" w:rsidP="00710EE5">
      <w:pPr>
        <w:rPr>
          <w:rFonts w:ascii="Times New Roman" w:hAnsi="Times New Roman" w:cs="Times New Roman"/>
          <w:sz w:val="28"/>
          <w:szCs w:val="28"/>
        </w:rPr>
      </w:pPr>
      <w:r w:rsidRPr="00AD3AE8">
        <w:rPr>
          <w:rFonts w:ascii="Times New Roman" w:hAnsi="Times New Roman" w:cs="Times New Roman"/>
          <w:sz w:val="28"/>
          <w:szCs w:val="28"/>
        </w:rPr>
        <w:t>- цель, условия и порядок предоставления грантов;</w:t>
      </w:r>
    </w:p>
    <w:p w:rsidR="00BE6220" w:rsidRPr="00AD3AE8" w:rsidRDefault="00BE6220" w:rsidP="00E529F7">
      <w:pPr>
        <w:rPr>
          <w:rFonts w:ascii="Times New Roman" w:hAnsi="Times New Roman" w:cs="Times New Roman"/>
          <w:sz w:val="28"/>
          <w:szCs w:val="28"/>
        </w:rPr>
      </w:pPr>
      <w:r w:rsidRPr="00AD3AE8">
        <w:rPr>
          <w:rFonts w:ascii="Times New Roman" w:hAnsi="Times New Roman" w:cs="Times New Roman"/>
          <w:sz w:val="28"/>
          <w:szCs w:val="28"/>
        </w:rPr>
        <w:t>-</w:t>
      </w:r>
      <w:r w:rsidR="00793657" w:rsidRPr="00AD3AE8">
        <w:rPr>
          <w:rFonts w:ascii="Times New Roman" w:hAnsi="Times New Roman" w:cs="Times New Roman"/>
          <w:sz w:val="28"/>
          <w:szCs w:val="28"/>
        </w:rPr>
        <w:t> </w:t>
      </w:r>
      <w:r w:rsidRPr="00AD3AE8">
        <w:rPr>
          <w:rFonts w:ascii="Times New Roman" w:hAnsi="Times New Roman" w:cs="Times New Roman"/>
          <w:sz w:val="28"/>
          <w:szCs w:val="28"/>
        </w:rPr>
        <w:t xml:space="preserve">порядок проведения отбора получателей </w:t>
      </w:r>
      <w:r w:rsidR="00EC41FF" w:rsidRPr="00AD3AE8">
        <w:rPr>
          <w:rFonts w:ascii="Times New Roman" w:hAnsi="Times New Roman" w:cs="Times New Roman"/>
          <w:sz w:val="28"/>
          <w:szCs w:val="28"/>
        </w:rPr>
        <w:t>грантов</w:t>
      </w:r>
      <w:r w:rsidRPr="00AD3AE8">
        <w:rPr>
          <w:rFonts w:ascii="Times New Roman" w:hAnsi="Times New Roman" w:cs="Times New Roman"/>
          <w:sz w:val="28"/>
          <w:szCs w:val="28"/>
        </w:rPr>
        <w:t xml:space="preserve"> для предоставления </w:t>
      </w:r>
      <w:r w:rsidR="00EC41FF" w:rsidRPr="00AD3AE8">
        <w:rPr>
          <w:rFonts w:ascii="Times New Roman" w:hAnsi="Times New Roman" w:cs="Times New Roman"/>
          <w:sz w:val="28"/>
          <w:szCs w:val="28"/>
        </w:rPr>
        <w:t>грантов</w:t>
      </w:r>
      <w:r w:rsidRPr="00AD3AE8">
        <w:rPr>
          <w:rFonts w:ascii="Times New Roman" w:hAnsi="Times New Roman" w:cs="Times New Roman"/>
          <w:sz w:val="28"/>
          <w:szCs w:val="28"/>
        </w:rPr>
        <w:t xml:space="preserve"> (далее</w:t>
      </w:r>
      <w:r w:rsidR="00914E7B" w:rsidRPr="00AD3AE8">
        <w:rPr>
          <w:rFonts w:ascii="Times New Roman" w:hAnsi="Times New Roman" w:cs="Times New Roman"/>
          <w:sz w:val="28"/>
          <w:szCs w:val="28"/>
        </w:rPr>
        <w:t xml:space="preserve"> также</w:t>
      </w:r>
      <w:r w:rsidRPr="00AD3AE8">
        <w:rPr>
          <w:rFonts w:ascii="Times New Roman" w:hAnsi="Times New Roman" w:cs="Times New Roman"/>
          <w:sz w:val="28"/>
          <w:szCs w:val="28"/>
        </w:rPr>
        <w:t xml:space="preserve"> </w:t>
      </w:r>
      <w:r w:rsidR="00C0666B" w:rsidRPr="00AD3AE8">
        <w:rPr>
          <w:rFonts w:ascii="Times New Roman" w:hAnsi="Times New Roman" w:cs="Times New Roman"/>
          <w:sz w:val="28"/>
          <w:szCs w:val="28"/>
        </w:rPr>
        <w:t>-</w:t>
      </w:r>
      <w:r w:rsidRPr="00AD3AE8">
        <w:rPr>
          <w:rFonts w:ascii="Times New Roman" w:hAnsi="Times New Roman" w:cs="Times New Roman"/>
          <w:sz w:val="28"/>
          <w:szCs w:val="28"/>
        </w:rPr>
        <w:t xml:space="preserve"> отбор);</w:t>
      </w:r>
    </w:p>
    <w:p w:rsidR="00BE6220" w:rsidRPr="00AD3AE8" w:rsidRDefault="00793657" w:rsidP="00E529F7">
      <w:pPr>
        <w:rPr>
          <w:rFonts w:ascii="Times New Roman" w:hAnsi="Times New Roman" w:cs="Times New Roman"/>
          <w:sz w:val="28"/>
          <w:szCs w:val="28"/>
        </w:rPr>
      </w:pPr>
      <w:r w:rsidRPr="00AD3AE8">
        <w:rPr>
          <w:rFonts w:ascii="Times New Roman" w:hAnsi="Times New Roman" w:cs="Times New Roman"/>
          <w:sz w:val="28"/>
          <w:szCs w:val="28"/>
        </w:rPr>
        <w:t>- </w:t>
      </w:r>
      <w:r w:rsidR="00BE6220" w:rsidRPr="00AD3AE8">
        <w:rPr>
          <w:rFonts w:ascii="Times New Roman" w:hAnsi="Times New Roman" w:cs="Times New Roman"/>
          <w:sz w:val="28"/>
          <w:szCs w:val="28"/>
        </w:rPr>
        <w:t>требования к отчетности;</w:t>
      </w:r>
    </w:p>
    <w:p w:rsidR="00FF3CDB" w:rsidRPr="00AD3AE8" w:rsidRDefault="00793657" w:rsidP="00E529F7">
      <w:pPr>
        <w:rPr>
          <w:rFonts w:ascii="Times New Roman" w:hAnsi="Times New Roman" w:cs="Times New Roman"/>
          <w:sz w:val="28"/>
          <w:szCs w:val="28"/>
        </w:rPr>
      </w:pPr>
      <w:bookmarkStart w:id="6" w:name="sub_1026"/>
      <w:r w:rsidRPr="00AD3AE8">
        <w:rPr>
          <w:rFonts w:ascii="Times New Roman" w:hAnsi="Times New Roman" w:cs="Times New Roman"/>
          <w:sz w:val="28"/>
          <w:szCs w:val="28"/>
        </w:rPr>
        <w:t>- </w:t>
      </w:r>
      <w:r w:rsidR="00BE6220" w:rsidRPr="00AD3AE8">
        <w:rPr>
          <w:rFonts w:ascii="Times New Roman" w:hAnsi="Times New Roman" w:cs="Times New Roman"/>
          <w:sz w:val="28"/>
          <w:szCs w:val="28"/>
        </w:rPr>
        <w:t xml:space="preserve">требования </w:t>
      </w:r>
      <w:r w:rsidR="00FF3CDB" w:rsidRPr="00AD3AE8">
        <w:rPr>
          <w:rFonts w:ascii="Times New Roman" w:hAnsi="Times New Roman" w:cs="Times New Roman"/>
          <w:sz w:val="28"/>
          <w:szCs w:val="28"/>
        </w:rPr>
        <w:t xml:space="preserve">об </w:t>
      </w:r>
      <w:r w:rsidR="00BE6220" w:rsidRPr="00AD3AE8">
        <w:rPr>
          <w:rFonts w:ascii="Times New Roman" w:hAnsi="Times New Roman" w:cs="Times New Roman"/>
          <w:sz w:val="28"/>
          <w:szCs w:val="28"/>
        </w:rPr>
        <w:t xml:space="preserve">осуществлении </w:t>
      </w:r>
      <w:proofErr w:type="gramStart"/>
      <w:r w:rsidR="00BE6220" w:rsidRPr="00AD3AE8">
        <w:rPr>
          <w:rFonts w:ascii="Times New Roman" w:hAnsi="Times New Roman" w:cs="Times New Roman"/>
          <w:sz w:val="28"/>
          <w:szCs w:val="28"/>
        </w:rPr>
        <w:t>контр</w:t>
      </w:r>
      <w:r w:rsidR="00914E7B" w:rsidRPr="00AD3AE8">
        <w:rPr>
          <w:rFonts w:ascii="Times New Roman" w:hAnsi="Times New Roman" w:cs="Times New Roman"/>
          <w:sz w:val="28"/>
          <w:szCs w:val="28"/>
        </w:rPr>
        <w:t>оля за</w:t>
      </w:r>
      <w:proofErr w:type="gramEnd"/>
      <w:r w:rsidR="00914E7B" w:rsidRPr="00AD3AE8">
        <w:rPr>
          <w:rFonts w:ascii="Times New Roman" w:hAnsi="Times New Roman" w:cs="Times New Roman"/>
          <w:sz w:val="28"/>
          <w:szCs w:val="28"/>
        </w:rPr>
        <w:t xml:space="preserve"> соблюдением условий, цели</w:t>
      </w:r>
      <w:r w:rsidR="00BE6220" w:rsidRPr="00AD3AE8">
        <w:rPr>
          <w:rFonts w:ascii="Times New Roman" w:hAnsi="Times New Roman" w:cs="Times New Roman"/>
          <w:sz w:val="28"/>
          <w:szCs w:val="28"/>
        </w:rPr>
        <w:t xml:space="preserve"> и порядка предоставления </w:t>
      </w:r>
      <w:r w:rsidR="00636152" w:rsidRPr="00AD3AE8">
        <w:rPr>
          <w:rFonts w:ascii="Times New Roman" w:hAnsi="Times New Roman" w:cs="Times New Roman"/>
          <w:sz w:val="28"/>
          <w:szCs w:val="28"/>
        </w:rPr>
        <w:t>грантов</w:t>
      </w:r>
      <w:r w:rsidR="00BE6220" w:rsidRPr="00AD3AE8">
        <w:rPr>
          <w:rFonts w:ascii="Times New Roman" w:hAnsi="Times New Roman" w:cs="Times New Roman"/>
          <w:sz w:val="28"/>
          <w:szCs w:val="28"/>
        </w:rPr>
        <w:t xml:space="preserve"> и ответственности за их нарушение.</w:t>
      </w:r>
    </w:p>
    <w:p w:rsidR="00E25F38" w:rsidRPr="00F60914" w:rsidRDefault="00AD3AE8" w:rsidP="00F60914">
      <w:pPr>
        <w:rPr>
          <w:sz w:val="28"/>
          <w:szCs w:val="28"/>
        </w:rPr>
      </w:pPr>
      <w:r w:rsidRPr="00710EE5">
        <w:rPr>
          <w:rFonts w:ascii="Times New Roman" w:hAnsi="Times New Roman" w:cs="Times New Roman"/>
          <w:sz w:val="28"/>
          <w:szCs w:val="28"/>
        </w:rPr>
        <w:t>3</w:t>
      </w:r>
      <w:r w:rsidR="00E25F38" w:rsidRPr="00710EE5">
        <w:rPr>
          <w:rFonts w:ascii="Times New Roman" w:hAnsi="Times New Roman" w:cs="Times New Roman"/>
          <w:sz w:val="28"/>
          <w:szCs w:val="28"/>
        </w:rPr>
        <w:t>.</w:t>
      </w:r>
      <w:r w:rsidR="00E25F38" w:rsidRPr="00710EE5">
        <w:rPr>
          <w:sz w:val="28"/>
          <w:szCs w:val="28"/>
        </w:rPr>
        <w:t xml:space="preserve"> </w:t>
      </w:r>
      <w:r w:rsidR="00E25F38" w:rsidRPr="00710EE5">
        <w:rPr>
          <w:rFonts w:ascii="Times New Roman" w:hAnsi="Times New Roman" w:cs="Times New Roman"/>
          <w:sz w:val="28"/>
          <w:szCs w:val="28"/>
        </w:rPr>
        <w:t>Право на получение грантов имеют субъекты малого и среднего предпринимательства</w:t>
      </w:r>
      <w:r w:rsidR="00F60914" w:rsidRPr="00710EE5">
        <w:rPr>
          <w:rFonts w:ascii="Times New Roman" w:hAnsi="Times New Roman" w:cs="Times New Roman"/>
          <w:sz w:val="28"/>
          <w:szCs w:val="28"/>
        </w:rPr>
        <w:t>,</w:t>
      </w:r>
      <w:r w:rsidR="006F2C0A" w:rsidRPr="00710EE5">
        <w:rPr>
          <w:rFonts w:ascii="Times New Roman" w:hAnsi="Times New Roman" w:cs="Times New Roman"/>
          <w:sz w:val="28"/>
          <w:szCs w:val="28"/>
        </w:rPr>
        <w:t xml:space="preserve"> относящиеся к категории юридических лиц (за исключением </w:t>
      </w:r>
      <w:r w:rsidR="006F2C0A" w:rsidRPr="00710EE5">
        <w:rPr>
          <w:rFonts w:ascii="Times New Roman" w:hAnsi="Times New Roman" w:cs="Times New Roman"/>
          <w:sz w:val="28"/>
          <w:szCs w:val="28"/>
          <w:shd w:val="clear" w:color="auto" w:fill="FFFFFF"/>
        </w:rPr>
        <w:t xml:space="preserve">государственных (муниципальных) учреждений) и индивидуальных </w:t>
      </w:r>
      <w:proofErr w:type="gramStart"/>
      <w:r w:rsidR="006F2C0A" w:rsidRPr="00D14D51">
        <w:rPr>
          <w:rFonts w:ascii="Times New Roman" w:hAnsi="Times New Roman" w:cs="Times New Roman"/>
          <w:sz w:val="28"/>
          <w:szCs w:val="28"/>
          <w:shd w:val="clear" w:color="auto" w:fill="FFFFFF"/>
        </w:rPr>
        <w:t>предпринимателей,</w:t>
      </w:r>
      <w:r w:rsidR="0001333B" w:rsidRPr="00D14D51">
        <w:rPr>
          <w:rFonts w:ascii="Times New Roman" w:hAnsi="Times New Roman" w:cs="Times New Roman"/>
          <w:sz w:val="28"/>
          <w:szCs w:val="28"/>
        </w:rPr>
        <w:t xml:space="preserve"> </w:t>
      </w:r>
      <w:r w:rsidR="008730AC" w:rsidRPr="00D77D09">
        <w:rPr>
          <w:rFonts w:ascii="Times New Roman" w:hAnsi="Times New Roman" w:cs="Times New Roman"/>
          <w:sz w:val="28"/>
          <w:szCs w:val="28"/>
        </w:rPr>
        <w:t>соответствующие</w:t>
      </w:r>
      <w:r w:rsidR="008730AC" w:rsidRPr="00D77D09">
        <w:rPr>
          <w:sz w:val="28"/>
          <w:szCs w:val="28"/>
        </w:rPr>
        <w:t xml:space="preserve"> </w:t>
      </w:r>
      <w:r w:rsidR="005D6498" w:rsidRPr="00D77D09">
        <w:rPr>
          <w:sz w:val="28"/>
          <w:szCs w:val="28"/>
        </w:rPr>
        <w:t>критериям</w:t>
      </w:r>
      <w:r w:rsidR="008730AC" w:rsidRPr="00D77D09">
        <w:rPr>
          <w:sz w:val="28"/>
          <w:szCs w:val="28"/>
        </w:rPr>
        <w:t>, установленным</w:t>
      </w:r>
      <w:r w:rsidR="008730AC" w:rsidRPr="00D14D51">
        <w:rPr>
          <w:sz w:val="28"/>
          <w:szCs w:val="28"/>
        </w:rPr>
        <w:t xml:space="preserve"> Федеральным законом «О развитии малого и среднего предпринимательства в Российской Федерации»,</w:t>
      </w:r>
      <w:r w:rsidR="006F2C0A" w:rsidRPr="00D14D51">
        <w:rPr>
          <w:rFonts w:ascii="Times New Roman" w:hAnsi="Times New Roman" w:cs="Times New Roman"/>
          <w:sz w:val="28"/>
          <w:szCs w:val="28"/>
          <w:shd w:val="clear" w:color="auto" w:fill="FFFFFF"/>
        </w:rPr>
        <w:t xml:space="preserve"> зарегистрированные</w:t>
      </w:r>
      <w:r w:rsidR="006F2C0A" w:rsidRPr="00710EE5">
        <w:rPr>
          <w:rFonts w:ascii="Times New Roman" w:hAnsi="Times New Roman" w:cs="Times New Roman"/>
          <w:sz w:val="28"/>
          <w:szCs w:val="28"/>
          <w:shd w:val="clear" w:color="auto" w:fill="FFFFFF"/>
        </w:rPr>
        <w:t xml:space="preserve"> и осуществляющие деятельность на территории Смоленской области, </w:t>
      </w:r>
      <w:r w:rsidR="00F60914" w:rsidRPr="00710EE5">
        <w:rPr>
          <w:rFonts w:ascii="Times New Roman" w:hAnsi="Times New Roman" w:cs="Times New Roman"/>
          <w:sz w:val="28"/>
          <w:szCs w:val="28"/>
          <w:shd w:val="clear" w:color="auto" w:fill="FFFFFF"/>
        </w:rPr>
        <w:t xml:space="preserve"> </w:t>
      </w:r>
      <w:r w:rsidR="00E65C8D" w:rsidRPr="00710EE5">
        <w:rPr>
          <w:rFonts w:ascii="Times New Roman" w:hAnsi="Times New Roman" w:cs="Times New Roman"/>
          <w:sz w:val="28"/>
          <w:szCs w:val="28"/>
          <w:shd w:val="clear" w:color="auto" w:fill="FFFFFF"/>
        </w:rPr>
        <w:t>в отношении</w:t>
      </w:r>
      <w:r w:rsidR="00F838E0" w:rsidRPr="00710EE5">
        <w:rPr>
          <w:rFonts w:ascii="Times New Roman" w:hAnsi="Times New Roman" w:cs="Times New Roman"/>
          <w:sz w:val="28"/>
          <w:szCs w:val="28"/>
        </w:rPr>
        <w:t xml:space="preserve"> которы</w:t>
      </w:r>
      <w:r w:rsidR="00E65C8D" w:rsidRPr="00710EE5">
        <w:rPr>
          <w:rFonts w:ascii="Times New Roman" w:hAnsi="Times New Roman" w:cs="Times New Roman"/>
          <w:sz w:val="28"/>
          <w:szCs w:val="28"/>
        </w:rPr>
        <w:t>х</w:t>
      </w:r>
      <w:r w:rsidR="00F838E0" w:rsidRPr="00710EE5">
        <w:rPr>
          <w:rFonts w:ascii="Times New Roman" w:hAnsi="Times New Roman" w:cs="Times New Roman"/>
          <w:sz w:val="28"/>
          <w:szCs w:val="28"/>
        </w:rPr>
        <w:t xml:space="preserve"> </w:t>
      </w:r>
      <w:r w:rsidR="00F838E0" w:rsidRPr="00710EE5">
        <w:rPr>
          <w:sz w:val="28"/>
          <w:szCs w:val="28"/>
        </w:rPr>
        <w:t>в единый реестр субъектов малого и среднего предпринимательства</w:t>
      </w:r>
      <w:r w:rsidR="00F838E0" w:rsidRPr="00710EE5">
        <w:rPr>
          <w:rFonts w:ascii="Times New Roman" w:hAnsi="Times New Roman" w:cs="Times New Roman"/>
          <w:sz w:val="28"/>
          <w:szCs w:val="28"/>
          <w:shd w:val="clear" w:color="auto" w:fill="FFFFFF"/>
        </w:rPr>
        <w:t xml:space="preserve"> (далее </w:t>
      </w:r>
      <w:r w:rsidR="00F60914" w:rsidRPr="00710EE5">
        <w:rPr>
          <w:rFonts w:ascii="Times New Roman" w:hAnsi="Times New Roman" w:cs="Times New Roman"/>
          <w:sz w:val="28"/>
          <w:szCs w:val="28"/>
        </w:rPr>
        <w:t>-</w:t>
      </w:r>
      <w:r w:rsidR="00F838E0" w:rsidRPr="00710EE5">
        <w:rPr>
          <w:rFonts w:ascii="Times New Roman" w:hAnsi="Times New Roman" w:cs="Times New Roman"/>
          <w:sz w:val="28"/>
          <w:szCs w:val="28"/>
          <w:shd w:val="clear" w:color="auto" w:fill="FFFFFF"/>
        </w:rPr>
        <w:t xml:space="preserve"> единый реестр) в период с 10 июля по 10</w:t>
      </w:r>
      <w:r w:rsidR="00AA3B95" w:rsidRPr="00710EE5">
        <w:rPr>
          <w:rFonts w:ascii="Times New Roman" w:hAnsi="Times New Roman" w:cs="Times New Roman"/>
          <w:sz w:val="28"/>
          <w:szCs w:val="28"/>
          <w:shd w:val="clear" w:color="auto" w:fill="FFFFFF"/>
        </w:rPr>
        <w:t> </w:t>
      </w:r>
      <w:r w:rsidR="00F838E0" w:rsidRPr="00710EE5">
        <w:rPr>
          <w:rFonts w:ascii="Times New Roman" w:hAnsi="Times New Roman" w:cs="Times New Roman"/>
          <w:sz w:val="28"/>
          <w:szCs w:val="28"/>
          <w:shd w:val="clear" w:color="auto" w:fill="FFFFFF"/>
        </w:rPr>
        <w:t xml:space="preserve">декабря текущего календарного года внесены сведения о том, что эти </w:t>
      </w:r>
      <w:r w:rsidR="00F838E0" w:rsidRPr="00710EE5">
        <w:rPr>
          <w:rFonts w:ascii="Times New Roman" w:hAnsi="Times New Roman" w:cs="Times New Roman"/>
          <w:sz w:val="28"/>
          <w:szCs w:val="28"/>
        </w:rPr>
        <w:t xml:space="preserve">субъекты малого и среднего предпринимательства </w:t>
      </w:r>
      <w:r w:rsidR="009C761E" w:rsidRPr="00710EE5">
        <w:rPr>
          <w:rFonts w:ascii="Times New Roman" w:hAnsi="Times New Roman" w:cs="Times New Roman"/>
          <w:sz w:val="28"/>
          <w:szCs w:val="28"/>
        </w:rPr>
        <w:t>признаны</w:t>
      </w:r>
      <w:proofErr w:type="gramEnd"/>
      <w:r w:rsidR="009C761E" w:rsidRPr="00710EE5">
        <w:rPr>
          <w:rFonts w:ascii="Times New Roman" w:hAnsi="Times New Roman" w:cs="Times New Roman"/>
          <w:sz w:val="28"/>
          <w:szCs w:val="28"/>
        </w:rPr>
        <w:t xml:space="preserve"> социальными предприятиями</w:t>
      </w:r>
      <w:r w:rsidR="00D04982">
        <w:rPr>
          <w:rFonts w:ascii="Times New Roman" w:hAnsi="Times New Roman" w:cs="Times New Roman"/>
          <w:sz w:val="28"/>
          <w:szCs w:val="28"/>
        </w:rPr>
        <w:t xml:space="preserve"> </w:t>
      </w:r>
      <w:r w:rsidR="00D04982" w:rsidRPr="00D04982">
        <w:rPr>
          <w:rFonts w:ascii="Times New Roman" w:hAnsi="Times New Roman" w:cs="Times New Roman"/>
          <w:sz w:val="28"/>
          <w:szCs w:val="28"/>
        </w:rPr>
        <w:t xml:space="preserve">в порядке, установленном </w:t>
      </w:r>
      <w:r w:rsidR="00D04982" w:rsidRPr="00D04982">
        <w:rPr>
          <w:sz w:val="28"/>
          <w:szCs w:val="28"/>
        </w:rPr>
        <w:t>Федеральн</w:t>
      </w:r>
      <w:r w:rsidR="00D04982">
        <w:rPr>
          <w:sz w:val="28"/>
          <w:szCs w:val="28"/>
        </w:rPr>
        <w:t>ым</w:t>
      </w:r>
      <w:r w:rsidR="00D04982" w:rsidRPr="00D04982">
        <w:rPr>
          <w:sz w:val="28"/>
          <w:szCs w:val="28"/>
        </w:rPr>
        <w:t xml:space="preserve"> закон</w:t>
      </w:r>
      <w:r w:rsidR="00D04982">
        <w:rPr>
          <w:sz w:val="28"/>
          <w:szCs w:val="28"/>
        </w:rPr>
        <w:t>ом</w:t>
      </w:r>
      <w:r w:rsidR="00D04982" w:rsidRPr="00D04982">
        <w:rPr>
          <w:sz w:val="28"/>
          <w:szCs w:val="28"/>
        </w:rPr>
        <w:t xml:space="preserve"> «О развитии малого и среднего предпринимательства в Российской Федерации»</w:t>
      </w:r>
      <w:r w:rsidR="00F838E0" w:rsidRPr="006E5B4C">
        <w:rPr>
          <w:sz w:val="28"/>
          <w:szCs w:val="28"/>
        </w:rPr>
        <w:t xml:space="preserve"> </w:t>
      </w:r>
      <w:r w:rsidR="00F838E0" w:rsidRPr="00CA0B4D">
        <w:rPr>
          <w:sz w:val="28"/>
          <w:szCs w:val="28"/>
        </w:rPr>
        <w:t>(далее</w:t>
      </w:r>
      <w:r w:rsidR="005C7C0C" w:rsidRPr="00CA0B4D">
        <w:rPr>
          <w:sz w:val="28"/>
          <w:szCs w:val="28"/>
        </w:rPr>
        <w:t xml:space="preserve"> также</w:t>
      </w:r>
      <w:r w:rsidR="00F838E0" w:rsidRPr="00CA0B4D">
        <w:rPr>
          <w:sz w:val="28"/>
          <w:szCs w:val="28"/>
        </w:rPr>
        <w:t xml:space="preserve"> - </w:t>
      </w:r>
      <w:r w:rsidR="0060701A" w:rsidRPr="00CA0B4D">
        <w:rPr>
          <w:sz w:val="28"/>
          <w:szCs w:val="28"/>
        </w:rPr>
        <w:t>социальные предприятия</w:t>
      </w:r>
      <w:r w:rsidR="00F838E0" w:rsidRPr="00CA0B4D">
        <w:rPr>
          <w:sz w:val="28"/>
          <w:szCs w:val="28"/>
        </w:rPr>
        <w:t>)</w:t>
      </w:r>
      <w:r w:rsidR="00F60914" w:rsidRPr="006E5B4C">
        <w:rPr>
          <w:sz w:val="28"/>
          <w:szCs w:val="28"/>
        </w:rPr>
        <w:t>.</w:t>
      </w:r>
    </w:p>
    <w:p w:rsidR="00E25F38" w:rsidRDefault="00AD3AE8" w:rsidP="00DC2939">
      <w:pPr>
        <w:rPr>
          <w:sz w:val="28"/>
          <w:szCs w:val="28"/>
          <w:shd w:val="clear" w:color="auto" w:fill="FFFFFF"/>
        </w:rPr>
      </w:pPr>
      <w:r w:rsidRPr="006C0A3C">
        <w:rPr>
          <w:sz w:val="28"/>
          <w:szCs w:val="28"/>
          <w:shd w:val="clear" w:color="auto" w:fill="FFFFFF"/>
        </w:rPr>
        <w:t>4</w:t>
      </w:r>
      <w:r w:rsidR="00E25F38" w:rsidRPr="006C0A3C">
        <w:rPr>
          <w:sz w:val="28"/>
          <w:szCs w:val="28"/>
          <w:shd w:val="clear" w:color="auto" w:fill="FFFFFF"/>
        </w:rPr>
        <w:t xml:space="preserve">. </w:t>
      </w:r>
      <w:proofErr w:type="gramStart"/>
      <w:r w:rsidR="00584F43" w:rsidRPr="006C0A3C">
        <w:rPr>
          <w:sz w:val="28"/>
          <w:szCs w:val="28"/>
          <w:shd w:val="clear" w:color="auto" w:fill="FFFFFF"/>
        </w:rPr>
        <w:t>Гранты</w:t>
      </w:r>
      <w:r w:rsidR="00DC2939" w:rsidRPr="006C0A3C">
        <w:rPr>
          <w:sz w:val="28"/>
          <w:szCs w:val="28"/>
          <w:shd w:val="clear" w:color="auto" w:fill="FFFFFF"/>
        </w:rPr>
        <w:t xml:space="preserve"> предоставляются в целях финансового обеспечения </w:t>
      </w:r>
      <w:r w:rsidR="00DC2939" w:rsidRPr="00CA0B4D">
        <w:rPr>
          <w:sz w:val="28"/>
          <w:szCs w:val="28"/>
          <w:shd w:val="clear" w:color="auto" w:fill="FFFFFF"/>
        </w:rPr>
        <w:t xml:space="preserve">затрат получателей </w:t>
      </w:r>
      <w:r w:rsidR="00FE2E0B" w:rsidRPr="00CA0B4D">
        <w:rPr>
          <w:sz w:val="28"/>
          <w:szCs w:val="28"/>
          <w:shd w:val="clear" w:color="auto" w:fill="FFFFFF"/>
        </w:rPr>
        <w:t>грантов</w:t>
      </w:r>
      <w:r w:rsidR="00DC2939" w:rsidRPr="00CA0B4D">
        <w:rPr>
          <w:sz w:val="28"/>
          <w:szCs w:val="28"/>
          <w:shd w:val="clear" w:color="auto" w:fill="FFFFFF"/>
        </w:rPr>
        <w:t xml:space="preserve">, </w:t>
      </w:r>
      <w:r w:rsidR="00E25F38" w:rsidRPr="00CA0B4D">
        <w:rPr>
          <w:sz w:val="28"/>
          <w:szCs w:val="28"/>
          <w:shd w:val="clear" w:color="auto" w:fill="FFFFFF"/>
        </w:rPr>
        <w:t>связанных с реализацией проектов в сфере социально</w:t>
      </w:r>
      <w:r w:rsidR="00E25F38" w:rsidRPr="006C0A3C">
        <w:rPr>
          <w:sz w:val="28"/>
          <w:szCs w:val="28"/>
          <w:shd w:val="clear" w:color="auto" w:fill="FFFFFF"/>
        </w:rPr>
        <w:t xml:space="preserve">го предпринимательства, в том числе в целях реализации регионального проекта «Создание условий для легкого старта и комфортного ведения бизнеса» (далее </w:t>
      </w:r>
      <w:r w:rsidR="009A63DF" w:rsidRPr="006C0A3C">
        <w:rPr>
          <w:rFonts w:ascii="Times New Roman" w:hAnsi="Times New Roman" w:cs="Times New Roman"/>
          <w:sz w:val="28"/>
          <w:szCs w:val="28"/>
        </w:rPr>
        <w:t>-</w:t>
      </w:r>
      <w:r w:rsidR="00E25F38" w:rsidRPr="006C0A3C">
        <w:rPr>
          <w:sz w:val="28"/>
          <w:szCs w:val="28"/>
          <w:shd w:val="clear" w:color="auto" w:fill="FFFFFF"/>
        </w:rPr>
        <w:t xml:space="preserve"> региональный проект), обеспечивающего достижение целей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w:t>
      </w:r>
      <w:proofErr w:type="gramEnd"/>
      <w:r w:rsidR="00E25F38" w:rsidRPr="006C0A3C">
        <w:rPr>
          <w:sz w:val="28"/>
          <w:szCs w:val="28"/>
          <w:shd w:val="clear" w:color="auto" w:fill="FFFFFF"/>
        </w:rPr>
        <w:t xml:space="preserve"> и поддержка индивидуальной предпринимательской инициативы».</w:t>
      </w:r>
    </w:p>
    <w:p w:rsidR="00F5512E" w:rsidRPr="00CA0B4D" w:rsidRDefault="00F5512E" w:rsidP="00F5512E">
      <w:pPr>
        <w:rPr>
          <w:sz w:val="28"/>
          <w:szCs w:val="28"/>
          <w:shd w:val="clear" w:color="auto" w:fill="FFFFFF"/>
        </w:rPr>
      </w:pPr>
      <w:r w:rsidRPr="00CA0B4D">
        <w:rPr>
          <w:sz w:val="28"/>
          <w:szCs w:val="28"/>
          <w:shd w:val="clear" w:color="auto" w:fill="FFFFFF"/>
        </w:rPr>
        <w:t xml:space="preserve">В рамках настоящего Порядка под проектом в сфере социального предпринимательства (далее также - проект) понимается комплекс мероприятий, </w:t>
      </w:r>
      <w:r w:rsidR="004C222D" w:rsidRPr="00CA0B4D">
        <w:rPr>
          <w:sz w:val="28"/>
          <w:szCs w:val="28"/>
          <w:shd w:val="clear" w:color="auto" w:fill="FFFFFF"/>
        </w:rPr>
        <w:t xml:space="preserve">реализуемых социальным предприятием, </w:t>
      </w:r>
      <w:r w:rsidRPr="00C35928">
        <w:rPr>
          <w:sz w:val="28"/>
          <w:szCs w:val="28"/>
          <w:shd w:val="clear" w:color="auto" w:fill="FFFFFF"/>
        </w:rPr>
        <w:t xml:space="preserve">направленных на </w:t>
      </w:r>
      <w:r w:rsidR="007A4BC1" w:rsidRPr="00C35928">
        <w:rPr>
          <w:sz w:val="28"/>
          <w:szCs w:val="28"/>
          <w:shd w:val="clear" w:color="auto" w:fill="FFFFFF"/>
        </w:rPr>
        <w:t>развитие пр</w:t>
      </w:r>
      <w:r w:rsidR="00FD1264" w:rsidRPr="00C35928">
        <w:rPr>
          <w:sz w:val="28"/>
          <w:szCs w:val="28"/>
          <w:shd w:val="clear" w:color="auto" w:fill="FFFFFF"/>
        </w:rPr>
        <w:t>е</w:t>
      </w:r>
      <w:r w:rsidR="007A4BC1" w:rsidRPr="00C35928">
        <w:rPr>
          <w:sz w:val="28"/>
          <w:szCs w:val="28"/>
          <w:shd w:val="clear" w:color="auto" w:fill="FFFFFF"/>
        </w:rPr>
        <w:t>дпринимательской деятельности</w:t>
      </w:r>
      <w:r w:rsidR="00FD1264">
        <w:rPr>
          <w:sz w:val="28"/>
          <w:szCs w:val="28"/>
          <w:shd w:val="clear" w:color="auto" w:fill="FFFFFF"/>
        </w:rPr>
        <w:t xml:space="preserve"> </w:t>
      </w:r>
      <w:r w:rsidRPr="00CA0B4D">
        <w:rPr>
          <w:sz w:val="28"/>
          <w:szCs w:val="28"/>
          <w:shd w:val="clear" w:color="auto" w:fill="FFFFFF"/>
        </w:rPr>
        <w:t>в рамках определенного срока и бюджета проекта.</w:t>
      </w:r>
      <w:r w:rsidR="00EC528D" w:rsidRPr="00CA0B4D">
        <w:rPr>
          <w:sz w:val="28"/>
          <w:szCs w:val="28"/>
          <w:shd w:val="clear" w:color="auto" w:fill="FFFFFF"/>
        </w:rPr>
        <w:t xml:space="preserve"> </w:t>
      </w:r>
      <w:r w:rsidR="00EC528D" w:rsidRPr="0079607A">
        <w:rPr>
          <w:sz w:val="28"/>
          <w:szCs w:val="28"/>
          <w:shd w:val="clear" w:color="auto" w:fill="FFFFFF"/>
        </w:rPr>
        <w:t>Общий</w:t>
      </w:r>
      <w:r w:rsidR="00EC528D" w:rsidRPr="00CA0B4D">
        <w:rPr>
          <w:sz w:val="28"/>
          <w:szCs w:val="28"/>
          <w:shd w:val="clear" w:color="auto" w:fill="FFFFFF"/>
        </w:rPr>
        <w:t xml:space="preserve"> </w:t>
      </w:r>
      <w:r w:rsidR="0079607A">
        <w:rPr>
          <w:sz w:val="28"/>
          <w:szCs w:val="28"/>
          <w:shd w:val="clear" w:color="auto" w:fill="FFFFFF"/>
        </w:rPr>
        <w:t>о</w:t>
      </w:r>
      <w:r w:rsidR="00EC528D" w:rsidRPr="00CA0B4D">
        <w:rPr>
          <w:sz w:val="28"/>
          <w:szCs w:val="28"/>
          <w:shd w:val="clear" w:color="auto" w:fill="FFFFFF"/>
        </w:rPr>
        <w:t xml:space="preserve">бъем расходов на реализацию проекта не может составлять менее 200 тысяч рублей. </w:t>
      </w:r>
    </w:p>
    <w:p w:rsidR="000F1740" w:rsidRPr="006C0A3C" w:rsidRDefault="00DC2939" w:rsidP="00DC2939">
      <w:pPr>
        <w:rPr>
          <w:sz w:val="28"/>
          <w:szCs w:val="28"/>
          <w:shd w:val="clear" w:color="auto" w:fill="FFFFFF"/>
        </w:rPr>
      </w:pPr>
      <w:r w:rsidRPr="006C0A3C">
        <w:rPr>
          <w:sz w:val="28"/>
          <w:szCs w:val="28"/>
          <w:shd w:val="clear" w:color="auto" w:fill="FFFFFF"/>
        </w:rPr>
        <w:t xml:space="preserve">Финансовому обеспечению подлежат </w:t>
      </w:r>
      <w:r w:rsidR="000C5C50" w:rsidRPr="006C0A3C">
        <w:rPr>
          <w:sz w:val="28"/>
          <w:szCs w:val="28"/>
          <w:shd w:val="clear" w:color="auto" w:fill="FFFFFF"/>
        </w:rPr>
        <w:t xml:space="preserve">следующие </w:t>
      </w:r>
      <w:r w:rsidR="000F1740" w:rsidRPr="006C0A3C">
        <w:rPr>
          <w:sz w:val="28"/>
          <w:szCs w:val="28"/>
          <w:shd w:val="clear" w:color="auto" w:fill="FFFFFF"/>
        </w:rPr>
        <w:t>расходы, связанные с реализацией проект</w:t>
      </w:r>
      <w:r w:rsidR="00584F43" w:rsidRPr="006C0A3C">
        <w:rPr>
          <w:sz w:val="28"/>
          <w:szCs w:val="28"/>
          <w:shd w:val="clear" w:color="auto" w:fill="FFFFFF"/>
        </w:rPr>
        <w:t>ов</w:t>
      </w:r>
      <w:r w:rsidR="000F1740" w:rsidRPr="006C0A3C">
        <w:rPr>
          <w:sz w:val="28"/>
          <w:szCs w:val="28"/>
          <w:shd w:val="clear" w:color="auto" w:fill="FFFFFF"/>
        </w:rPr>
        <w:t xml:space="preserve"> в сфере социального предпринимательства</w:t>
      </w:r>
      <w:r w:rsidR="000C5C50" w:rsidRPr="006C0A3C">
        <w:rPr>
          <w:sz w:val="28"/>
          <w:szCs w:val="28"/>
          <w:shd w:val="clear" w:color="auto" w:fill="FFFFFF"/>
        </w:rPr>
        <w:t>:</w:t>
      </w:r>
    </w:p>
    <w:p w:rsidR="000C5C50" w:rsidRPr="006C0A3C" w:rsidRDefault="000C5C50" w:rsidP="000C5C50">
      <w:pPr>
        <w:tabs>
          <w:tab w:val="left" w:pos="993"/>
        </w:tabs>
        <w:ind w:firstLine="709"/>
        <w:contextualSpacing/>
        <w:rPr>
          <w:rFonts w:ascii="Times New Roman" w:hAnsi="Times New Roman" w:cs="Calibri"/>
          <w:sz w:val="28"/>
          <w:szCs w:val="28"/>
        </w:rPr>
      </w:pPr>
      <w:r w:rsidRPr="006C0A3C">
        <w:rPr>
          <w:rFonts w:ascii="Times New Roman" w:hAnsi="Times New Roman" w:cs="Calibri"/>
          <w:sz w:val="28"/>
          <w:szCs w:val="28"/>
        </w:rPr>
        <w:t>- аренда нежилого помещения для реализации проекта;</w:t>
      </w:r>
    </w:p>
    <w:p w:rsidR="000C5C50" w:rsidRPr="006C0A3C" w:rsidRDefault="000C5C50" w:rsidP="000C5C50">
      <w:pPr>
        <w:widowControl/>
        <w:tabs>
          <w:tab w:val="left" w:pos="993"/>
        </w:tabs>
        <w:autoSpaceDE/>
        <w:autoSpaceDN/>
        <w:adjustRightInd/>
        <w:ind w:firstLine="709"/>
        <w:contextualSpacing/>
        <w:rPr>
          <w:rFonts w:ascii="Times New Roman" w:hAnsi="Times New Roman" w:cs="Calibri"/>
          <w:sz w:val="28"/>
          <w:szCs w:val="28"/>
        </w:rPr>
      </w:pPr>
      <w:r w:rsidRPr="006C0A3C">
        <w:rPr>
          <w:rFonts w:ascii="Times New Roman" w:hAnsi="Times New Roman" w:cs="Calibri"/>
          <w:sz w:val="28"/>
          <w:szCs w:val="28"/>
        </w:rPr>
        <w:t>-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0C5C50" w:rsidRPr="006C0A3C" w:rsidRDefault="000C5C50" w:rsidP="000C5C50">
      <w:pPr>
        <w:widowControl/>
        <w:tabs>
          <w:tab w:val="left" w:pos="993"/>
        </w:tabs>
        <w:autoSpaceDE/>
        <w:autoSpaceDN/>
        <w:adjustRightInd/>
        <w:ind w:firstLine="709"/>
        <w:contextualSpacing/>
        <w:rPr>
          <w:rFonts w:ascii="Times New Roman" w:hAnsi="Times New Roman" w:cs="Calibri"/>
          <w:sz w:val="28"/>
          <w:szCs w:val="28"/>
        </w:rPr>
      </w:pPr>
      <w:r w:rsidRPr="006C0A3C">
        <w:rPr>
          <w:rFonts w:ascii="Times New Roman" w:hAnsi="Times New Roman" w:cs="Calibri"/>
          <w:sz w:val="28"/>
          <w:szCs w:val="28"/>
        </w:rPr>
        <w:t>- аренда и (или) приобретение оргтехники, оборудования (в том числе инвентаря, мебели), используемого для реализации проекта;</w:t>
      </w:r>
    </w:p>
    <w:p w:rsidR="000C5C50" w:rsidRPr="006C0A3C" w:rsidRDefault="000C5C50" w:rsidP="000C5C50">
      <w:pPr>
        <w:widowControl/>
        <w:tabs>
          <w:tab w:val="left" w:pos="993"/>
        </w:tabs>
        <w:autoSpaceDE/>
        <w:autoSpaceDN/>
        <w:adjustRightInd/>
        <w:ind w:firstLine="709"/>
        <w:contextualSpacing/>
        <w:rPr>
          <w:rFonts w:ascii="Times New Roman" w:hAnsi="Times New Roman" w:cs="Calibri"/>
          <w:sz w:val="28"/>
          <w:szCs w:val="28"/>
        </w:rPr>
      </w:pPr>
      <w:r w:rsidRPr="006C0A3C">
        <w:rPr>
          <w:rFonts w:ascii="Times New Roman" w:hAnsi="Times New Roman" w:cs="Calibri"/>
          <w:sz w:val="28"/>
          <w:szCs w:val="28"/>
        </w:rPr>
        <w:t>- выплата по передаче прав на франшизу (паушальный взнос);</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r w:rsidRPr="006C0A3C">
        <w:rPr>
          <w:rFonts w:ascii="Times New Roman" w:hAnsi="Times New Roman" w:cs="Calibri"/>
          <w:i/>
          <w:sz w:val="28"/>
          <w:szCs w:val="28"/>
        </w:rPr>
        <w:t>)</w:t>
      </w:r>
      <w:r w:rsidRPr="006C0A3C">
        <w:rPr>
          <w:rFonts w:ascii="Times New Roman" w:hAnsi="Times New Roman" w:cs="Calibri"/>
          <w:sz w:val="28"/>
          <w:szCs w:val="28"/>
        </w:rPr>
        <w:t>;</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оплата коммунальных услуг и услуг электроснабжения;</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оформление результатов интеллектуальной деятельности;</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переоборудование транспортных сре</w:t>
      </w:r>
      <w:proofErr w:type="gramStart"/>
      <w:r w:rsidRPr="006C0A3C">
        <w:rPr>
          <w:rFonts w:ascii="Times New Roman" w:hAnsi="Times New Roman" w:cs="Calibri"/>
          <w:sz w:val="28"/>
          <w:szCs w:val="28"/>
        </w:rPr>
        <w:t>дств</w:t>
      </w:r>
      <w:r w:rsidR="00A92486" w:rsidRPr="006C0A3C">
        <w:rPr>
          <w:rFonts w:ascii="Times New Roman" w:hAnsi="Times New Roman" w:cs="Calibri"/>
          <w:sz w:val="28"/>
          <w:szCs w:val="28"/>
        </w:rPr>
        <w:t xml:space="preserve"> </w:t>
      </w:r>
      <w:r w:rsidRPr="006C0A3C">
        <w:rPr>
          <w:rFonts w:ascii="Times New Roman" w:hAnsi="Times New Roman" w:cs="Calibri"/>
          <w:sz w:val="28"/>
          <w:szCs w:val="28"/>
        </w:rPr>
        <w:t>дл</w:t>
      </w:r>
      <w:proofErr w:type="gramEnd"/>
      <w:r w:rsidRPr="006C0A3C">
        <w:rPr>
          <w:rFonts w:ascii="Times New Roman" w:hAnsi="Times New Roman" w:cs="Calibri"/>
          <w:sz w:val="28"/>
          <w:szCs w:val="28"/>
        </w:rPr>
        <w:t>я перевозки маломобильных групп населения, в том числе инвалидов;</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оплата услуг связи, в том числе информационно-телекоммуникационной сети «Интернет» (далее - сеть «Интернет»), при реализации проекта;</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оплата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 работы по модернизации сайта и аккаунтов в социальных сетях);</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приобретение программного обеспечения и неисключительных прав на программное обеспечение</w:t>
      </w:r>
      <w:r w:rsidR="00A92486" w:rsidRPr="006C0A3C">
        <w:rPr>
          <w:rFonts w:ascii="Times New Roman" w:hAnsi="Times New Roman" w:cs="Calibri"/>
          <w:sz w:val="28"/>
          <w:szCs w:val="28"/>
        </w:rPr>
        <w:t xml:space="preserve"> </w:t>
      </w:r>
      <w:r w:rsidRPr="006C0A3C">
        <w:rPr>
          <w:rFonts w:ascii="Times New Roman" w:hAnsi="Times New Roman" w:cs="Calibri"/>
          <w:sz w:val="28"/>
          <w:szCs w:val="28"/>
        </w:rPr>
        <w:t>(расходы,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приобретение сырья, расходных материалов, необходимых для производства продукции;</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приобретение комплектующих изделий при производстве и (или) реализации</w:t>
      </w:r>
      <w:r w:rsidR="00A92486" w:rsidRPr="006C0A3C">
        <w:rPr>
          <w:rFonts w:ascii="Times New Roman" w:hAnsi="Times New Roman" w:cs="Calibri"/>
          <w:sz w:val="28"/>
          <w:szCs w:val="28"/>
        </w:rPr>
        <w:t xml:space="preserve"> </w:t>
      </w:r>
      <w:r w:rsidRPr="006C0A3C">
        <w:rPr>
          <w:rFonts w:ascii="Times New Roman" w:hAnsi="Times New Roman" w:cs="Calibri"/>
          <w:sz w:val="28"/>
          <w:szCs w:val="28"/>
        </w:rPr>
        <w:t>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6C0A3C">
        <w:rPr>
          <w:rFonts w:ascii="Times New Roman" w:hAnsi="Times New Roman" w:cs="Calibri"/>
          <w:sz w:val="28"/>
          <w:szCs w:val="28"/>
        </w:rPr>
        <w:t>абилитации</w:t>
      </w:r>
      <w:proofErr w:type="spellEnd"/>
      <w:r w:rsidRPr="006C0A3C">
        <w:rPr>
          <w:rFonts w:ascii="Times New Roman" w:hAnsi="Times New Roman" w:cs="Calibri"/>
          <w:sz w:val="28"/>
          <w:szCs w:val="28"/>
        </w:rPr>
        <w:t>) инвалидов;</w:t>
      </w:r>
    </w:p>
    <w:p w:rsidR="000C5C50" w:rsidRPr="006C0A3C"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уплата первого взноса (аванса) при заключении договора лизинга и (или) лизинговых платежей;</w:t>
      </w:r>
    </w:p>
    <w:p w:rsidR="000C5C50" w:rsidRDefault="000C5C50" w:rsidP="000C5C50">
      <w:pPr>
        <w:ind w:firstLine="709"/>
        <w:rPr>
          <w:rFonts w:ascii="Times New Roman" w:hAnsi="Times New Roman" w:cs="Calibri"/>
          <w:sz w:val="28"/>
          <w:szCs w:val="28"/>
        </w:rPr>
      </w:pPr>
      <w:r w:rsidRPr="006C0A3C">
        <w:rPr>
          <w:rFonts w:ascii="Times New Roman" w:hAnsi="Times New Roman" w:cs="Calibri"/>
          <w:sz w:val="28"/>
          <w:szCs w:val="28"/>
        </w:rPr>
        <w:t xml:space="preserve">- реализация мероприятий по профилактике новой </w:t>
      </w:r>
      <w:proofErr w:type="spellStart"/>
      <w:r w:rsidRPr="006C0A3C">
        <w:rPr>
          <w:rFonts w:ascii="Times New Roman" w:hAnsi="Times New Roman" w:cs="Calibri"/>
          <w:sz w:val="28"/>
          <w:szCs w:val="28"/>
        </w:rPr>
        <w:t>короновирусной</w:t>
      </w:r>
      <w:proofErr w:type="spellEnd"/>
      <w:r w:rsidRPr="006C0A3C">
        <w:rPr>
          <w:rFonts w:ascii="Times New Roman" w:hAnsi="Times New Roman" w:cs="Calibri"/>
          <w:sz w:val="28"/>
          <w:szCs w:val="28"/>
        </w:rPr>
        <w:t xml:space="preserve"> инфекции, включая мероприятий, связанных с обеспечением выполнения санитарно-эпидемиологических требований.</w:t>
      </w:r>
    </w:p>
    <w:p w:rsidR="00584F43" w:rsidRPr="002D6B8F" w:rsidRDefault="00584F43" w:rsidP="00584F43">
      <w:pPr>
        <w:ind w:firstLine="709"/>
        <w:rPr>
          <w:rFonts w:ascii="Times New Roman" w:hAnsi="Times New Roman" w:cs="Calibri"/>
          <w:sz w:val="28"/>
          <w:szCs w:val="28"/>
        </w:rPr>
      </w:pPr>
      <w:r w:rsidRPr="002D6B8F">
        <w:rPr>
          <w:rFonts w:ascii="Times New Roman" w:hAnsi="Times New Roman" w:cs="Calibri"/>
          <w:sz w:val="28"/>
          <w:szCs w:val="28"/>
        </w:rPr>
        <w:t xml:space="preserve">Не допускается расходование средств гранта </w:t>
      </w:r>
      <w:proofErr w:type="gramStart"/>
      <w:r w:rsidRPr="002D6B8F">
        <w:rPr>
          <w:rFonts w:ascii="Times New Roman" w:hAnsi="Times New Roman" w:cs="Calibri"/>
          <w:sz w:val="28"/>
          <w:szCs w:val="28"/>
        </w:rPr>
        <w:t>на</w:t>
      </w:r>
      <w:proofErr w:type="gramEnd"/>
      <w:r w:rsidRPr="002D6B8F">
        <w:rPr>
          <w:rFonts w:ascii="Times New Roman" w:hAnsi="Times New Roman" w:cs="Calibri"/>
          <w:sz w:val="28"/>
          <w:szCs w:val="28"/>
        </w:rPr>
        <w:t>:</w:t>
      </w:r>
    </w:p>
    <w:p w:rsidR="00584F43" w:rsidRPr="002D6B8F" w:rsidRDefault="00584F43" w:rsidP="00584F43">
      <w:pPr>
        <w:ind w:firstLine="709"/>
        <w:rPr>
          <w:rFonts w:ascii="Times New Roman" w:hAnsi="Times New Roman" w:cs="Calibri"/>
          <w:sz w:val="28"/>
          <w:szCs w:val="28"/>
        </w:rPr>
      </w:pPr>
      <w:r w:rsidRPr="002D6B8F">
        <w:rPr>
          <w:rFonts w:ascii="Times New Roman" w:hAnsi="Times New Roman" w:cs="Calibri"/>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1F1727" w:rsidRPr="002D6B8F" w:rsidRDefault="001F1727" w:rsidP="001F1727">
      <w:pPr>
        <w:rPr>
          <w:rFonts w:ascii="Times New Roman" w:hAnsi="Times New Roman" w:cs="Calibri"/>
          <w:sz w:val="28"/>
          <w:szCs w:val="28"/>
        </w:rPr>
      </w:pPr>
      <w:r w:rsidRPr="002D6B8F">
        <w:rPr>
          <w:rFonts w:ascii="Times New Roman" w:hAnsi="Times New Roman" w:cs="Calibri"/>
          <w:sz w:val="28"/>
          <w:szCs w:val="28"/>
        </w:rPr>
        <w:t>- финансирование затрат, связанных с уплатой неустоек, пеней, штрафов;</w:t>
      </w:r>
    </w:p>
    <w:p w:rsidR="001F1727" w:rsidRPr="002D6B8F" w:rsidRDefault="00584F43" w:rsidP="00584F43">
      <w:pPr>
        <w:ind w:firstLine="709"/>
        <w:rPr>
          <w:rFonts w:ascii="Times New Roman" w:hAnsi="Times New Roman" w:cs="Calibri"/>
          <w:sz w:val="28"/>
          <w:szCs w:val="28"/>
        </w:rPr>
      </w:pPr>
      <w:r w:rsidRPr="002D6B8F">
        <w:rPr>
          <w:rFonts w:ascii="Times New Roman" w:hAnsi="Times New Roman" w:cs="Calibri"/>
          <w:sz w:val="28"/>
          <w:szCs w:val="28"/>
        </w:rPr>
        <w:t>- финансирование затрат, связанных с уплатой процентов по займам, предоставленным государственными</w:t>
      </w:r>
      <w:r w:rsidR="00B85CF8">
        <w:rPr>
          <w:rFonts w:ascii="Times New Roman" w:hAnsi="Times New Roman" w:cs="Calibri"/>
          <w:sz w:val="28"/>
          <w:szCs w:val="28"/>
        </w:rPr>
        <w:t xml:space="preserve"> </w:t>
      </w:r>
      <w:proofErr w:type="spellStart"/>
      <w:r w:rsidR="00B85CF8">
        <w:rPr>
          <w:rFonts w:ascii="Times New Roman" w:hAnsi="Times New Roman" w:cs="Calibri"/>
          <w:sz w:val="28"/>
          <w:szCs w:val="28"/>
        </w:rPr>
        <w:t>микрофинансовыми</w:t>
      </w:r>
      <w:proofErr w:type="spellEnd"/>
      <w:r w:rsidR="00B85CF8">
        <w:rPr>
          <w:rFonts w:ascii="Times New Roman" w:hAnsi="Times New Roman" w:cs="Calibri"/>
          <w:sz w:val="28"/>
          <w:szCs w:val="28"/>
        </w:rPr>
        <w:t xml:space="preserve"> организациями;</w:t>
      </w:r>
      <w:r w:rsidRPr="002D6B8F">
        <w:rPr>
          <w:rFonts w:ascii="Times New Roman" w:hAnsi="Times New Roman" w:cs="Calibri"/>
          <w:sz w:val="28"/>
          <w:szCs w:val="28"/>
        </w:rPr>
        <w:t xml:space="preserve"> </w:t>
      </w:r>
    </w:p>
    <w:p w:rsidR="00584F43" w:rsidRPr="00D77D09" w:rsidRDefault="001F1727" w:rsidP="00584F43">
      <w:pPr>
        <w:ind w:firstLine="709"/>
        <w:rPr>
          <w:rFonts w:ascii="Times New Roman" w:hAnsi="Times New Roman" w:cs="Calibri"/>
          <w:sz w:val="28"/>
          <w:szCs w:val="28"/>
        </w:rPr>
      </w:pPr>
      <w:r w:rsidRPr="00D77D09">
        <w:rPr>
          <w:rFonts w:ascii="Times New Roman" w:hAnsi="Times New Roman" w:cs="Calibri"/>
          <w:sz w:val="28"/>
          <w:szCs w:val="28"/>
        </w:rPr>
        <w:t xml:space="preserve">- финансирование затрат, связанных с уплатой процентов </w:t>
      </w:r>
      <w:r w:rsidR="00584F43" w:rsidRPr="00D77D09">
        <w:rPr>
          <w:rFonts w:ascii="Times New Roman" w:hAnsi="Times New Roman" w:cs="Calibri"/>
          <w:sz w:val="28"/>
          <w:szCs w:val="28"/>
        </w:rPr>
        <w:t>по кредитам, привлеченным в кредитных организациях;</w:t>
      </w:r>
    </w:p>
    <w:p w:rsidR="001F1727" w:rsidRPr="00D77D09" w:rsidRDefault="001F1727" w:rsidP="001F1727">
      <w:pPr>
        <w:rPr>
          <w:rFonts w:ascii="Times New Roman" w:hAnsi="Times New Roman" w:cs="Calibri"/>
          <w:sz w:val="28"/>
          <w:szCs w:val="28"/>
        </w:rPr>
      </w:pPr>
      <w:r w:rsidRPr="00D77D09">
        <w:rPr>
          <w:rFonts w:ascii="Times New Roman" w:hAnsi="Times New Roman" w:cs="Calibri"/>
          <w:sz w:val="28"/>
          <w:szCs w:val="28"/>
        </w:rPr>
        <w:t xml:space="preserve">- приобретение иностранной валюты, </w:t>
      </w:r>
      <w:r w:rsidR="002D6B8F" w:rsidRPr="00D77D09">
        <w:rPr>
          <w:rFonts w:eastAsia="Times New Roman CYR"/>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73B93" w:rsidRPr="00D77D09">
        <w:rPr>
          <w:rFonts w:ascii="Times New Roman" w:hAnsi="Times New Roman" w:cs="Calibri"/>
          <w:sz w:val="28"/>
          <w:szCs w:val="28"/>
        </w:rPr>
        <w:t>;</w:t>
      </w:r>
    </w:p>
    <w:p w:rsidR="001F1727" w:rsidRPr="00D77D09" w:rsidRDefault="001F1727" w:rsidP="001F1727">
      <w:pPr>
        <w:rPr>
          <w:rFonts w:ascii="Times New Roman" w:hAnsi="Times New Roman" w:cs="Calibri"/>
          <w:sz w:val="28"/>
          <w:szCs w:val="28"/>
        </w:rPr>
      </w:pPr>
      <w:r w:rsidRPr="00D77D09">
        <w:rPr>
          <w:rFonts w:ascii="Times New Roman" w:hAnsi="Times New Roman" w:cs="Calibri"/>
          <w:sz w:val="28"/>
          <w:szCs w:val="28"/>
        </w:rPr>
        <w:t>- приобретение имущества, бывшего в употреблении;</w:t>
      </w:r>
    </w:p>
    <w:p w:rsidR="00FC3D28" w:rsidRPr="002D6B8F" w:rsidRDefault="001F1727" w:rsidP="00FC3D28">
      <w:pPr>
        <w:rPr>
          <w:rFonts w:ascii="Times New Roman" w:hAnsi="Times New Roman" w:cs="Calibri"/>
          <w:sz w:val="28"/>
          <w:szCs w:val="28"/>
        </w:rPr>
      </w:pPr>
      <w:r w:rsidRPr="00D77D09">
        <w:rPr>
          <w:rFonts w:ascii="Times New Roman" w:hAnsi="Times New Roman" w:cs="Calibri"/>
          <w:sz w:val="28"/>
          <w:szCs w:val="28"/>
        </w:rPr>
        <w:t>- </w:t>
      </w:r>
      <w:r w:rsidR="00FC3D28" w:rsidRPr="00D77D09">
        <w:rPr>
          <w:rFonts w:ascii="Times New Roman" w:hAnsi="Times New Roman" w:cs="Calibri"/>
          <w:sz w:val="28"/>
          <w:szCs w:val="28"/>
        </w:rPr>
        <w:t>приобретение алкогольной и табачной</w:t>
      </w:r>
      <w:r w:rsidR="00FC3D28" w:rsidRPr="002D6B8F">
        <w:rPr>
          <w:rFonts w:ascii="Times New Roman" w:hAnsi="Times New Roman" w:cs="Calibri"/>
          <w:sz w:val="28"/>
          <w:szCs w:val="28"/>
        </w:rPr>
        <w:t xml:space="preserve"> продукции</w:t>
      </w:r>
      <w:r w:rsidR="00D14D51" w:rsidRPr="002D6B8F">
        <w:rPr>
          <w:rFonts w:ascii="Times New Roman" w:hAnsi="Times New Roman" w:cs="Calibri"/>
          <w:sz w:val="28"/>
          <w:szCs w:val="28"/>
        </w:rPr>
        <w:t>.</w:t>
      </w:r>
    </w:p>
    <w:p w:rsidR="00E847D9" w:rsidRPr="006C0A3C" w:rsidRDefault="00AD3AE8" w:rsidP="00FC3D28">
      <w:pPr>
        <w:rPr>
          <w:sz w:val="28"/>
          <w:szCs w:val="28"/>
        </w:rPr>
      </w:pPr>
      <w:r w:rsidRPr="006C0A3C">
        <w:rPr>
          <w:sz w:val="28"/>
          <w:szCs w:val="28"/>
        </w:rPr>
        <w:t>5</w:t>
      </w:r>
      <w:r w:rsidR="00893CEC" w:rsidRPr="006C0A3C">
        <w:rPr>
          <w:sz w:val="28"/>
          <w:szCs w:val="28"/>
        </w:rPr>
        <w:t>.</w:t>
      </w:r>
      <w:r w:rsidR="00893CEC" w:rsidRPr="006C0A3C">
        <w:rPr>
          <w:rFonts w:ascii="Times New Roman" w:hAnsi="Times New Roman" w:cs="Times New Roman"/>
          <w:sz w:val="28"/>
          <w:szCs w:val="28"/>
        </w:rPr>
        <w:t> </w:t>
      </w:r>
      <w:r w:rsidR="001C28E5" w:rsidRPr="006C0A3C">
        <w:rPr>
          <w:sz w:val="28"/>
          <w:szCs w:val="28"/>
        </w:rPr>
        <w:t>Главным распорядителем сре</w:t>
      </w:r>
      <w:proofErr w:type="gramStart"/>
      <w:r w:rsidR="001C28E5" w:rsidRPr="006C0A3C">
        <w:rPr>
          <w:sz w:val="28"/>
          <w:szCs w:val="28"/>
        </w:rPr>
        <w:t xml:space="preserve">дств </w:t>
      </w:r>
      <w:r w:rsidR="00475EC2" w:rsidRPr="006C0A3C">
        <w:rPr>
          <w:sz w:val="28"/>
          <w:szCs w:val="28"/>
        </w:rPr>
        <w:t>гр</w:t>
      </w:r>
      <w:proofErr w:type="gramEnd"/>
      <w:r w:rsidR="00475EC2" w:rsidRPr="006C0A3C">
        <w:rPr>
          <w:sz w:val="28"/>
          <w:szCs w:val="28"/>
        </w:rPr>
        <w:t>антов</w:t>
      </w:r>
      <w:r w:rsidR="001C28E5" w:rsidRPr="006C0A3C">
        <w:rPr>
          <w:sz w:val="28"/>
          <w:szCs w:val="28"/>
        </w:rPr>
        <w:t xml:space="preserve"> является Департамент инвестиционного развития Смоленской области (далее </w:t>
      </w:r>
      <w:r w:rsidR="00DC2939" w:rsidRPr="006C0A3C">
        <w:rPr>
          <w:rFonts w:ascii="Times New Roman" w:hAnsi="Times New Roman" w:cs="Times New Roman"/>
          <w:sz w:val="28"/>
          <w:szCs w:val="28"/>
        </w:rPr>
        <w:t>-</w:t>
      </w:r>
      <w:r w:rsidR="001C28E5" w:rsidRPr="006C0A3C">
        <w:rPr>
          <w:sz w:val="28"/>
          <w:szCs w:val="28"/>
        </w:rPr>
        <w:t xml:space="preserve"> </w:t>
      </w:r>
      <w:r w:rsidR="00E91A46" w:rsidRPr="006C0A3C">
        <w:rPr>
          <w:sz w:val="28"/>
          <w:szCs w:val="28"/>
        </w:rPr>
        <w:t>Департамент</w:t>
      </w:r>
      <w:r w:rsidR="001C28E5" w:rsidRPr="006C0A3C">
        <w:rPr>
          <w:sz w:val="28"/>
          <w:szCs w:val="28"/>
        </w:rPr>
        <w:t>)</w:t>
      </w:r>
      <w:r w:rsidR="006F4E77" w:rsidRPr="006C0A3C">
        <w:rPr>
          <w:sz w:val="28"/>
          <w:szCs w:val="28"/>
        </w:rPr>
        <w:t>, до которого как</w:t>
      </w:r>
      <w:r w:rsidR="004C222D">
        <w:rPr>
          <w:sz w:val="28"/>
          <w:szCs w:val="28"/>
        </w:rPr>
        <w:t xml:space="preserve"> </w:t>
      </w:r>
      <w:r w:rsidR="006F4E77" w:rsidRPr="006C0A3C">
        <w:rPr>
          <w:sz w:val="28"/>
          <w:szCs w:val="28"/>
        </w:rPr>
        <w:t>получателя бюджетных средств областного бюджета доведены лимиты бюджетных обязательств</w:t>
      </w:r>
      <w:r w:rsidR="001C28E5" w:rsidRPr="006C0A3C">
        <w:rPr>
          <w:sz w:val="28"/>
          <w:szCs w:val="28"/>
        </w:rPr>
        <w:t>.</w:t>
      </w:r>
    </w:p>
    <w:p w:rsidR="00590E13" w:rsidRPr="006C0A3C" w:rsidRDefault="00AD3AE8" w:rsidP="002B1B93">
      <w:pPr>
        <w:rPr>
          <w:rFonts w:ascii="Times New Roman" w:hAnsi="Times New Roman" w:cs="Times New Roman"/>
          <w:sz w:val="28"/>
          <w:szCs w:val="28"/>
        </w:rPr>
      </w:pPr>
      <w:r w:rsidRPr="006C0A3C">
        <w:rPr>
          <w:rFonts w:ascii="Times New Roman" w:hAnsi="Times New Roman" w:cs="Times New Roman"/>
          <w:sz w:val="28"/>
          <w:szCs w:val="28"/>
        </w:rPr>
        <w:t>6</w:t>
      </w:r>
      <w:r w:rsidR="00CF6F58" w:rsidRPr="006C0A3C">
        <w:rPr>
          <w:rFonts w:ascii="Times New Roman" w:hAnsi="Times New Roman" w:cs="Times New Roman"/>
          <w:sz w:val="28"/>
          <w:szCs w:val="28"/>
        </w:rPr>
        <w:t>.</w:t>
      </w:r>
      <w:r w:rsidR="00CF6F58" w:rsidRPr="006C0A3C">
        <w:rPr>
          <w:rFonts w:ascii="Times New Roman" w:hAnsi="Times New Roman" w:cs="Times New Roman"/>
          <w:sz w:val="28"/>
          <w:szCs w:val="28"/>
          <w:lang w:val="en-US"/>
        </w:rPr>
        <w:t> </w:t>
      </w:r>
      <w:proofErr w:type="gramStart"/>
      <w:r w:rsidR="00590E13" w:rsidRPr="006C0A3C">
        <w:rPr>
          <w:rFonts w:ascii="Times New Roman" w:hAnsi="Times New Roman" w:cs="Times New Roman"/>
          <w:sz w:val="28"/>
          <w:szCs w:val="28"/>
        </w:rPr>
        <w:t>Источником финансового обеспечения грантов являются средства субсидии из федерального бюджета, предоставляемые в соответствии с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утвержденными постановлением Правительства Российской Федерации от 15.04.2014 № 316 (приложение № 35 к</w:t>
      </w:r>
      <w:proofErr w:type="gramEnd"/>
      <w:r w:rsidR="00590E13" w:rsidRPr="006C0A3C">
        <w:rPr>
          <w:rFonts w:ascii="Times New Roman" w:hAnsi="Times New Roman" w:cs="Times New Roman"/>
          <w:sz w:val="28"/>
          <w:szCs w:val="28"/>
        </w:rPr>
        <w:t xml:space="preserve"> государственной программе Российской Федерации «Экономическое развитие и инновационная экономика»), и средства областного бюджета, предусмотренные на реализацию </w:t>
      </w:r>
      <w:r w:rsidR="002B1B93" w:rsidRPr="006C0A3C">
        <w:rPr>
          <w:rFonts w:ascii="Times New Roman" w:hAnsi="Times New Roman" w:cs="Times New Roman"/>
          <w:sz w:val="28"/>
          <w:szCs w:val="28"/>
        </w:rPr>
        <w:t>Программы.</w:t>
      </w:r>
    </w:p>
    <w:p w:rsidR="00E25F38" w:rsidRDefault="00AD3AE8" w:rsidP="00E25F38">
      <w:pPr>
        <w:ind w:firstLine="709"/>
        <w:rPr>
          <w:rFonts w:ascii="Times New Roman" w:hAnsi="Times New Roman" w:cs="Times New Roman"/>
          <w:sz w:val="28"/>
          <w:szCs w:val="28"/>
        </w:rPr>
      </w:pPr>
      <w:r w:rsidRPr="006C0A3C">
        <w:rPr>
          <w:rFonts w:ascii="Times New Roman" w:hAnsi="Times New Roman" w:cs="Times New Roman"/>
          <w:sz w:val="28"/>
          <w:szCs w:val="28"/>
        </w:rPr>
        <w:t>7</w:t>
      </w:r>
      <w:r w:rsidR="007F3FA1" w:rsidRPr="006C0A3C">
        <w:rPr>
          <w:rFonts w:ascii="Times New Roman" w:hAnsi="Times New Roman" w:cs="Times New Roman"/>
          <w:sz w:val="28"/>
          <w:szCs w:val="28"/>
        </w:rPr>
        <w:t>.</w:t>
      </w:r>
      <w:r w:rsidR="00E25F38" w:rsidRPr="006C0A3C">
        <w:rPr>
          <w:rFonts w:ascii="Times New Roman" w:hAnsi="Times New Roman" w:cs="Times New Roman"/>
          <w:sz w:val="28"/>
          <w:szCs w:val="28"/>
        </w:rPr>
        <w:t xml:space="preserve"> Гранты предоставляются в соответствии со сводной бюджетной росписью областного бюджета на текущий финансовый год и плановый период в пределах лимитов бюджетных обязательств, предусмотренных на цель, указанную в пункте </w:t>
      </w:r>
      <w:r w:rsidR="007C7DD4">
        <w:rPr>
          <w:rFonts w:ascii="Times New Roman" w:hAnsi="Times New Roman" w:cs="Times New Roman"/>
          <w:sz w:val="28"/>
          <w:szCs w:val="28"/>
        </w:rPr>
        <w:t xml:space="preserve">4 </w:t>
      </w:r>
      <w:r w:rsidR="00E25F38" w:rsidRPr="006C0A3C">
        <w:rPr>
          <w:rFonts w:ascii="Times New Roman" w:hAnsi="Times New Roman" w:cs="Times New Roman"/>
          <w:sz w:val="28"/>
          <w:szCs w:val="28"/>
        </w:rPr>
        <w:t>настоящего Порядка.</w:t>
      </w:r>
    </w:p>
    <w:p w:rsidR="00865D79" w:rsidRPr="006E5B4C" w:rsidRDefault="0060701A" w:rsidP="003E6A01">
      <w:pPr>
        <w:rPr>
          <w:rFonts w:ascii="Times New Roman" w:hAnsi="Times New Roman" w:cs="Calibri"/>
          <w:sz w:val="28"/>
          <w:szCs w:val="28"/>
        </w:rPr>
      </w:pPr>
      <w:r w:rsidRPr="006E5B4C">
        <w:rPr>
          <w:rFonts w:ascii="Times New Roman" w:hAnsi="Times New Roman" w:cs="Calibri"/>
          <w:sz w:val="28"/>
          <w:szCs w:val="28"/>
        </w:rPr>
        <w:t xml:space="preserve">Грант предоставляется однократно </w:t>
      </w:r>
      <w:r w:rsidRPr="005502C2">
        <w:rPr>
          <w:rFonts w:ascii="Times New Roman" w:hAnsi="Times New Roman" w:cs="Calibri"/>
          <w:sz w:val="28"/>
          <w:szCs w:val="28"/>
        </w:rPr>
        <w:t>на</w:t>
      </w:r>
      <w:r w:rsidRPr="006E5B4C">
        <w:rPr>
          <w:rFonts w:ascii="Times New Roman" w:hAnsi="Times New Roman" w:cs="Calibri"/>
          <w:sz w:val="28"/>
          <w:szCs w:val="28"/>
        </w:rPr>
        <w:t xml:space="preserve"> конкурсной основе </w:t>
      </w:r>
      <w:r w:rsidRPr="005502C2">
        <w:rPr>
          <w:rFonts w:ascii="Times New Roman" w:hAnsi="Times New Roman" w:cs="Calibri"/>
          <w:sz w:val="28"/>
          <w:szCs w:val="28"/>
        </w:rPr>
        <w:t xml:space="preserve">в соответствии с решением конкурсной </w:t>
      </w:r>
      <w:proofErr w:type="gramStart"/>
      <w:r w:rsidRPr="005502C2">
        <w:rPr>
          <w:rFonts w:ascii="Times New Roman" w:hAnsi="Times New Roman" w:cs="Calibri"/>
          <w:sz w:val="28"/>
          <w:szCs w:val="28"/>
        </w:rPr>
        <w:t>комиссии</w:t>
      </w:r>
      <w:proofErr w:type="gramEnd"/>
      <w:r w:rsidRPr="005502C2">
        <w:rPr>
          <w:rFonts w:ascii="Times New Roman" w:hAnsi="Times New Roman" w:cs="Calibri"/>
          <w:sz w:val="28"/>
          <w:szCs w:val="28"/>
        </w:rPr>
        <w:t xml:space="preserve"> по результатам</w:t>
      </w:r>
      <w:r w:rsidRPr="006E5B4C">
        <w:rPr>
          <w:rFonts w:ascii="Times New Roman" w:hAnsi="Times New Roman" w:cs="Calibri"/>
          <w:sz w:val="28"/>
          <w:szCs w:val="28"/>
        </w:rPr>
        <w:t xml:space="preserve"> оценки представленных </w:t>
      </w:r>
      <w:r w:rsidR="00D10E6F" w:rsidRPr="006E5B4C">
        <w:rPr>
          <w:rFonts w:ascii="Times New Roman" w:hAnsi="Times New Roman" w:cs="Calibri"/>
          <w:sz w:val="28"/>
          <w:szCs w:val="28"/>
        </w:rPr>
        <w:t xml:space="preserve">социальными </w:t>
      </w:r>
      <w:r w:rsidRPr="006E5B4C">
        <w:rPr>
          <w:rFonts w:ascii="Times New Roman" w:hAnsi="Times New Roman" w:cs="Calibri"/>
          <w:sz w:val="28"/>
          <w:szCs w:val="28"/>
        </w:rPr>
        <w:t>предпри</w:t>
      </w:r>
      <w:r w:rsidR="00D10E6F" w:rsidRPr="006E5B4C">
        <w:rPr>
          <w:rFonts w:ascii="Times New Roman" w:hAnsi="Times New Roman" w:cs="Calibri"/>
          <w:sz w:val="28"/>
          <w:szCs w:val="28"/>
        </w:rPr>
        <w:t>ятиями</w:t>
      </w:r>
      <w:r w:rsidRPr="006E5B4C">
        <w:rPr>
          <w:rFonts w:ascii="Times New Roman" w:hAnsi="Times New Roman" w:cs="Calibri"/>
          <w:sz w:val="28"/>
          <w:szCs w:val="28"/>
        </w:rPr>
        <w:t xml:space="preserve"> проектов.</w:t>
      </w:r>
      <w:r w:rsidR="00865D79" w:rsidRPr="006E5B4C">
        <w:rPr>
          <w:rFonts w:ascii="Times New Roman" w:hAnsi="Times New Roman" w:cs="Calibri"/>
          <w:sz w:val="28"/>
          <w:szCs w:val="28"/>
        </w:rPr>
        <w:t xml:space="preserve"> </w:t>
      </w:r>
    </w:p>
    <w:p w:rsidR="003E6A01" w:rsidRDefault="003E6A01" w:rsidP="003E6A01">
      <w:pPr>
        <w:rPr>
          <w:sz w:val="28"/>
          <w:szCs w:val="28"/>
        </w:rPr>
      </w:pPr>
      <w:r>
        <w:rPr>
          <w:rFonts w:ascii="Times New Roman" w:hAnsi="Times New Roman" w:cs="Times New Roman"/>
          <w:sz w:val="28"/>
          <w:szCs w:val="28"/>
        </w:rPr>
        <w:t>8.</w:t>
      </w:r>
      <w:r w:rsidRPr="001D14C6">
        <w:rPr>
          <w:rFonts w:ascii="Times New Roman" w:hAnsi="Times New Roman" w:cs="Times New Roman"/>
          <w:sz w:val="28"/>
          <w:szCs w:val="28"/>
        </w:rPr>
        <w:t> </w:t>
      </w:r>
      <w:proofErr w:type="gramStart"/>
      <w:r w:rsidRPr="001D14C6">
        <w:rPr>
          <w:rFonts w:ascii="Times New Roman" w:hAnsi="Times New Roman"/>
          <w:sz w:val="28"/>
          <w:szCs w:val="28"/>
        </w:rPr>
        <w:t xml:space="preserve">Сведения о </w:t>
      </w:r>
      <w:r>
        <w:rPr>
          <w:rFonts w:ascii="Times New Roman" w:hAnsi="Times New Roman"/>
          <w:sz w:val="28"/>
          <w:szCs w:val="28"/>
        </w:rPr>
        <w:t>грантах</w:t>
      </w:r>
      <w:r w:rsidRPr="001D14C6">
        <w:rPr>
          <w:rFonts w:ascii="Times New Roman" w:hAnsi="Times New Roman"/>
          <w:sz w:val="28"/>
          <w:szCs w:val="28"/>
        </w:rPr>
        <w:t xml:space="preserve"> размещаются на едином портале бюджетной системы Российской Федерации в сети «Интернет»</w:t>
      </w:r>
      <w:r w:rsidR="00EA273C">
        <w:rPr>
          <w:rFonts w:ascii="Times New Roman" w:hAnsi="Times New Roman"/>
          <w:sz w:val="28"/>
          <w:szCs w:val="28"/>
        </w:rPr>
        <w:t xml:space="preserve"> </w:t>
      </w:r>
      <w:r w:rsidR="00EA273C" w:rsidRPr="0055528F">
        <w:rPr>
          <w:rFonts w:ascii="Times New Roman" w:hAnsi="Times New Roman"/>
          <w:sz w:val="28"/>
          <w:szCs w:val="28"/>
        </w:rPr>
        <w:t>(budget.gov.ru)</w:t>
      </w:r>
      <w:r w:rsidRPr="001D14C6">
        <w:rPr>
          <w:rFonts w:ascii="Times New Roman" w:hAnsi="Times New Roman"/>
          <w:sz w:val="28"/>
          <w:szCs w:val="28"/>
        </w:rPr>
        <w:t xml:space="preserve"> (далее - единый портал) в разделе «Бюджет» при формировании областного закона об областном бюджете на соответствующий</w:t>
      </w:r>
      <w:r w:rsidRPr="001D14C6">
        <w:rPr>
          <w:sz w:val="28"/>
          <w:szCs w:val="28"/>
        </w:rPr>
        <w:t xml:space="preserve">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roofErr w:type="gramEnd"/>
    </w:p>
    <w:p w:rsidR="00C3602F" w:rsidRPr="006C0A3C" w:rsidRDefault="003E6A01" w:rsidP="003E6A01">
      <w:pPr>
        <w:rPr>
          <w:rFonts w:ascii="Times New Roman" w:hAnsi="Times New Roman" w:cs="Calibri"/>
          <w:sz w:val="28"/>
          <w:szCs w:val="28"/>
        </w:rPr>
      </w:pPr>
      <w:r w:rsidRPr="006C0A3C">
        <w:rPr>
          <w:rFonts w:ascii="Times New Roman" w:hAnsi="Times New Roman" w:cs="Calibri"/>
          <w:sz w:val="28"/>
          <w:szCs w:val="28"/>
        </w:rPr>
        <w:t>9</w:t>
      </w:r>
      <w:r w:rsidR="00C3602F" w:rsidRPr="006C0A3C">
        <w:rPr>
          <w:rFonts w:ascii="Times New Roman" w:hAnsi="Times New Roman" w:cs="Calibri"/>
          <w:sz w:val="28"/>
          <w:szCs w:val="28"/>
        </w:rPr>
        <w:t xml:space="preserve">. Критерием отбора </w:t>
      </w:r>
      <w:r w:rsidR="005C7C0C" w:rsidRPr="006C0A3C">
        <w:rPr>
          <w:rFonts w:ascii="Times New Roman" w:hAnsi="Times New Roman" w:cs="Calibri"/>
          <w:sz w:val="28"/>
          <w:szCs w:val="28"/>
        </w:rPr>
        <w:t xml:space="preserve">социальных </w:t>
      </w:r>
      <w:r w:rsidR="005C7C0C" w:rsidRPr="00D77D09">
        <w:rPr>
          <w:rFonts w:ascii="Times New Roman" w:hAnsi="Times New Roman" w:cs="Calibri"/>
          <w:sz w:val="28"/>
          <w:szCs w:val="28"/>
        </w:rPr>
        <w:t>предприятий</w:t>
      </w:r>
      <w:r w:rsidR="00C3602F" w:rsidRPr="00D77D09">
        <w:rPr>
          <w:rFonts w:ascii="Times New Roman" w:hAnsi="Times New Roman" w:cs="Calibri"/>
          <w:sz w:val="28"/>
          <w:szCs w:val="28"/>
        </w:rPr>
        <w:t xml:space="preserve"> для предоставления </w:t>
      </w:r>
      <w:r w:rsidR="005C7C0C" w:rsidRPr="00D77D09">
        <w:rPr>
          <w:rFonts w:ascii="Times New Roman" w:hAnsi="Times New Roman" w:cs="Calibri"/>
          <w:sz w:val="28"/>
          <w:szCs w:val="28"/>
        </w:rPr>
        <w:t>гранта</w:t>
      </w:r>
      <w:r w:rsidR="00C3602F" w:rsidRPr="00D77D09">
        <w:rPr>
          <w:rFonts w:ascii="Times New Roman" w:hAnsi="Times New Roman" w:cs="Calibri"/>
          <w:sz w:val="28"/>
          <w:szCs w:val="28"/>
        </w:rPr>
        <w:t xml:space="preserve"> является их соответствие категории, установленной пунктом </w:t>
      </w:r>
      <w:r w:rsidR="00087900" w:rsidRPr="00D77D09">
        <w:rPr>
          <w:rFonts w:ascii="Times New Roman" w:hAnsi="Times New Roman" w:cs="Calibri"/>
          <w:sz w:val="28"/>
          <w:szCs w:val="28"/>
        </w:rPr>
        <w:t>3</w:t>
      </w:r>
      <w:hyperlink r:id="rId12" w:history="1"/>
      <w:r w:rsidR="00C3602F" w:rsidRPr="00D77D09">
        <w:rPr>
          <w:rFonts w:ascii="Times New Roman" w:hAnsi="Times New Roman" w:cs="Calibri"/>
          <w:sz w:val="28"/>
          <w:szCs w:val="28"/>
        </w:rPr>
        <w:t xml:space="preserve"> настоящего Порядка, и условиям допуска к участию в отборе, установленным пунктом 1</w:t>
      </w:r>
      <w:r w:rsidR="00C44E89" w:rsidRPr="00D77D09">
        <w:rPr>
          <w:rFonts w:ascii="Times New Roman" w:hAnsi="Times New Roman" w:cs="Calibri"/>
          <w:sz w:val="28"/>
          <w:szCs w:val="28"/>
        </w:rPr>
        <w:t>5</w:t>
      </w:r>
      <w:r w:rsidR="00C3602F" w:rsidRPr="00D77D09">
        <w:rPr>
          <w:rFonts w:ascii="Times New Roman" w:hAnsi="Times New Roman" w:cs="Calibri"/>
          <w:sz w:val="28"/>
          <w:szCs w:val="28"/>
        </w:rPr>
        <w:t xml:space="preserve"> настоящего</w:t>
      </w:r>
      <w:r w:rsidR="00C3602F" w:rsidRPr="006C0A3C">
        <w:rPr>
          <w:rFonts w:ascii="Times New Roman" w:hAnsi="Times New Roman" w:cs="Calibri"/>
          <w:sz w:val="28"/>
          <w:szCs w:val="28"/>
        </w:rPr>
        <w:t xml:space="preserve"> Порядка.</w:t>
      </w:r>
    </w:p>
    <w:p w:rsidR="00CD49C5" w:rsidRPr="006E5B4C" w:rsidRDefault="003E6A01" w:rsidP="00CD49C5">
      <w:pPr>
        <w:rPr>
          <w:rFonts w:ascii="Times New Roman" w:hAnsi="Times New Roman" w:cs="Calibri"/>
          <w:sz w:val="28"/>
          <w:szCs w:val="28"/>
        </w:rPr>
      </w:pPr>
      <w:bookmarkStart w:id="7" w:name="sub_9"/>
      <w:r w:rsidRPr="006E5B4C">
        <w:rPr>
          <w:rFonts w:ascii="Times New Roman" w:hAnsi="Times New Roman" w:cs="Calibri"/>
          <w:sz w:val="28"/>
          <w:szCs w:val="28"/>
        </w:rPr>
        <w:t>10</w:t>
      </w:r>
      <w:r w:rsidR="00CD49C5" w:rsidRPr="006E5B4C">
        <w:rPr>
          <w:rFonts w:ascii="Times New Roman" w:hAnsi="Times New Roman" w:cs="Calibri"/>
          <w:sz w:val="28"/>
          <w:szCs w:val="28"/>
        </w:rPr>
        <w:t xml:space="preserve">. </w:t>
      </w:r>
      <w:proofErr w:type="gramStart"/>
      <w:r w:rsidR="00CD49C5" w:rsidRPr="006E5B4C">
        <w:rPr>
          <w:rFonts w:ascii="Times New Roman" w:hAnsi="Times New Roman" w:cs="Calibri"/>
          <w:sz w:val="28"/>
          <w:szCs w:val="28"/>
        </w:rPr>
        <w:t>Размер гранта определяется пропорционально размеру расходов субъекта малого и среднего предпринимательства</w:t>
      </w:r>
      <w:r w:rsidR="00D77D09">
        <w:rPr>
          <w:rFonts w:ascii="Times New Roman" w:hAnsi="Times New Roman" w:cs="Calibri"/>
          <w:sz w:val="28"/>
          <w:szCs w:val="28"/>
        </w:rPr>
        <w:t>,</w:t>
      </w:r>
      <w:r w:rsidR="00CD49C5" w:rsidRPr="006E5B4C">
        <w:rPr>
          <w:rFonts w:ascii="Times New Roman" w:hAnsi="Times New Roman" w:cs="Calibri"/>
          <w:sz w:val="28"/>
          <w:szCs w:val="28"/>
        </w:rPr>
        <w:t xml:space="preserve"> впервые признанного социальным предприятием, предусмотренных на реализацию нового проекта, или расходов субъекта малого и среднего предпринимательства,</w:t>
      </w:r>
      <w:r w:rsidR="00D77D09">
        <w:rPr>
          <w:rFonts w:ascii="Times New Roman" w:hAnsi="Times New Roman" w:cs="Calibri"/>
          <w:sz w:val="28"/>
          <w:szCs w:val="28"/>
        </w:rPr>
        <w:t xml:space="preserve"> </w:t>
      </w:r>
      <w:r w:rsidR="00CD49C5" w:rsidRPr="006E5B4C">
        <w:rPr>
          <w:rFonts w:ascii="Times New Roman" w:hAnsi="Times New Roman" w:cs="Calibri"/>
          <w:sz w:val="28"/>
          <w:szCs w:val="28"/>
        </w:rPr>
        <w:t>подтвердившего статус социального предприятия, на расширение своей деятельности при реализации ранее созданного проекта.</w:t>
      </w:r>
      <w:proofErr w:type="gramEnd"/>
    </w:p>
    <w:bookmarkEnd w:id="7"/>
    <w:p w:rsidR="005502C2" w:rsidRDefault="005502C2" w:rsidP="005502C2">
      <w:pPr>
        <w:rPr>
          <w:rFonts w:ascii="Times New Roman" w:hAnsi="Times New Roman" w:cs="Calibri"/>
          <w:sz w:val="28"/>
          <w:szCs w:val="28"/>
        </w:rPr>
      </w:pPr>
      <w:r w:rsidRPr="005502C2">
        <w:rPr>
          <w:rFonts w:ascii="Times New Roman" w:hAnsi="Times New Roman" w:cs="Calibri"/>
          <w:sz w:val="28"/>
          <w:szCs w:val="28"/>
        </w:rPr>
        <w:t xml:space="preserve">Грант предоставляется при условии </w:t>
      </w:r>
      <w:proofErr w:type="spellStart"/>
      <w:r w:rsidRPr="005502C2">
        <w:rPr>
          <w:rFonts w:ascii="Times New Roman" w:hAnsi="Times New Roman" w:cs="Calibri"/>
          <w:sz w:val="28"/>
          <w:szCs w:val="28"/>
        </w:rPr>
        <w:t>софинансирования</w:t>
      </w:r>
      <w:proofErr w:type="spellEnd"/>
      <w:r w:rsidRPr="005502C2">
        <w:rPr>
          <w:rFonts w:ascii="Times New Roman" w:hAnsi="Times New Roman" w:cs="Calibri"/>
          <w:sz w:val="28"/>
          <w:szCs w:val="28"/>
        </w:rPr>
        <w:t xml:space="preserve"> социальным предприятием </w:t>
      </w:r>
      <w:r w:rsidRPr="00D77D09">
        <w:rPr>
          <w:rFonts w:ascii="Times New Roman" w:hAnsi="Times New Roman" w:cs="Calibri"/>
          <w:sz w:val="28"/>
          <w:szCs w:val="28"/>
        </w:rPr>
        <w:t>расходов, с</w:t>
      </w:r>
      <w:r w:rsidR="00F002FB" w:rsidRPr="00D77D09">
        <w:rPr>
          <w:rFonts w:ascii="Times New Roman" w:hAnsi="Times New Roman" w:cs="Calibri"/>
          <w:sz w:val="28"/>
          <w:szCs w:val="28"/>
        </w:rPr>
        <w:t xml:space="preserve">вязанных с реализацией проекта, </w:t>
      </w:r>
      <w:r w:rsidRPr="00D77D09">
        <w:rPr>
          <w:rFonts w:ascii="Times New Roman" w:hAnsi="Times New Roman" w:cs="Calibri"/>
          <w:sz w:val="28"/>
          <w:szCs w:val="28"/>
        </w:rPr>
        <w:t>в размере не менее 50% от размера расходов, предусмотренных на реализацию проекта</w:t>
      </w:r>
      <w:r w:rsidR="009946BD" w:rsidRPr="00D77D09">
        <w:rPr>
          <w:rFonts w:ascii="Times New Roman" w:hAnsi="Times New Roman" w:cs="Calibri"/>
          <w:sz w:val="28"/>
          <w:szCs w:val="28"/>
        </w:rPr>
        <w:t xml:space="preserve"> </w:t>
      </w:r>
      <w:r w:rsidRPr="00D77D09">
        <w:rPr>
          <w:rFonts w:ascii="Times New Roman" w:hAnsi="Times New Roman" w:cs="Calibri"/>
          <w:sz w:val="28"/>
          <w:szCs w:val="28"/>
        </w:rPr>
        <w:t>в соответствии с п</w:t>
      </w:r>
      <w:r w:rsidR="00385D28" w:rsidRPr="00D77D09">
        <w:rPr>
          <w:rFonts w:ascii="Times New Roman" w:hAnsi="Times New Roman" w:cs="Calibri"/>
          <w:sz w:val="28"/>
          <w:szCs w:val="28"/>
        </w:rPr>
        <w:t>унктом</w:t>
      </w:r>
      <w:r w:rsidRPr="00D77D09">
        <w:rPr>
          <w:rFonts w:ascii="Times New Roman" w:hAnsi="Times New Roman" w:cs="Calibri"/>
          <w:sz w:val="28"/>
          <w:szCs w:val="28"/>
        </w:rPr>
        <w:t xml:space="preserve"> 4 настоящего Порядка.</w:t>
      </w:r>
    </w:p>
    <w:p w:rsidR="00CD49C5" w:rsidRPr="006E5B4C" w:rsidRDefault="00CD49C5" w:rsidP="00CD49C5">
      <w:pPr>
        <w:rPr>
          <w:sz w:val="28"/>
          <w:szCs w:val="28"/>
        </w:rPr>
      </w:pPr>
      <w:r w:rsidRPr="006E5B4C">
        <w:rPr>
          <w:rFonts w:ascii="Times New Roman" w:hAnsi="Times New Roman" w:cs="Calibri"/>
          <w:sz w:val="28"/>
          <w:szCs w:val="28"/>
        </w:rPr>
        <w:t>Минимальный размер гранта не может составлять менее 100 тысяч рублей.</w:t>
      </w:r>
      <w:r w:rsidR="0034615C" w:rsidRPr="006E5B4C">
        <w:rPr>
          <w:sz w:val="28"/>
          <w:szCs w:val="28"/>
        </w:rPr>
        <w:t xml:space="preserve"> </w:t>
      </w:r>
      <w:r w:rsidR="00BF2487" w:rsidRPr="00F430C0">
        <w:rPr>
          <w:sz w:val="28"/>
          <w:szCs w:val="28"/>
        </w:rPr>
        <w:t xml:space="preserve">Максимальный размер гранта не превышает 500 тысяч рублей на одного получателя </w:t>
      </w:r>
      <w:r w:rsidR="00904C6C" w:rsidRPr="00F430C0">
        <w:rPr>
          <w:sz w:val="28"/>
          <w:szCs w:val="28"/>
        </w:rPr>
        <w:t>гранта</w:t>
      </w:r>
      <w:r w:rsidR="00BF2487" w:rsidRPr="00F430C0">
        <w:rPr>
          <w:sz w:val="28"/>
          <w:szCs w:val="28"/>
        </w:rPr>
        <w:t>.</w:t>
      </w:r>
    </w:p>
    <w:p w:rsidR="003E6A01" w:rsidRPr="006E5B4C" w:rsidRDefault="003E6A01" w:rsidP="003E6A01">
      <w:pPr>
        <w:pStyle w:val="ConsPlusNormal"/>
        <w:ind w:firstLine="709"/>
        <w:jc w:val="both"/>
        <w:rPr>
          <w:rFonts w:ascii="Times New Roman" w:hAnsi="Times New Roman"/>
          <w:sz w:val="28"/>
          <w:szCs w:val="28"/>
        </w:rPr>
      </w:pPr>
      <w:r w:rsidRPr="006E5B4C">
        <w:rPr>
          <w:rFonts w:ascii="Times New Roman" w:hAnsi="Times New Roman"/>
          <w:sz w:val="28"/>
          <w:szCs w:val="28"/>
        </w:rPr>
        <w:t xml:space="preserve">11. Дата окончания реализации проекта, на который предоставляется грант, должна быть </w:t>
      </w:r>
      <w:r w:rsidRPr="00BF2487">
        <w:rPr>
          <w:rFonts w:ascii="Times New Roman" w:hAnsi="Times New Roman"/>
          <w:sz w:val="28"/>
          <w:szCs w:val="28"/>
        </w:rPr>
        <w:t>н</w:t>
      </w:r>
      <w:r w:rsidR="006E5B4C" w:rsidRPr="00BF2487">
        <w:rPr>
          <w:rFonts w:ascii="Times New Roman" w:hAnsi="Times New Roman"/>
          <w:sz w:val="28"/>
          <w:szCs w:val="28"/>
        </w:rPr>
        <w:t>е</w:t>
      </w:r>
      <w:r w:rsidRPr="00BF2487">
        <w:rPr>
          <w:rFonts w:ascii="Times New Roman" w:hAnsi="Times New Roman"/>
          <w:sz w:val="28"/>
          <w:szCs w:val="28"/>
        </w:rPr>
        <w:t xml:space="preserve"> позднее 1 июня года, следующего за годом предоставления гранта.</w:t>
      </w:r>
    </w:p>
    <w:p w:rsidR="00F022F0" w:rsidRPr="006E5B4C" w:rsidRDefault="00EA71A7" w:rsidP="00CD49C5">
      <w:pPr>
        <w:rPr>
          <w:rFonts w:ascii="Times New Roman" w:hAnsi="Times New Roman" w:cs="Calibri"/>
          <w:sz w:val="28"/>
          <w:szCs w:val="28"/>
        </w:rPr>
      </w:pPr>
      <w:bookmarkStart w:id="8" w:name="sub_10"/>
      <w:r w:rsidRPr="006E5B4C">
        <w:rPr>
          <w:rFonts w:ascii="Times New Roman" w:hAnsi="Times New Roman" w:cs="Calibri"/>
          <w:sz w:val="28"/>
          <w:szCs w:val="28"/>
        </w:rPr>
        <w:t>1</w:t>
      </w:r>
      <w:r w:rsidR="003E6A01" w:rsidRPr="006E5B4C">
        <w:rPr>
          <w:rFonts w:ascii="Times New Roman" w:hAnsi="Times New Roman" w:cs="Calibri"/>
          <w:sz w:val="28"/>
          <w:szCs w:val="28"/>
        </w:rPr>
        <w:t>2</w:t>
      </w:r>
      <w:r w:rsidR="006369B8" w:rsidRPr="006E5B4C">
        <w:rPr>
          <w:rFonts w:ascii="Times New Roman" w:hAnsi="Times New Roman" w:cs="Calibri"/>
          <w:sz w:val="28"/>
          <w:szCs w:val="28"/>
        </w:rPr>
        <w:t>. О</w:t>
      </w:r>
      <w:r w:rsidR="00CD49C5" w:rsidRPr="006E5B4C">
        <w:rPr>
          <w:rFonts w:ascii="Times New Roman" w:hAnsi="Times New Roman" w:cs="Calibri"/>
          <w:sz w:val="28"/>
          <w:szCs w:val="28"/>
        </w:rPr>
        <w:t xml:space="preserve">тбор </w:t>
      </w:r>
      <w:r w:rsidR="00F022F0" w:rsidRPr="006E5B4C">
        <w:rPr>
          <w:rFonts w:ascii="Times New Roman" w:hAnsi="Times New Roman" w:cs="Calibri"/>
          <w:sz w:val="28"/>
          <w:szCs w:val="28"/>
        </w:rPr>
        <w:t>социальных предприятий</w:t>
      </w:r>
      <w:r w:rsidR="00CD49C5" w:rsidRPr="006E5B4C">
        <w:rPr>
          <w:rFonts w:ascii="Times New Roman" w:hAnsi="Times New Roman" w:cs="Calibri"/>
          <w:sz w:val="28"/>
          <w:szCs w:val="28"/>
        </w:rPr>
        <w:t xml:space="preserve"> осуществляется конкурсной комиссией. Состав и положение о конкурсной комиссии </w:t>
      </w:r>
      <w:r w:rsidR="00F022F0" w:rsidRPr="006E5B4C">
        <w:rPr>
          <w:rFonts w:ascii="Times New Roman" w:hAnsi="Times New Roman" w:cs="Calibri"/>
          <w:sz w:val="28"/>
          <w:szCs w:val="28"/>
        </w:rPr>
        <w:t xml:space="preserve">утверждаются приказом руководителя Департамента, который размещается на официальном сайте Департамента </w:t>
      </w:r>
      <w:r w:rsidR="00E774BF">
        <w:rPr>
          <w:rFonts w:ascii="Times New Roman" w:hAnsi="Times New Roman" w:cs="Calibri"/>
          <w:sz w:val="28"/>
          <w:szCs w:val="28"/>
        </w:rPr>
        <w:t xml:space="preserve">в </w:t>
      </w:r>
      <w:r w:rsidR="00F022F0" w:rsidRPr="006E5B4C">
        <w:rPr>
          <w:rFonts w:ascii="Times New Roman" w:hAnsi="Times New Roman" w:cs="Calibri"/>
          <w:sz w:val="28"/>
          <w:szCs w:val="28"/>
        </w:rPr>
        <w:t>сети «Интернет» (далее - сайт Департамента)</w:t>
      </w:r>
      <w:bookmarkEnd w:id="8"/>
      <w:r w:rsidR="008979E2" w:rsidRPr="007918ED">
        <w:rPr>
          <w:sz w:val="28"/>
          <w:szCs w:val="28"/>
        </w:rPr>
        <w:t xml:space="preserve"> </w:t>
      </w:r>
      <w:r w:rsidR="008979E2" w:rsidRPr="00132B7F">
        <w:rPr>
          <w:sz w:val="28"/>
          <w:szCs w:val="28"/>
        </w:rPr>
        <w:t>в течение 10 рабочих дней со дня утверждения настоящего Порядка.</w:t>
      </w:r>
    </w:p>
    <w:p w:rsidR="003E6A01" w:rsidRPr="00D77D09" w:rsidRDefault="003E6A01" w:rsidP="003E6A01">
      <w:pPr>
        <w:rPr>
          <w:rFonts w:ascii="Times New Roman" w:hAnsi="Times New Roman" w:cs="Times New Roman"/>
          <w:sz w:val="28"/>
          <w:szCs w:val="28"/>
        </w:rPr>
      </w:pPr>
      <w:r w:rsidRPr="006E5B4C">
        <w:rPr>
          <w:rFonts w:ascii="Times New Roman" w:hAnsi="Times New Roman" w:cs="Calibri"/>
          <w:sz w:val="28"/>
          <w:szCs w:val="28"/>
        </w:rPr>
        <w:t xml:space="preserve">13. </w:t>
      </w:r>
      <w:r w:rsidRPr="006E5B4C">
        <w:rPr>
          <w:rFonts w:ascii="Times New Roman" w:hAnsi="Times New Roman" w:cs="Times New Roman"/>
          <w:sz w:val="28"/>
          <w:szCs w:val="28"/>
        </w:rPr>
        <w:t xml:space="preserve">Сроки начала и окончания подачи </w:t>
      </w:r>
      <w:r w:rsidRPr="006E5B4C">
        <w:rPr>
          <w:rFonts w:ascii="Times New Roman" w:hAnsi="Times New Roman" w:cs="Calibri"/>
          <w:sz w:val="28"/>
          <w:szCs w:val="28"/>
        </w:rPr>
        <w:t>заявок на участие в отборе (далее - заявок)</w:t>
      </w:r>
      <w:r w:rsidRPr="006E5B4C">
        <w:rPr>
          <w:rFonts w:ascii="Times New Roman" w:hAnsi="Times New Roman" w:cs="Times New Roman"/>
          <w:sz w:val="28"/>
          <w:szCs w:val="28"/>
        </w:rPr>
        <w:t xml:space="preserve">, сроки начала и окончания </w:t>
      </w:r>
      <w:r w:rsidRPr="00D77D09">
        <w:rPr>
          <w:rFonts w:ascii="Times New Roman" w:hAnsi="Times New Roman" w:cs="Times New Roman"/>
          <w:sz w:val="28"/>
          <w:szCs w:val="28"/>
        </w:rPr>
        <w:t xml:space="preserve">предоставления социальным предприятиям разъяснений положений объявления о проведении отбора (далее - информационные дни), а также дату заседания </w:t>
      </w:r>
      <w:r w:rsidRPr="00D77D09">
        <w:rPr>
          <w:rFonts w:ascii="Times New Roman" w:hAnsi="Times New Roman" w:cs="Calibri"/>
          <w:sz w:val="28"/>
          <w:szCs w:val="28"/>
        </w:rPr>
        <w:t>конкурсной комиссии</w:t>
      </w:r>
      <w:r w:rsidRPr="00D77D09">
        <w:rPr>
          <w:rFonts w:ascii="Times New Roman" w:hAnsi="Times New Roman" w:cs="Times New Roman"/>
          <w:sz w:val="28"/>
          <w:szCs w:val="28"/>
        </w:rPr>
        <w:t xml:space="preserve"> устанавливает Департамент.</w:t>
      </w:r>
    </w:p>
    <w:p w:rsidR="003E6A01" w:rsidRPr="006E5B4C" w:rsidRDefault="003E6A01" w:rsidP="003E6A01">
      <w:pPr>
        <w:rPr>
          <w:rFonts w:ascii="Times New Roman" w:hAnsi="Times New Roman" w:cs="Times New Roman"/>
          <w:color w:val="FF0000"/>
          <w:sz w:val="28"/>
          <w:szCs w:val="28"/>
        </w:rPr>
      </w:pPr>
      <w:r w:rsidRPr="00D77D09">
        <w:rPr>
          <w:rFonts w:ascii="Times New Roman" w:hAnsi="Times New Roman" w:cs="Times New Roman"/>
          <w:sz w:val="28"/>
          <w:szCs w:val="28"/>
        </w:rPr>
        <w:t xml:space="preserve">Заседание </w:t>
      </w:r>
      <w:r w:rsidRPr="00D77D09">
        <w:rPr>
          <w:rFonts w:ascii="Times New Roman" w:hAnsi="Times New Roman" w:cs="Calibri"/>
          <w:sz w:val="28"/>
          <w:szCs w:val="28"/>
        </w:rPr>
        <w:t>конкурсной комиссии</w:t>
      </w:r>
      <w:r w:rsidRPr="00D77D09">
        <w:rPr>
          <w:rFonts w:ascii="Times New Roman" w:hAnsi="Times New Roman" w:cs="Times New Roman"/>
          <w:sz w:val="28"/>
          <w:szCs w:val="28"/>
        </w:rPr>
        <w:t xml:space="preserve"> проводится не позднее </w:t>
      </w:r>
      <w:r w:rsidR="00DF7D64" w:rsidRPr="00132B7F">
        <w:rPr>
          <w:rFonts w:ascii="Times New Roman" w:hAnsi="Times New Roman" w:cs="Times New Roman"/>
          <w:sz w:val="28"/>
          <w:szCs w:val="28"/>
        </w:rPr>
        <w:t>20</w:t>
      </w:r>
      <w:r w:rsidR="00DF7D64">
        <w:rPr>
          <w:rFonts w:ascii="Times New Roman" w:hAnsi="Times New Roman" w:cs="Times New Roman"/>
          <w:sz w:val="28"/>
          <w:szCs w:val="28"/>
        </w:rPr>
        <w:t xml:space="preserve"> </w:t>
      </w:r>
      <w:r w:rsidRPr="00D77D09">
        <w:rPr>
          <w:rFonts w:ascii="Times New Roman" w:hAnsi="Times New Roman" w:cs="Times New Roman"/>
          <w:sz w:val="28"/>
          <w:szCs w:val="28"/>
        </w:rPr>
        <w:t>рабочих дней со дня окончания даты подачи заявок.</w:t>
      </w:r>
      <w:r w:rsidRPr="00191FCA">
        <w:rPr>
          <w:rFonts w:ascii="Times New Roman" w:hAnsi="Times New Roman" w:cs="Times New Roman"/>
          <w:sz w:val="28"/>
          <w:szCs w:val="28"/>
        </w:rPr>
        <w:t xml:space="preserve"> </w:t>
      </w:r>
    </w:p>
    <w:p w:rsidR="00330A23" w:rsidRPr="006C0A3C" w:rsidRDefault="00330A23" w:rsidP="00330A23">
      <w:pPr>
        <w:rPr>
          <w:rFonts w:ascii="Times New Roman" w:hAnsi="Times New Roman" w:cs="Times New Roman"/>
          <w:sz w:val="28"/>
          <w:szCs w:val="28"/>
        </w:rPr>
      </w:pPr>
      <w:r w:rsidRPr="006C0A3C">
        <w:rPr>
          <w:rFonts w:ascii="Times New Roman" w:hAnsi="Times New Roman" w:cs="Times New Roman"/>
          <w:sz w:val="28"/>
          <w:szCs w:val="28"/>
        </w:rPr>
        <w:t>По решению Департамента:</w:t>
      </w:r>
    </w:p>
    <w:p w:rsidR="00330A23" w:rsidRPr="006C0A3C" w:rsidRDefault="00330A23" w:rsidP="00330A23">
      <w:pPr>
        <w:rPr>
          <w:rFonts w:ascii="Times New Roman" w:hAnsi="Times New Roman" w:cs="Times New Roman"/>
          <w:sz w:val="16"/>
          <w:szCs w:val="16"/>
        </w:rPr>
      </w:pPr>
      <w:r w:rsidRPr="006C0A3C">
        <w:rPr>
          <w:rFonts w:ascii="Times New Roman" w:hAnsi="Times New Roman" w:cs="Times New Roman"/>
          <w:sz w:val="28"/>
          <w:szCs w:val="28"/>
        </w:rPr>
        <w:t xml:space="preserve">- дата окончания подачи заявок, дата проведения информационных дней, а также дата проведения заседания </w:t>
      </w:r>
      <w:r w:rsidR="00897644">
        <w:rPr>
          <w:rFonts w:ascii="Times New Roman" w:hAnsi="Times New Roman" w:cs="Times New Roman"/>
          <w:sz w:val="28"/>
          <w:szCs w:val="28"/>
        </w:rPr>
        <w:t>конкурсной комиссии</w:t>
      </w:r>
      <w:r w:rsidR="00BF2487">
        <w:rPr>
          <w:rFonts w:ascii="Times New Roman" w:hAnsi="Times New Roman" w:cs="Times New Roman"/>
          <w:sz w:val="28"/>
          <w:szCs w:val="28"/>
        </w:rPr>
        <w:t xml:space="preserve"> </w:t>
      </w:r>
      <w:r w:rsidRPr="006C0A3C">
        <w:rPr>
          <w:rFonts w:ascii="Times New Roman" w:hAnsi="Times New Roman" w:cs="Times New Roman"/>
          <w:sz w:val="28"/>
          <w:szCs w:val="28"/>
        </w:rPr>
        <w:t xml:space="preserve">до </w:t>
      </w:r>
      <w:proofErr w:type="gramStart"/>
      <w:r w:rsidRPr="006C0A3C">
        <w:rPr>
          <w:rFonts w:ascii="Times New Roman" w:hAnsi="Times New Roman" w:cs="Times New Roman"/>
          <w:sz w:val="28"/>
          <w:szCs w:val="28"/>
        </w:rPr>
        <w:t>истечения</w:t>
      </w:r>
      <w:proofErr w:type="gramEnd"/>
      <w:r w:rsidRPr="006C0A3C">
        <w:rPr>
          <w:rFonts w:ascii="Times New Roman" w:hAnsi="Times New Roman" w:cs="Times New Roman"/>
          <w:sz w:val="28"/>
          <w:szCs w:val="28"/>
        </w:rPr>
        <w:t xml:space="preserve"> ранее установленного срока может быть перенесена на более </w:t>
      </w:r>
      <w:r w:rsidRPr="006E5B4C">
        <w:rPr>
          <w:rFonts w:ascii="Times New Roman" w:hAnsi="Times New Roman" w:cs="Times New Roman"/>
          <w:sz w:val="28"/>
          <w:szCs w:val="28"/>
        </w:rPr>
        <w:t>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r w:rsidRPr="006C0A3C">
        <w:rPr>
          <w:rFonts w:ascii="Times New Roman" w:hAnsi="Times New Roman" w:cs="Times New Roman"/>
          <w:sz w:val="28"/>
          <w:szCs w:val="28"/>
        </w:rPr>
        <w:t xml:space="preserve"> </w:t>
      </w:r>
    </w:p>
    <w:p w:rsidR="00330A23" w:rsidRPr="006C0A3C" w:rsidRDefault="00330A23" w:rsidP="00330A23">
      <w:pPr>
        <w:rPr>
          <w:rFonts w:ascii="Times New Roman" w:hAnsi="Times New Roman" w:cs="Times New Roman"/>
          <w:sz w:val="28"/>
          <w:szCs w:val="28"/>
        </w:rPr>
      </w:pPr>
      <w:r w:rsidRPr="006C0A3C">
        <w:rPr>
          <w:rFonts w:ascii="Times New Roman" w:hAnsi="Times New Roman" w:cs="Times New Roman"/>
          <w:sz w:val="28"/>
          <w:szCs w:val="28"/>
        </w:rPr>
        <w:t xml:space="preserve">- дата заседания </w:t>
      </w:r>
      <w:r w:rsidR="00897644">
        <w:rPr>
          <w:rFonts w:ascii="Times New Roman" w:hAnsi="Times New Roman" w:cs="Times New Roman"/>
          <w:sz w:val="28"/>
          <w:szCs w:val="28"/>
        </w:rPr>
        <w:t>конкурсной комиссии</w:t>
      </w:r>
      <w:r w:rsidRPr="006C0A3C">
        <w:rPr>
          <w:rFonts w:ascii="Times New Roman" w:hAnsi="Times New Roman" w:cs="Times New Roman"/>
          <w:sz w:val="28"/>
          <w:szCs w:val="28"/>
        </w:rPr>
        <w:t xml:space="preserve"> может быть перенесена, если на заседании </w:t>
      </w:r>
      <w:r w:rsidR="00157D17">
        <w:rPr>
          <w:rFonts w:ascii="Times New Roman" w:hAnsi="Times New Roman" w:cs="Times New Roman"/>
          <w:sz w:val="28"/>
          <w:szCs w:val="28"/>
        </w:rPr>
        <w:t>конкурсной к</w:t>
      </w:r>
      <w:r w:rsidRPr="006C0A3C">
        <w:rPr>
          <w:rFonts w:ascii="Times New Roman" w:hAnsi="Times New Roman" w:cs="Times New Roman"/>
          <w:sz w:val="28"/>
          <w:szCs w:val="28"/>
        </w:rPr>
        <w:t>омиссии присутствует менее половины списочного состава ее членов.</w:t>
      </w:r>
    </w:p>
    <w:p w:rsidR="006C0A3C" w:rsidRPr="006E5B4C" w:rsidRDefault="006C0A3C" w:rsidP="006C0A3C">
      <w:pPr>
        <w:rPr>
          <w:rFonts w:ascii="Times New Roman" w:hAnsi="Times New Roman" w:cs="Times New Roman"/>
          <w:sz w:val="28"/>
          <w:szCs w:val="28"/>
        </w:rPr>
      </w:pPr>
      <w:bookmarkStart w:id="9" w:name="sub_103"/>
      <w:bookmarkStart w:id="10" w:name="sub_1064"/>
      <w:bookmarkEnd w:id="6"/>
      <w:r w:rsidRPr="006C0A3C">
        <w:rPr>
          <w:rFonts w:ascii="Times New Roman" w:hAnsi="Times New Roman" w:cs="Times New Roman"/>
          <w:sz w:val="28"/>
          <w:szCs w:val="28"/>
        </w:rPr>
        <w:t xml:space="preserve">Об изменении указанных сроков Департамент обязан известить всех участников отбора посредством размещения соответствующего объявления на </w:t>
      </w:r>
      <w:r w:rsidRPr="006E5B4C">
        <w:rPr>
          <w:rFonts w:ascii="Times New Roman" w:hAnsi="Times New Roman" w:cs="Times New Roman"/>
          <w:sz w:val="28"/>
          <w:szCs w:val="28"/>
        </w:rPr>
        <w:t>едином портале, а также на сайте Департамента.</w:t>
      </w:r>
    </w:p>
    <w:p w:rsidR="003E6A01" w:rsidRPr="006E5B4C" w:rsidRDefault="00F16D5D" w:rsidP="006E5B4C">
      <w:pPr>
        <w:ind w:firstLine="708"/>
        <w:rPr>
          <w:rFonts w:ascii="Times New Roman" w:hAnsi="Times New Roman" w:cs="Times New Roman"/>
          <w:sz w:val="28"/>
          <w:szCs w:val="28"/>
        </w:rPr>
      </w:pPr>
      <w:r w:rsidRPr="006E5B4C">
        <w:rPr>
          <w:sz w:val="28"/>
          <w:szCs w:val="28"/>
        </w:rPr>
        <w:t>1</w:t>
      </w:r>
      <w:r w:rsidR="003E6A01" w:rsidRPr="006E5B4C">
        <w:rPr>
          <w:sz w:val="28"/>
          <w:szCs w:val="28"/>
        </w:rPr>
        <w:t>4</w:t>
      </w:r>
      <w:r w:rsidRPr="006E5B4C">
        <w:rPr>
          <w:sz w:val="28"/>
          <w:szCs w:val="28"/>
        </w:rPr>
        <w:t>.</w:t>
      </w:r>
      <w:r w:rsidR="008854E0" w:rsidRPr="006E5B4C">
        <w:rPr>
          <w:rFonts w:ascii="Times New Roman" w:hAnsi="Times New Roman" w:cs="Times New Roman"/>
          <w:sz w:val="28"/>
          <w:szCs w:val="28"/>
        </w:rPr>
        <w:t> </w:t>
      </w:r>
      <w:r w:rsidR="00A830A5" w:rsidRPr="006E5B4C">
        <w:rPr>
          <w:rFonts w:ascii="Times New Roman" w:hAnsi="Times New Roman" w:cs="Times New Roman"/>
          <w:sz w:val="28"/>
          <w:szCs w:val="28"/>
        </w:rPr>
        <w:t>Департамент размещает о</w:t>
      </w:r>
      <w:r w:rsidR="006369B8" w:rsidRPr="006E5B4C">
        <w:rPr>
          <w:rFonts w:ascii="Times New Roman" w:hAnsi="Times New Roman" w:cs="Times New Roman"/>
          <w:sz w:val="28"/>
          <w:szCs w:val="28"/>
        </w:rPr>
        <w:t>бъявление</w:t>
      </w:r>
      <w:r w:rsidR="003E6A01" w:rsidRPr="006E5B4C">
        <w:rPr>
          <w:rFonts w:ascii="Times New Roman" w:hAnsi="Times New Roman" w:cs="Times New Roman"/>
          <w:sz w:val="28"/>
          <w:szCs w:val="28"/>
        </w:rPr>
        <w:t xml:space="preserve"> о проведении </w:t>
      </w:r>
      <w:r w:rsidR="003E6A01" w:rsidRPr="00F430C0">
        <w:rPr>
          <w:rFonts w:ascii="Times New Roman" w:hAnsi="Times New Roman" w:cs="Times New Roman"/>
          <w:sz w:val="28"/>
          <w:szCs w:val="28"/>
        </w:rPr>
        <w:t xml:space="preserve">отбора </w:t>
      </w:r>
      <w:r w:rsidR="008979E2" w:rsidRPr="00F430C0">
        <w:rPr>
          <w:rFonts w:ascii="Times New Roman" w:hAnsi="Times New Roman" w:cs="Times New Roman"/>
          <w:sz w:val="28"/>
          <w:szCs w:val="28"/>
        </w:rPr>
        <w:t xml:space="preserve">на сайте Департамента и </w:t>
      </w:r>
      <w:r w:rsidR="003E6A01" w:rsidRPr="00F430C0">
        <w:rPr>
          <w:rFonts w:ascii="Times New Roman" w:hAnsi="Times New Roman" w:cs="Times New Roman"/>
          <w:sz w:val="28"/>
          <w:szCs w:val="28"/>
        </w:rPr>
        <w:t>на едином портале</w:t>
      </w:r>
      <w:r w:rsidR="00A830A5" w:rsidRPr="00F430C0">
        <w:rPr>
          <w:rFonts w:ascii="Times New Roman" w:hAnsi="Times New Roman" w:cs="Times New Roman"/>
          <w:sz w:val="28"/>
          <w:szCs w:val="28"/>
        </w:rPr>
        <w:t xml:space="preserve"> </w:t>
      </w:r>
      <w:r w:rsidR="007C5B78" w:rsidRPr="00F430C0">
        <w:rPr>
          <w:rFonts w:ascii="Times New Roman" w:hAnsi="Times New Roman" w:cs="Times New Roman"/>
          <w:sz w:val="28"/>
          <w:szCs w:val="28"/>
        </w:rPr>
        <w:t>(</w:t>
      </w:r>
      <w:r w:rsidR="00A830A5" w:rsidRPr="00F430C0">
        <w:rPr>
          <w:rFonts w:ascii="Times New Roman" w:hAnsi="Times New Roman" w:cs="Times New Roman"/>
          <w:sz w:val="28"/>
          <w:szCs w:val="28"/>
        </w:rPr>
        <w:t>при наличии технической возможности, определяемой Департаментом в соответствии с разъяснениями Министерства</w:t>
      </w:r>
      <w:r w:rsidR="00A830A5" w:rsidRPr="006E5B4C">
        <w:rPr>
          <w:rFonts w:ascii="Times New Roman" w:hAnsi="Times New Roman" w:cs="Times New Roman"/>
          <w:sz w:val="28"/>
          <w:szCs w:val="28"/>
        </w:rPr>
        <w:t xml:space="preserve"> финансов Российской Федерации</w:t>
      </w:r>
      <w:r w:rsidR="007C5B78" w:rsidRPr="006E5B4C">
        <w:rPr>
          <w:rFonts w:ascii="Times New Roman" w:hAnsi="Times New Roman" w:cs="Times New Roman"/>
          <w:sz w:val="28"/>
          <w:szCs w:val="28"/>
        </w:rPr>
        <w:t>)</w:t>
      </w:r>
      <w:r w:rsidR="008979E2">
        <w:rPr>
          <w:rFonts w:ascii="Times New Roman" w:hAnsi="Times New Roman" w:cs="Times New Roman"/>
          <w:sz w:val="28"/>
          <w:szCs w:val="28"/>
        </w:rPr>
        <w:t xml:space="preserve"> </w:t>
      </w:r>
      <w:r w:rsidR="003E6A01" w:rsidRPr="006E5B4C">
        <w:rPr>
          <w:rFonts w:ascii="Times New Roman" w:hAnsi="Times New Roman" w:cs="Times New Roman"/>
          <w:sz w:val="28"/>
          <w:szCs w:val="28"/>
        </w:rPr>
        <w:t xml:space="preserve">не </w:t>
      </w:r>
      <w:proofErr w:type="gramStart"/>
      <w:r w:rsidR="003E6A01" w:rsidRPr="006E5B4C">
        <w:rPr>
          <w:rFonts w:ascii="Times New Roman" w:hAnsi="Times New Roman" w:cs="Times New Roman"/>
          <w:sz w:val="28"/>
          <w:szCs w:val="28"/>
        </w:rPr>
        <w:t>позднее</w:t>
      </w:r>
      <w:proofErr w:type="gramEnd"/>
      <w:r w:rsidR="003E6A01" w:rsidRPr="006E5B4C">
        <w:rPr>
          <w:rFonts w:ascii="Times New Roman" w:hAnsi="Times New Roman" w:cs="Times New Roman"/>
          <w:sz w:val="28"/>
          <w:szCs w:val="28"/>
        </w:rPr>
        <w:t xml:space="preserve"> чем за 1</w:t>
      </w:r>
      <w:r w:rsidR="006369B8" w:rsidRPr="006E5B4C">
        <w:rPr>
          <w:rFonts w:ascii="Times New Roman" w:hAnsi="Times New Roman" w:cs="Times New Roman"/>
          <w:sz w:val="28"/>
          <w:szCs w:val="28"/>
        </w:rPr>
        <w:t> </w:t>
      </w:r>
      <w:r w:rsidR="003E6A01" w:rsidRPr="006E5B4C">
        <w:rPr>
          <w:rFonts w:ascii="Times New Roman" w:hAnsi="Times New Roman" w:cs="Times New Roman"/>
          <w:sz w:val="28"/>
          <w:szCs w:val="28"/>
        </w:rPr>
        <w:t>рабоч</w:t>
      </w:r>
      <w:r w:rsidR="007C5B78" w:rsidRPr="006E5B4C">
        <w:rPr>
          <w:rFonts w:ascii="Times New Roman" w:hAnsi="Times New Roman" w:cs="Times New Roman"/>
          <w:sz w:val="28"/>
          <w:szCs w:val="28"/>
        </w:rPr>
        <w:t>ий день до начала приема заявок с указанием:</w:t>
      </w:r>
    </w:p>
    <w:p w:rsidR="007C5B78" w:rsidRPr="00D77D09" w:rsidRDefault="007C5B78" w:rsidP="006E5B4C">
      <w:pPr>
        <w:widowControl/>
        <w:ind w:firstLine="708"/>
        <w:rPr>
          <w:sz w:val="28"/>
          <w:szCs w:val="28"/>
        </w:rPr>
      </w:pPr>
      <w:r w:rsidRPr="006E5B4C">
        <w:rPr>
          <w:sz w:val="28"/>
          <w:szCs w:val="28"/>
        </w:rPr>
        <w:t>-</w:t>
      </w:r>
      <w:r w:rsidRPr="006E5B4C">
        <w:rPr>
          <w:rFonts w:ascii="Times New Roman" w:hAnsi="Times New Roman" w:cs="Times New Roman"/>
          <w:sz w:val="28"/>
          <w:szCs w:val="28"/>
        </w:rPr>
        <w:t> </w:t>
      </w:r>
      <w:r w:rsidRPr="006E5B4C">
        <w:rPr>
          <w:sz w:val="28"/>
          <w:szCs w:val="28"/>
        </w:rPr>
        <w:t xml:space="preserve">сроков проведения отбора </w:t>
      </w:r>
      <w:r w:rsidR="006C20B3" w:rsidRPr="00132B7F">
        <w:rPr>
          <w:sz w:val="28"/>
          <w:szCs w:val="28"/>
        </w:rPr>
        <w:t xml:space="preserve">(дата начала подачи или окончания приема заявок </w:t>
      </w:r>
      <w:r w:rsidR="0011321B" w:rsidRPr="00132B7F">
        <w:rPr>
          <w:sz w:val="28"/>
          <w:szCs w:val="28"/>
        </w:rPr>
        <w:t>участников отбора не может быть раньше 30 календарного дня, следующего за днем размещения объявления о проведении отбора)</w:t>
      </w:r>
      <w:r w:rsidRPr="00132B7F">
        <w:rPr>
          <w:sz w:val="28"/>
          <w:szCs w:val="28"/>
        </w:rPr>
        <w:t>;</w:t>
      </w:r>
    </w:p>
    <w:p w:rsidR="007C5B78" w:rsidRPr="00D77D09" w:rsidRDefault="007C5B78" w:rsidP="006E5B4C">
      <w:pPr>
        <w:widowControl/>
        <w:ind w:firstLine="708"/>
        <w:rPr>
          <w:sz w:val="28"/>
          <w:szCs w:val="28"/>
        </w:rPr>
      </w:pPr>
      <w:r w:rsidRPr="00D77D09">
        <w:rPr>
          <w:sz w:val="28"/>
          <w:szCs w:val="28"/>
        </w:rPr>
        <w:t>-</w:t>
      </w:r>
      <w:r w:rsidRPr="00D77D09">
        <w:rPr>
          <w:rFonts w:ascii="Times New Roman" w:hAnsi="Times New Roman" w:cs="Times New Roman"/>
          <w:sz w:val="28"/>
          <w:szCs w:val="28"/>
        </w:rPr>
        <w:t> </w:t>
      </w:r>
      <w:r w:rsidRPr="00D77D09">
        <w:rPr>
          <w:sz w:val="28"/>
          <w:szCs w:val="28"/>
        </w:rPr>
        <w:t>наименования, места нахождения, почтового адреса, адреса электронной почты Департамента;</w:t>
      </w:r>
    </w:p>
    <w:p w:rsidR="00725063" w:rsidRPr="00D77D09" w:rsidRDefault="007C5B78" w:rsidP="006E5B4C">
      <w:pPr>
        <w:ind w:firstLine="708"/>
        <w:rPr>
          <w:color w:val="FF0000"/>
          <w:sz w:val="28"/>
          <w:szCs w:val="28"/>
        </w:rPr>
      </w:pPr>
      <w:r w:rsidRPr="00D77D09">
        <w:rPr>
          <w:sz w:val="28"/>
          <w:szCs w:val="28"/>
        </w:rPr>
        <w:t>-</w:t>
      </w:r>
      <w:r w:rsidRPr="00D77D09">
        <w:rPr>
          <w:rFonts w:ascii="Times New Roman" w:hAnsi="Times New Roman" w:cs="Times New Roman"/>
          <w:sz w:val="28"/>
          <w:szCs w:val="28"/>
        </w:rPr>
        <w:t> </w:t>
      </w:r>
      <w:r w:rsidRPr="00D77D09">
        <w:rPr>
          <w:sz w:val="28"/>
          <w:szCs w:val="28"/>
        </w:rPr>
        <w:t>результатов предоставления грантов;</w:t>
      </w:r>
    </w:p>
    <w:p w:rsidR="007C5B78" w:rsidRPr="00D77D09" w:rsidRDefault="007C5B78" w:rsidP="006E5B4C">
      <w:pPr>
        <w:ind w:firstLine="708"/>
        <w:rPr>
          <w:sz w:val="28"/>
          <w:szCs w:val="28"/>
        </w:rPr>
      </w:pPr>
      <w:proofErr w:type="gramStart"/>
      <w:r w:rsidRPr="00D77D09">
        <w:rPr>
          <w:sz w:val="28"/>
          <w:szCs w:val="28"/>
        </w:rPr>
        <w:t>-</w:t>
      </w:r>
      <w:r w:rsidRPr="00D77D09">
        <w:rPr>
          <w:rFonts w:ascii="Times New Roman" w:hAnsi="Times New Roman" w:cs="Times New Roman"/>
          <w:sz w:val="28"/>
          <w:szCs w:val="28"/>
        </w:rPr>
        <w:t> </w:t>
      </w:r>
      <w:r w:rsidRPr="00D77D09">
        <w:rPr>
          <w:sz w:val="28"/>
          <w:szCs w:val="28"/>
        </w:rPr>
        <w:t>доменного имени, и (или) сетевого адреса, и (или) указателей страниц сайта в сети «Интернет», на котором обеспечивается проведение отбора;</w:t>
      </w:r>
      <w:proofErr w:type="gramEnd"/>
    </w:p>
    <w:p w:rsidR="007C5B78" w:rsidRPr="00D77D09" w:rsidRDefault="007C5B78" w:rsidP="006E5B4C">
      <w:pPr>
        <w:widowControl/>
        <w:ind w:firstLine="708"/>
        <w:rPr>
          <w:sz w:val="28"/>
          <w:szCs w:val="28"/>
        </w:rPr>
      </w:pPr>
      <w:r w:rsidRPr="00D77D09">
        <w:rPr>
          <w:sz w:val="28"/>
          <w:szCs w:val="28"/>
        </w:rPr>
        <w:t>-</w:t>
      </w:r>
      <w:r w:rsidRPr="00D77D09">
        <w:rPr>
          <w:rFonts w:ascii="Times New Roman" w:hAnsi="Times New Roman" w:cs="Times New Roman"/>
          <w:sz w:val="28"/>
          <w:szCs w:val="28"/>
        </w:rPr>
        <w:t> </w:t>
      </w:r>
      <w:r w:rsidRPr="00D77D09">
        <w:rPr>
          <w:sz w:val="28"/>
          <w:szCs w:val="28"/>
        </w:rPr>
        <w:t>требований к участникам отбора в соответствии с пунктом 1</w:t>
      </w:r>
      <w:r w:rsidR="006E5B4C" w:rsidRPr="00D77D09">
        <w:rPr>
          <w:sz w:val="28"/>
          <w:szCs w:val="28"/>
        </w:rPr>
        <w:t>5</w:t>
      </w:r>
      <w:r w:rsidRPr="00D77D09">
        <w:rPr>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7C5B78" w:rsidRPr="00D77D09" w:rsidRDefault="007C5B78" w:rsidP="006E5B4C">
      <w:pPr>
        <w:widowControl/>
        <w:ind w:firstLine="708"/>
        <w:rPr>
          <w:sz w:val="28"/>
          <w:szCs w:val="28"/>
        </w:rPr>
      </w:pPr>
      <w:r w:rsidRPr="00D77D09">
        <w:rPr>
          <w:sz w:val="28"/>
          <w:szCs w:val="28"/>
        </w:rPr>
        <w:t>- порядка подачи заявок и требований, предъявляемых к форме и содержанию заявок, в соответствии с пунктом 1</w:t>
      </w:r>
      <w:r w:rsidR="006E5B4C" w:rsidRPr="00D77D09">
        <w:rPr>
          <w:sz w:val="28"/>
          <w:szCs w:val="28"/>
        </w:rPr>
        <w:t>6</w:t>
      </w:r>
      <w:r w:rsidRPr="00D77D09">
        <w:rPr>
          <w:sz w:val="28"/>
          <w:szCs w:val="28"/>
        </w:rPr>
        <w:t xml:space="preserve"> настоящего Порядка;</w:t>
      </w:r>
    </w:p>
    <w:p w:rsidR="007C5B78" w:rsidRPr="00D77D09" w:rsidRDefault="007C5B78" w:rsidP="006E5B4C">
      <w:pPr>
        <w:widowControl/>
        <w:ind w:firstLine="708"/>
        <w:rPr>
          <w:sz w:val="28"/>
          <w:szCs w:val="28"/>
        </w:rPr>
      </w:pPr>
      <w:r w:rsidRPr="00D77D09">
        <w:rPr>
          <w:sz w:val="28"/>
          <w:szCs w:val="28"/>
        </w:rPr>
        <w:t xml:space="preserve">- порядка отзыва заявок, порядка возврата заявок, </w:t>
      </w:r>
      <w:proofErr w:type="gramStart"/>
      <w:r w:rsidRPr="00D77D09">
        <w:rPr>
          <w:sz w:val="28"/>
          <w:szCs w:val="28"/>
        </w:rPr>
        <w:t>определяющего</w:t>
      </w:r>
      <w:proofErr w:type="gramEnd"/>
      <w:r w:rsidRPr="00D77D09">
        <w:rPr>
          <w:sz w:val="28"/>
          <w:szCs w:val="28"/>
        </w:rPr>
        <w:t xml:space="preserve"> в том числе основания для возврата заявок, порядка внесения изменений в заявки в соответствии с пунктами 1</w:t>
      </w:r>
      <w:r w:rsidR="006E5B4C" w:rsidRPr="00D77D09">
        <w:rPr>
          <w:sz w:val="28"/>
          <w:szCs w:val="28"/>
        </w:rPr>
        <w:t>7</w:t>
      </w:r>
      <w:r w:rsidRPr="00D77D09">
        <w:rPr>
          <w:sz w:val="28"/>
          <w:szCs w:val="28"/>
        </w:rPr>
        <w:t xml:space="preserve"> и 1</w:t>
      </w:r>
      <w:r w:rsidR="006E5B4C" w:rsidRPr="00D77D09">
        <w:rPr>
          <w:sz w:val="28"/>
          <w:szCs w:val="28"/>
        </w:rPr>
        <w:t>8</w:t>
      </w:r>
      <w:r w:rsidRPr="00D77D09">
        <w:rPr>
          <w:sz w:val="28"/>
          <w:szCs w:val="28"/>
        </w:rPr>
        <w:t xml:space="preserve"> настоящего Порядка;</w:t>
      </w:r>
    </w:p>
    <w:p w:rsidR="007C5B78" w:rsidRPr="00D77D09" w:rsidRDefault="007C5B78" w:rsidP="006E5B4C">
      <w:pPr>
        <w:widowControl/>
        <w:ind w:firstLine="708"/>
        <w:rPr>
          <w:sz w:val="28"/>
          <w:szCs w:val="28"/>
        </w:rPr>
      </w:pPr>
      <w:r w:rsidRPr="00D77D09">
        <w:rPr>
          <w:sz w:val="28"/>
          <w:szCs w:val="28"/>
        </w:rPr>
        <w:t>- правил рассмотрения и оценки заявок в соответствии с пунктами 1</w:t>
      </w:r>
      <w:r w:rsidR="006E5B4C" w:rsidRPr="00D77D09">
        <w:rPr>
          <w:sz w:val="28"/>
          <w:szCs w:val="28"/>
        </w:rPr>
        <w:t>9</w:t>
      </w:r>
      <w:r w:rsidRPr="00D77D09">
        <w:rPr>
          <w:sz w:val="28"/>
          <w:szCs w:val="28"/>
        </w:rPr>
        <w:t>-2</w:t>
      </w:r>
      <w:r w:rsidR="006E5B4C" w:rsidRPr="00D77D09">
        <w:rPr>
          <w:sz w:val="28"/>
          <w:szCs w:val="28"/>
        </w:rPr>
        <w:t>4</w:t>
      </w:r>
      <w:r w:rsidRPr="00D77D09">
        <w:rPr>
          <w:b/>
          <w:sz w:val="28"/>
          <w:szCs w:val="28"/>
        </w:rPr>
        <w:t xml:space="preserve"> </w:t>
      </w:r>
      <w:r w:rsidRPr="00D77D09">
        <w:rPr>
          <w:sz w:val="28"/>
          <w:szCs w:val="28"/>
        </w:rPr>
        <w:t>настоящего Порядка;</w:t>
      </w:r>
    </w:p>
    <w:p w:rsidR="007C5B78" w:rsidRPr="00D77D09" w:rsidRDefault="007C5B78" w:rsidP="006E5B4C">
      <w:pPr>
        <w:widowControl/>
        <w:ind w:firstLine="708"/>
        <w:rPr>
          <w:sz w:val="28"/>
          <w:szCs w:val="28"/>
        </w:rPr>
      </w:pPr>
      <w:r w:rsidRPr="00D77D09">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B78" w:rsidRPr="00D77D09" w:rsidRDefault="007C5B78" w:rsidP="006E5B4C">
      <w:pPr>
        <w:widowControl/>
        <w:ind w:firstLine="708"/>
        <w:rPr>
          <w:sz w:val="28"/>
          <w:szCs w:val="28"/>
        </w:rPr>
      </w:pPr>
      <w:r w:rsidRPr="00D77D09">
        <w:rPr>
          <w:sz w:val="28"/>
          <w:szCs w:val="28"/>
        </w:rPr>
        <w:t xml:space="preserve">- срока, в течение которого победитель отбора должен подписать </w:t>
      </w:r>
      <w:r w:rsidR="00FD3C90" w:rsidRPr="00D77D09">
        <w:rPr>
          <w:sz w:val="28"/>
          <w:szCs w:val="28"/>
        </w:rPr>
        <w:t>соглашение</w:t>
      </w:r>
      <w:r w:rsidRPr="00D77D09">
        <w:rPr>
          <w:sz w:val="28"/>
          <w:szCs w:val="28"/>
        </w:rPr>
        <w:t xml:space="preserve"> о предоставлении гранта (далее - </w:t>
      </w:r>
      <w:r w:rsidR="00FD3C90" w:rsidRPr="00D77D09">
        <w:rPr>
          <w:sz w:val="28"/>
          <w:szCs w:val="28"/>
        </w:rPr>
        <w:t>соглашение</w:t>
      </w:r>
      <w:r w:rsidRPr="00D77D09">
        <w:rPr>
          <w:sz w:val="28"/>
          <w:szCs w:val="28"/>
        </w:rPr>
        <w:t>);</w:t>
      </w:r>
    </w:p>
    <w:p w:rsidR="00FD3C90" w:rsidRPr="00D77D09" w:rsidRDefault="00FD3C90" w:rsidP="006E5B4C">
      <w:pPr>
        <w:widowControl/>
        <w:ind w:firstLine="708"/>
        <w:rPr>
          <w:sz w:val="28"/>
          <w:szCs w:val="28"/>
        </w:rPr>
      </w:pPr>
      <w:r w:rsidRPr="00D77D09">
        <w:rPr>
          <w:sz w:val="28"/>
          <w:szCs w:val="28"/>
        </w:rPr>
        <w:t>-</w:t>
      </w:r>
      <w:r w:rsidRPr="00D77D09">
        <w:rPr>
          <w:rFonts w:ascii="Times New Roman" w:hAnsi="Times New Roman" w:cs="Times New Roman"/>
          <w:sz w:val="28"/>
          <w:szCs w:val="28"/>
        </w:rPr>
        <w:t> </w:t>
      </w:r>
      <w:r w:rsidRPr="00D77D09">
        <w:rPr>
          <w:sz w:val="28"/>
          <w:szCs w:val="28"/>
        </w:rPr>
        <w:t xml:space="preserve">условий признания победителя (победителей) отбора </w:t>
      </w:r>
      <w:proofErr w:type="gramStart"/>
      <w:r w:rsidRPr="00D77D09">
        <w:rPr>
          <w:sz w:val="28"/>
          <w:szCs w:val="28"/>
        </w:rPr>
        <w:t>уклонившимся</w:t>
      </w:r>
      <w:proofErr w:type="gramEnd"/>
      <w:r w:rsidRPr="00D77D09">
        <w:rPr>
          <w:sz w:val="28"/>
          <w:szCs w:val="28"/>
        </w:rPr>
        <w:t xml:space="preserve"> от заключения соглашения;</w:t>
      </w:r>
    </w:p>
    <w:p w:rsidR="00FD3C90" w:rsidRPr="00D77D09" w:rsidRDefault="00FD3C90" w:rsidP="006E5B4C">
      <w:pPr>
        <w:widowControl/>
        <w:ind w:firstLine="708"/>
        <w:rPr>
          <w:sz w:val="28"/>
          <w:szCs w:val="28"/>
        </w:rPr>
      </w:pPr>
      <w:r w:rsidRPr="00D77D09">
        <w:rPr>
          <w:sz w:val="28"/>
          <w:szCs w:val="28"/>
        </w:rPr>
        <w:t xml:space="preserve">- даты размещения результатов отбора на едином портале и сайте Департамента, </w:t>
      </w:r>
      <w:proofErr w:type="gramStart"/>
      <w:r w:rsidRPr="00D77D09">
        <w:rPr>
          <w:sz w:val="28"/>
          <w:szCs w:val="28"/>
        </w:rPr>
        <w:t>которая</w:t>
      </w:r>
      <w:proofErr w:type="gramEnd"/>
      <w:r w:rsidRPr="00D77D09">
        <w:rPr>
          <w:sz w:val="28"/>
          <w:szCs w:val="28"/>
        </w:rPr>
        <w:t xml:space="preserve"> не может быть позднее 14-го календарного дня, следующего за днем определения победителя отбора.</w:t>
      </w:r>
    </w:p>
    <w:p w:rsidR="00FD3C90" w:rsidRPr="00D77D09" w:rsidRDefault="00FD3C90" w:rsidP="006E5B4C">
      <w:pPr>
        <w:ind w:firstLine="708"/>
        <w:rPr>
          <w:sz w:val="28"/>
          <w:szCs w:val="28"/>
        </w:rPr>
      </w:pPr>
      <w:r w:rsidRPr="00D77D09">
        <w:rPr>
          <w:sz w:val="28"/>
          <w:szCs w:val="28"/>
        </w:rPr>
        <w:t xml:space="preserve">Вместе с объявлением о проведении отбора размещаются проект </w:t>
      </w:r>
      <w:r w:rsidR="00AD170D" w:rsidRPr="00D77D09">
        <w:rPr>
          <w:sz w:val="28"/>
          <w:szCs w:val="28"/>
        </w:rPr>
        <w:t>соглашения</w:t>
      </w:r>
      <w:r w:rsidRPr="00D77D09">
        <w:rPr>
          <w:rFonts w:ascii="Times New Roman" w:hAnsi="Times New Roman" w:cs="Times New Roman"/>
          <w:sz w:val="28"/>
          <w:szCs w:val="28"/>
        </w:rPr>
        <w:t xml:space="preserve"> с учетом типовой формы, утвержденной </w:t>
      </w:r>
      <w:r w:rsidRPr="00D77D09">
        <w:rPr>
          <w:sz w:val="28"/>
          <w:szCs w:val="28"/>
        </w:rPr>
        <w:t xml:space="preserve">приказом </w:t>
      </w:r>
      <w:r w:rsidR="00012CD8" w:rsidRPr="00D77D09">
        <w:rPr>
          <w:sz w:val="28"/>
          <w:szCs w:val="28"/>
        </w:rPr>
        <w:t>руководителя</w:t>
      </w:r>
      <w:r w:rsidRPr="00D77D09">
        <w:rPr>
          <w:sz w:val="28"/>
          <w:szCs w:val="28"/>
        </w:rPr>
        <w:t xml:space="preserve"> Департамента бюджета и финансов Смоленской области, и настоящий Порядок.</w:t>
      </w:r>
    </w:p>
    <w:p w:rsidR="00725063" w:rsidRPr="00D77D09" w:rsidRDefault="00954155" w:rsidP="009B62B9">
      <w:pPr>
        <w:rPr>
          <w:sz w:val="28"/>
          <w:szCs w:val="28"/>
        </w:rPr>
      </w:pPr>
      <w:r w:rsidRPr="00D77D09">
        <w:rPr>
          <w:sz w:val="28"/>
          <w:szCs w:val="28"/>
        </w:rPr>
        <w:t>1</w:t>
      </w:r>
      <w:r w:rsidR="00AD170D" w:rsidRPr="00D77D09">
        <w:rPr>
          <w:sz w:val="28"/>
          <w:szCs w:val="28"/>
        </w:rPr>
        <w:t>5</w:t>
      </w:r>
      <w:r w:rsidRPr="00D77D09">
        <w:rPr>
          <w:rFonts w:ascii="Times New Roman" w:hAnsi="Times New Roman" w:cs="Times New Roman"/>
          <w:sz w:val="28"/>
          <w:szCs w:val="28"/>
        </w:rPr>
        <w:t>. </w:t>
      </w:r>
      <w:r w:rsidR="00040AE3" w:rsidRPr="00D77D09">
        <w:rPr>
          <w:rFonts w:ascii="Times New Roman" w:hAnsi="Times New Roman" w:cs="Times New Roman"/>
          <w:sz w:val="28"/>
          <w:szCs w:val="28"/>
        </w:rPr>
        <w:t xml:space="preserve"> </w:t>
      </w:r>
      <w:r w:rsidR="009C6A4E" w:rsidRPr="00D77D09">
        <w:rPr>
          <w:rFonts w:ascii="Times New Roman" w:hAnsi="Times New Roman" w:cs="Times New Roman"/>
          <w:sz w:val="28"/>
          <w:szCs w:val="28"/>
        </w:rPr>
        <w:t xml:space="preserve">Условия допуска к участию в </w:t>
      </w:r>
      <w:r w:rsidR="004242FD" w:rsidRPr="00D77D09">
        <w:rPr>
          <w:rFonts w:ascii="Times New Roman" w:hAnsi="Times New Roman" w:cs="Times New Roman"/>
          <w:sz w:val="28"/>
          <w:szCs w:val="28"/>
        </w:rPr>
        <w:t>отборе</w:t>
      </w:r>
      <w:r w:rsidRPr="00D77D09">
        <w:rPr>
          <w:sz w:val="28"/>
          <w:szCs w:val="28"/>
        </w:rPr>
        <w:t>:</w:t>
      </w:r>
    </w:p>
    <w:p w:rsidR="00145EC1" w:rsidRPr="001D4125" w:rsidRDefault="00C97816" w:rsidP="00145EC1">
      <w:pPr>
        <w:rPr>
          <w:rFonts w:ascii="Times New Roman" w:hAnsi="Times New Roman" w:cs="Times New Roman"/>
          <w:sz w:val="22"/>
          <w:szCs w:val="28"/>
        </w:rPr>
      </w:pPr>
      <w:r w:rsidRPr="00D77D09">
        <w:rPr>
          <w:rFonts w:ascii="Times New Roman" w:hAnsi="Times New Roman" w:cs="Times New Roman"/>
          <w:sz w:val="28"/>
          <w:szCs w:val="28"/>
        </w:rPr>
        <w:t>1</w:t>
      </w:r>
      <w:r w:rsidR="00AD170D" w:rsidRPr="00D77D09">
        <w:rPr>
          <w:rFonts w:ascii="Times New Roman" w:hAnsi="Times New Roman" w:cs="Times New Roman"/>
          <w:sz w:val="28"/>
          <w:szCs w:val="28"/>
        </w:rPr>
        <w:t>5</w:t>
      </w:r>
      <w:r w:rsidRPr="00D77D09">
        <w:rPr>
          <w:rFonts w:ascii="Times New Roman" w:hAnsi="Times New Roman" w:cs="Times New Roman"/>
          <w:sz w:val="28"/>
          <w:szCs w:val="28"/>
        </w:rPr>
        <w:t>.</w:t>
      </w:r>
      <w:r w:rsidR="00AD170D" w:rsidRPr="00D77D09">
        <w:rPr>
          <w:rFonts w:ascii="Times New Roman" w:hAnsi="Times New Roman" w:cs="Times New Roman"/>
          <w:sz w:val="28"/>
          <w:szCs w:val="28"/>
        </w:rPr>
        <w:t>1</w:t>
      </w:r>
      <w:r w:rsidRPr="00D77D09">
        <w:rPr>
          <w:rFonts w:ascii="Times New Roman" w:hAnsi="Times New Roman" w:cs="Times New Roman"/>
          <w:sz w:val="28"/>
          <w:szCs w:val="28"/>
        </w:rPr>
        <w:t>. Регистрация и осуществление деятельности на территории Смоленской области</w:t>
      </w:r>
      <w:r w:rsidR="00145EC1" w:rsidRPr="00D77D09">
        <w:rPr>
          <w:rFonts w:ascii="Times New Roman" w:hAnsi="Times New Roman" w:cs="Times New Roman"/>
          <w:sz w:val="28"/>
          <w:szCs w:val="28"/>
        </w:rPr>
        <w:t xml:space="preserve"> не позднее 1 января года подачи заявки</w:t>
      </w:r>
      <w:r w:rsidRPr="00D77D09">
        <w:rPr>
          <w:rFonts w:ascii="Times New Roman" w:hAnsi="Times New Roman" w:cs="Times New Roman"/>
          <w:sz w:val="28"/>
          <w:szCs w:val="28"/>
        </w:rPr>
        <w:t>.</w:t>
      </w:r>
      <w:r w:rsidR="00145EC1" w:rsidRPr="00D77D09">
        <w:rPr>
          <w:rFonts w:ascii="Times New Roman" w:hAnsi="Times New Roman" w:cs="Times New Roman"/>
          <w:sz w:val="28"/>
          <w:szCs w:val="28"/>
        </w:rPr>
        <w:t xml:space="preserve"> Определяется </w:t>
      </w:r>
      <w:proofErr w:type="gramStart"/>
      <w:r w:rsidR="00145EC1" w:rsidRPr="00D77D09">
        <w:rPr>
          <w:rFonts w:ascii="Times New Roman" w:hAnsi="Times New Roman" w:cs="Times New Roman"/>
          <w:sz w:val="28"/>
          <w:szCs w:val="28"/>
        </w:rPr>
        <w:t>на основании даты постановки на учет в налоговом органе на территории Смоленской области в соответствии</w:t>
      </w:r>
      <w:proofErr w:type="gramEnd"/>
      <w:r w:rsidR="00145EC1" w:rsidRPr="00D77D09">
        <w:rPr>
          <w:rFonts w:ascii="Times New Roman" w:hAnsi="Times New Roman" w:cs="Times New Roman"/>
          <w:sz w:val="28"/>
          <w:szCs w:val="28"/>
        </w:rPr>
        <w:t xml:space="preserve"> со сведениями, указанными в Едином государственном реестре юридических лиц или в Едином</w:t>
      </w:r>
      <w:r w:rsidR="00145EC1">
        <w:rPr>
          <w:rFonts w:ascii="Times New Roman" w:hAnsi="Times New Roman" w:cs="Times New Roman"/>
          <w:sz w:val="28"/>
          <w:szCs w:val="28"/>
        </w:rPr>
        <w:t xml:space="preserve"> государственном реестре индивидуальных предпринимателей.</w:t>
      </w:r>
      <w:r w:rsidR="00167DE0">
        <w:rPr>
          <w:rFonts w:ascii="Times New Roman" w:hAnsi="Times New Roman" w:cs="Times New Roman"/>
          <w:sz w:val="28"/>
          <w:szCs w:val="28"/>
        </w:rPr>
        <w:t xml:space="preserve"> </w:t>
      </w:r>
    </w:p>
    <w:p w:rsidR="00954155" w:rsidRPr="00040AE3" w:rsidRDefault="00954155" w:rsidP="00A363C9">
      <w:pPr>
        <w:rPr>
          <w:rFonts w:ascii="Times New Roman" w:hAnsi="Times New Roman" w:cs="Times New Roman"/>
          <w:sz w:val="28"/>
          <w:szCs w:val="28"/>
        </w:rPr>
      </w:pPr>
      <w:r w:rsidRPr="007D6EDF">
        <w:rPr>
          <w:rFonts w:ascii="Times New Roman" w:hAnsi="Times New Roman" w:cs="Times New Roman"/>
          <w:sz w:val="28"/>
          <w:szCs w:val="28"/>
        </w:rPr>
        <w:t>1</w:t>
      </w:r>
      <w:r w:rsidR="007C2714">
        <w:rPr>
          <w:rFonts w:ascii="Times New Roman" w:hAnsi="Times New Roman" w:cs="Times New Roman"/>
          <w:sz w:val="28"/>
          <w:szCs w:val="28"/>
        </w:rPr>
        <w:t>5</w:t>
      </w:r>
      <w:r w:rsidRPr="007D6EDF">
        <w:rPr>
          <w:rFonts w:ascii="Times New Roman" w:hAnsi="Times New Roman" w:cs="Times New Roman"/>
          <w:sz w:val="28"/>
          <w:szCs w:val="28"/>
        </w:rPr>
        <w:t>.</w:t>
      </w:r>
      <w:r w:rsidR="00F458C5">
        <w:rPr>
          <w:rFonts w:ascii="Times New Roman" w:hAnsi="Times New Roman" w:cs="Times New Roman"/>
          <w:sz w:val="28"/>
          <w:szCs w:val="28"/>
        </w:rPr>
        <w:t>2</w:t>
      </w:r>
      <w:r w:rsidRPr="007D6EDF">
        <w:rPr>
          <w:rFonts w:ascii="Times New Roman" w:hAnsi="Times New Roman" w:cs="Times New Roman"/>
          <w:sz w:val="28"/>
          <w:szCs w:val="28"/>
        </w:rPr>
        <w:t>. Отсутствие неисполненной обязанности по уплате налогов, сборов, страховых взно</w:t>
      </w:r>
      <w:r w:rsidR="007A4AED">
        <w:rPr>
          <w:rFonts w:ascii="Times New Roman" w:hAnsi="Times New Roman" w:cs="Times New Roman"/>
          <w:sz w:val="28"/>
          <w:szCs w:val="28"/>
        </w:rPr>
        <w:t xml:space="preserve">сов, пеней, штрафов, процентов </w:t>
      </w:r>
      <w:r w:rsidRPr="007D6EDF">
        <w:rPr>
          <w:rFonts w:ascii="Times New Roman" w:hAnsi="Times New Roman" w:cs="Times New Roman"/>
          <w:sz w:val="28"/>
          <w:szCs w:val="28"/>
        </w:rPr>
        <w:t xml:space="preserve">в бюджетную систему Российской Федерации по месту нахождения </w:t>
      </w:r>
      <w:r w:rsidR="0078133D">
        <w:rPr>
          <w:rFonts w:ascii="Times New Roman" w:hAnsi="Times New Roman" w:cs="Times New Roman"/>
          <w:sz w:val="28"/>
          <w:szCs w:val="28"/>
        </w:rPr>
        <w:t>социального предприятия</w:t>
      </w:r>
      <w:r w:rsidRPr="007A4AED">
        <w:rPr>
          <w:rFonts w:ascii="Times New Roman" w:hAnsi="Times New Roman" w:cs="Times New Roman"/>
          <w:sz w:val="28"/>
          <w:szCs w:val="28"/>
        </w:rPr>
        <w:t xml:space="preserve"> </w:t>
      </w:r>
      <w:r w:rsidRPr="007D6EDF">
        <w:rPr>
          <w:rFonts w:ascii="Times New Roman" w:hAnsi="Times New Roman" w:cs="Times New Roman"/>
          <w:sz w:val="28"/>
          <w:szCs w:val="28"/>
        </w:rPr>
        <w:t xml:space="preserve">(месту нахождения его </w:t>
      </w:r>
      <w:r w:rsidRPr="00040AE3">
        <w:rPr>
          <w:rFonts w:ascii="Times New Roman" w:hAnsi="Times New Roman" w:cs="Times New Roman"/>
          <w:sz w:val="28"/>
          <w:szCs w:val="28"/>
        </w:rPr>
        <w:t xml:space="preserve">обособленных подразделений, месту нахождения принадлежащих ему недвижимого имущества и </w:t>
      </w:r>
      <w:r w:rsidRPr="00D77D09">
        <w:rPr>
          <w:rFonts w:ascii="Times New Roman" w:hAnsi="Times New Roman" w:cs="Times New Roman"/>
          <w:sz w:val="28"/>
          <w:szCs w:val="28"/>
        </w:rPr>
        <w:t>транспортных средств) на территории Смоленской области.</w:t>
      </w:r>
      <w:r w:rsidR="008E4264" w:rsidRPr="00D77D09">
        <w:rPr>
          <w:rFonts w:ascii="Times New Roman" w:hAnsi="Times New Roman" w:cs="Times New Roman"/>
          <w:sz w:val="28"/>
          <w:szCs w:val="28"/>
        </w:rPr>
        <w:t xml:space="preserve"> </w:t>
      </w:r>
      <w:proofErr w:type="gramStart"/>
      <w:r w:rsidR="00A363C9" w:rsidRPr="00D77D09">
        <w:rPr>
          <w:rFonts w:ascii="Times New Roman" w:hAnsi="Times New Roman" w:cs="Times New Roman"/>
          <w:sz w:val="28"/>
          <w:szCs w:val="28"/>
        </w:rPr>
        <w:t xml:space="preserve">При этом </w:t>
      </w:r>
      <w:r w:rsidR="0078133D" w:rsidRPr="00D77D09">
        <w:rPr>
          <w:rFonts w:ascii="Times New Roman" w:hAnsi="Times New Roman" w:cs="Times New Roman"/>
          <w:sz w:val="28"/>
          <w:szCs w:val="28"/>
        </w:rPr>
        <w:t>социальное предприятие должно</w:t>
      </w:r>
      <w:r w:rsidR="00A363C9" w:rsidRPr="00D77D09">
        <w:rPr>
          <w:rFonts w:ascii="Times New Roman" w:hAnsi="Times New Roman" w:cs="Times New Roman"/>
          <w:sz w:val="28"/>
          <w:szCs w:val="28"/>
        </w:rPr>
        <w:t xml:space="preserve"> быть зарегистрирован</w:t>
      </w:r>
      <w:r w:rsidR="0078133D" w:rsidRPr="00D77D09">
        <w:rPr>
          <w:rFonts w:ascii="Times New Roman" w:hAnsi="Times New Roman" w:cs="Times New Roman"/>
          <w:sz w:val="28"/>
          <w:szCs w:val="28"/>
        </w:rPr>
        <w:t>о</w:t>
      </w:r>
      <w:r w:rsidR="00A363C9" w:rsidRPr="00D77D09">
        <w:rPr>
          <w:rFonts w:ascii="Times New Roman" w:hAnsi="Times New Roman" w:cs="Times New Roman"/>
          <w:sz w:val="28"/>
          <w:szCs w:val="28"/>
        </w:rPr>
        <w:t xml:space="preserve"> в качестве страхователя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статьей 4</w:t>
      </w:r>
      <w:r w:rsidR="00A363C9" w:rsidRPr="00D77D09">
        <w:rPr>
          <w:rFonts w:ascii="Times New Roman" w:hAnsi="Times New Roman" w:cs="Times New Roman"/>
          <w:sz w:val="28"/>
          <w:szCs w:val="28"/>
          <w:vertAlign w:val="superscript"/>
        </w:rPr>
        <w:t>5</w:t>
      </w:r>
      <w:r w:rsidR="00A363C9" w:rsidRPr="00D77D09">
        <w:rPr>
          <w:rFonts w:ascii="Times New Roman" w:hAnsi="Times New Roman" w:cs="Times New Roman"/>
          <w:sz w:val="28"/>
          <w:szCs w:val="28"/>
        </w:rPr>
        <w:t xml:space="preserve"> Федерального закона «Об обязательном социальном страховании на случай временной нетрудоспособности и в связи с материнством</w:t>
      </w:r>
      <w:r w:rsidR="00A363C9" w:rsidRPr="00D77D09">
        <w:rPr>
          <w:color w:val="333333"/>
          <w:sz w:val="27"/>
          <w:szCs w:val="27"/>
          <w:shd w:val="clear" w:color="auto" w:fill="FFFFFF"/>
        </w:rPr>
        <w:t>»)</w:t>
      </w:r>
      <w:r w:rsidR="00A363C9" w:rsidRPr="00D77D09">
        <w:rPr>
          <w:rFonts w:ascii="Times New Roman" w:hAnsi="Times New Roman" w:cs="Times New Roman"/>
          <w:sz w:val="28"/>
          <w:szCs w:val="28"/>
        </w:rPr>
        <w:t xml:space="preserve"> в территориальном органе Фонда социального страхования Российской Федерации (за</w:t>
      </w:r>
      <w:proofErr w:type="gramEnd"/>
      <w:r w:rsidR="00A363C9" w:rsidRPr="00D77D09">
        <w:rPr>
          <w:rFonts w:ascii="Times New Roman" w:hAnsi="Times New Roman" w:cs="Times New Roman"/>
          <w:sz w:val="28"/>
          <w:szCs w:val="28"/>
        </w:rPr>
        <w:t xml:space="preserve"> исключением </w:t>
      </w:r>
      <w:r w:rsidR="0078133D" w:rsidRPr="00D77D09">
        <w:rPr>
          <w:rFonts w:ascii="Times New Roman" w:hAnsi="Times New Roman" w:cs="Times New Roman"/>
          <w:sz w:val="28"/>
          <w:szCs w:val="28"/>
        </w:rPr>
        <w:t>социальных предприятий</w:t>
      </w:r>
      <w:r w:rsidR="00A24522" w:rsidRPr="00D77D09">
        <w:rPr>
          <w:rFonts w:ascii="Times New Roman" w:hAnsi="Times New Roman" w:cs="Times New Roman"/>
          <w:sz w:val="28"/>
          <w:szCs w:val="28"/>
        </w:rPr>
        <w:t xml:space="preserve"> - </w:t>
      </w:r>
      <w:r w:rsidR="00A363C9" w:rsidRPr="00D77D09">
        <w:rPr>
          <w:rFonts w:ascii="Times New Roman" w:hAnsi="Times New Roman" w:cs="Times New Roman"/>
          <w:sz w:val="28"/>
          <w:szCs w:val="28"/>
        </w:rPr>
        <w:t>индивидуальных предпринимателей, применяющих специальный налоговый режим «Налог на профессиональный доход»).</w:t>
      </w:r>
    </w:p>
    <w:p w:rsidR="00954155" w:rsidRPr="00040AE3" w:rsidRDefault="00954155" w:rsidP="00954155">
      <w:pPr>
        <w:rPr>
          <w:rFonts w:ascii="Times New Roman" w:hAnsi="Times New Roman" w:cs="Times New Roman"/>
          <w:sz w:val="28"/>
          <w:szCs w:val="28"/>
        </w:rPr>
      </w:pPr>
      <w:r w:rsidRPr="00040AE3">
        <w:rPr>
          <w:rFonts w:ascii="Times New Roman" w:hAnsi="Times New Roman" w:cs="Times New Roman"/>
          <w:sz w:val="28"/>
          <w:szCs w:val="28"/>
        </w:rPr>
        <w:t>1</w:t>
      </w:r>
      <w:r w:rsidR="00AB6B4F">
        <w:rPr>
          <w:rFonts w:ascii="Times New Roman" w:hAnsi="Times New Roman" w:cs="Times New Roman"/>
          <w:sz w:val="28"/>
          <w:szCs w:val="28"/>
        </w:rPr>
        <w:t>5</w:t>
      </w:r>
      <w:r w:rsidRPr="00040AE3">
        <w:rPr>
          <w:rFonts w:ascii="Times New Roman" w:hAnsi="Times New Roman" w:cs="Times New Roman"/>
          <w:sz w:val="28"/>
          <w:szCs w:val="28"/>
        </w:rPr>
        <w:t>.</w:t>
      </w:r>
      <w:r w:rsidR="00AB6B4F">
        <w:rPr>
          <w:rFonts w:ascii="Times New Roman" w:hAnsi="Times New Roman" w:cs="Times New Roman"/>
          <w:sz w:val="28"/>
          <w:szCs w:val="28"/>
        </w:rPr>
        <w:t>3</w:t>
      </w:r>
      <w:r w:rsidRPr="00040AE3">
        <w:rPr>
          <w:rFonts w:ascii="Times New Roman" w:hAnsi="Times New Roman" w:cs="Times New Roman"/>
          <w:sz w:val="28"/>
          <w:szCs w:val="28"/>
        </w:rPr>
        <w:t xml:space="preserve">. Отсутствие на дату </w:t>
      </w:r>
      <w:r w:rsidR="00954E1D" w:rsidRPr="00040AE3">
        <w:rPr>
          <w:rFonts w:ascii="Times New Roman" w:hAnsi="Times New Roman" w:cs="Times New Roman"/>
          <w:sz w:val="28"/>
          <w:szCs w:val="28"/>
        </w:rPr>
        <w:t xml:space="preserve">подачи заявки </w:t>
      </w:r>
      <w:r w:rsidRPr="00040AE3">
        <w:rPr>
          <w:rFonts w:ascii="Times New Roman" w:hAnsi="Times New Roman" w:cs="Times New Roman"/>
          <w:sz w:val="28"/>
          <w:szCs w:val="28"/>
        </w:rPr>
        <w:t xml:space="preserve">просроченной задолженности по возврату в областной бюджет </w:t>
      </w:r>
      <w:r w:rsidR="0073083D" w:rsidRPr="00F458C5">
        <w:rPr>
          <w:rFonts w:ascii="Times New Roman" w:hAnsi="Times New Roman" w:cs="Times New Roman"/>
          <w:sz w:val="28"/>
          <w:szCs w:val="28"/>
        </w:rPr>
        <w:t>субсидий</w:t>
      </w:r>
      <w:r w:rsidRPr="00040AE3">
        <w:rPr>
          <w:rFonts w:ascii="Times New Roman" w:hAnsi="Times New Roman" w:cs="Times New Roman"/>
          <w:sz w:val="28"/>
          <w:szCs w:val="28"/>
        </w:rPr>
        <w:t xml:space="preserve">, </w:t>
      </w:r>
      <w:r w:rsidR="007A4AED" w:rsidRPr="00AA0088">
        <w:rPr>
          <w:rFonts w:ascii="Times New Roman" w:hAnsi="Times New Roman" w:cs="Times New Roman"/>
          <w:sz w:val="28"/>
          <w:szCs w:val="28"/>
        </w:rPr>
        <w:t xml:space="preserve">в том числе грантов в форме субсидий, </w:t>
      </w:r>
      <w:r w:rsidRPr="00040AE3">
        <w:rPr>
          <w:rFonts w:ascii="Times New Roman" w:hAnsi="Times New Roman" w:cs="Times New Roman"/>
          <w:sz w:val="28"/>
          <w:szCs w:val="28"/>
        </w:rPr>
        <w:t>предоставляемых Департаментом, в том числе в соответствии с иными областными нормативными правовыми актами.</w:t>
      </w:r>
    </w:p>
    <w:p w:rsidR="003A015C" w:rsidRDefault="00954155" w:rsidP="002C143D">
      <w:pPr>
        <w:rPr>
          <w:rFonts w:ascii="Times New Roman" w:hAnsi="Times New Roman" w:cs="Times New Roman"/>
          <w:sz w:val="28"/>
          <w:szCs w:val="28"/>
        </w:rPr>
      </w:pPr>
      <w:r w:rsidRPr="00040AE3">
        <w:rPr>
          <w:rFonts w:ascii="Times New Roman" w:hAnsi="Times New Roman" w:cs="Times New Roman"/>
          <w:sz w:val="28"/>
          <w:szCs w:val="28"/>
        </w:rPr>
        <w:t>1</w:t>
      </w:r>
      <w:r w:rsidR="00AB6B4F">
        <w:rPr>
          <w:rFonts w:ascii="Times New Roman" w:hAnsi="Times New Roman" w:cs="Times New Roman"/>
          <w:sz w:val="28"/>
          <w:szCs w:val="28"/>
        </w:rPr>
        <w:t>5</w:t>
      </w:r>
      <w:r w:rsidRPr="00040AE3">
        <w:rPr>
          <w:rFonts w:ascii="Times New Roman" w:hAnsi="Times New Roman" w:cs="Times New Roman"/>
          <w:sz w:val="28"/>
          <w:szCs w:val="28"/>
        </w:rPr>
        <w:t>.</w:t>
      </w:r>
      <w:r w:rsidR="00AB6B4F">
        <w:rPr>
          <w:rFonts w:ascii="Times New Roman" w:hAnsi="Times New Roman" w:cs="Times New Roman"/>
          <w:sz w:val="28"/>
          <w:szCs w:val="28"/>
        </w:rPr>
        <w:t>4</w:t>
      </w:r>
      <w:r w:rsidRPr="00040AE3">
        <w:rPr>
          <w:rFonts w:ascii="Times New Roman" w:hAnsi="Times New Roman" w:cs="Times New Roman"/>
          <w:sz w:val="28"/>
          <w:szCs w:val="28"/>
        </w:rPr>
        <w:t xml:space="preserve">. Отсутствие </w:t>
      </w:r>
      <w:r w:rsidR="00430C7C" w:rsidRPr="00040AE3">
        <w:rPr>
          <w:rFonts w:ascii="Times New Roman" w:hAnsi="Times New Roman" w:cs="Times New Roman"/>
          <w:sz w:val="28"/>
          <w:szCs w:val="28"/>
        </w:rPr>
        <w:t xml:space="preserve">на дату </w:t>
      </w:r>
      <w:r w:rsidR="00B52261" w:rsidRPr="00040AE3">
        <w:rPr>
          <w:rFonts w:ascii="Times New Roman" w:hAnsi="Times New Roman" w:cs="Times New Roman"/>
          <w:sz w:val="28"/>
          <w:szCs w:val="28"/>
        </w:rPr>
        <w:t>подачи заявки</w:t>
      </w:r>
      <w:r w:rsidRPr="00040AE3">
        <w:rPr>
          <w:rFonts w:ascii="Times New Roman" w:hAnsi="Times New Roman" w:cs="Times New Roman"/>
          <w:sz w:val="28"/>
          <w:szCs w:val="28"/>
        </w:rPr>
        <w:t xml:space="preserve"> иной просроченной задолженности перед областным бюджетом. </w:t>
      </w:r>
    </w:p>
    <w:p w:rsidR="002C143D" w:rsidRPr="00D77D09" w:rsidRDefault="002C143D" w:rsidP="002C143D">
      <w:pPr>
        <w:rPr>
          <w:rFonts w:ascii="Times New Roman" w:hAnsi="Times New Roman" w:cs="Times New Roman"/>
          <w:sz w:val="28"/>
          <w:szCs w:val="28"/>
        </w:rPr>
      </w:pPr>
      <w:r w:rsidRPr="00040AE3">
        <w:rPr>
          <w:rFonts w:ascii="Times New Roman" w:hAnsi="Times New Roman" w:cs="Times New Roman"/>
          <w:sz w:val="28"/>
          <w:szCs w:val="28"/>
        </w:rPr>
        <w:t>1</w:t>
      </w:r>
      <w:r w:rsidR="00AB6B4F">
        <w:rPr>
          <w:rFonts w:ascii="Times New Roman" w:hAnsi="Times New Roman" w:cs="Times New Roman"/>
          <w:sz w:val="28"/>
          <w:szCs w:val="28"/>
        </w:rPr>
        <w:t>5</w:t>
      </w:r>
      <w:r w:rsidRPr="00040AE3">
        <w:rPr>
          <w:rFonts w:ascii="Times New Roman" w:hAnsi="Times New Roman" w:cs="Times New Roman"/>
          <w:sz w:val="28"/>
          <w:szCs w:val="28"/>
        </w:rPr>
        <w:t>.</w:t>
      </w:r>
      <w:r w:rsidR="00A24522">
        <w:rPr>
          <w:rFonts w:ascii="Times New Roman" w:hAnsi="Times New Roman" w:cs="Times New Roman"/>
          <w:sz w:val="28"/>
          <w:szCs w:val="28"/>
        </w:rPr>
        <w:t>5</w:t>
      </w:r>
      <w:r w:rsidRPr="00040AE3">
        <w:rPr>
          <w:rFonts w:ascii="Times New Roman" w:hAnsi="Times New Roman" w:cs="Times New Roman"/>
          <w:sz w:val="28"/>
          <w:szCs w:val="28"/>
        </w:rPr>
        <w:t>. Отсутствие нарушений договорных</w:t>
      </w:r>
      <w:r w:rsidRPr="00DD6CD7">
        <w:rPr>
          <w:rFonts w:ascii="Times New Roman" w:hAnsi="Times New Roman" w:cs="Times New Roman"/>
          <w:sz w:val="28"/>
          <w:szCs w:val="28"/>
        </w:rPr>
        <w:t xml:space="preserve"> обязательств (части договорных обязательств), возникших при предоставлении финансовой поддержки за счет бюджетных сре</w:t>
      </w:r>
      <w:proofErr w:type="gramStart"/>
      <w:r w:rsidRPr="00DD6CD7">
        <w:rPr>
          <w:rFonts w:ascii="Times New Roman" w:hAnsi="Times New Roman" w:cs="Times New Roman"/>
          <w:sz w:val="28"/>
          <w:szCs w:val="28"/>
        </w:rPr>
        <w:t>дств в р</w:t>
      </w:r>
      <w:proofErr w:type="gramEnd"/>
      <w:r w:rsidRPr="00DD6CD7">
        <w:rPr>
          <w:rFonts w:ascii="Times New Roman" w:hAnsi="Times New Roman" w:cs="Times New Roman"/>
          <w:sz w:val="28"/>
          <w:szCs w:val="28"/>
        </w:rPr>
        <w:t xml:space="preserve">амках областных государственных программ (подпрограмм), направленных на развитие малого и среднего предпринимательства, в течение последних трех </w:t>
      </w:r>
      <w:r w:rsidRPr="00D77D09">
        <w:rPr>
          <w:rFonts w:ascii="Times New Roman" w:hAnsi="Times New Roman" w:cs="Times New Roman"/>
          <w:sz w:val="28"/>
          <w:szCs w:val="28"/>
        </w:rPr>
        <w:t>лет до даты подачи заявки.</w:t>
      </w:r>
    </w:p>
    <w:p w:rsidR="002C143D" w:rsidRPr="00D77D09" w:rsidRDefault="002C143D" w:rsidP="002C143D">
      <w:pPr>
        <w:rPr>
          <w:rFonts w:ascii="Times New Roman" w:hAnsi="Times New Roman" w:cs="Times New Roman"/>
          <w:i/>
          <w:szCs w:val="28"/>
        </w:rPr>
      </w:pPr>
      <w:r w:rsidRPr="00D77D09">
        <w:rPr>
          <w:rFonts w:ascii="Times New Roman" w:hAnsi="Times New Roman" w:cs="Times New Roman"/>
          <w:sz w:val="28"/>
          <w:szCs w:val="28"/>
        </w:rPr>
        <w:t>1</w:t>
      </w:r>
      <w:r w:rsidR="00AB6B4F" w:rsidRPr="00D77D09">
        <w:rPr>
          <w:rFonts w:ascii="Times New Roman" w:hAnsi="Times New Roman" w:cs="Times New Roman"/>
          <w:sz w:val="28"/>
          <w:szCs w:val="28"/>
        </w:rPr>
        <w:t>5</w:t>
      </w:r>
      <w:r w:rsidRPr="00D77D09">
        <w:rPr>
          <w:rFonts w:ascii="Times New Roman" w:hAnsi="Times New Roman" w:cs="Times New Roman"/>
          <w:sz w:val="28"/>
          <w:szCs w:val="28"/>
        </w:rPr>
        <w:t>.</w:t>
      </w:r>
      <w:r w:rsidR="00A24522" w:rsidRPr="00D77D09">
        <w:rPr>
          <w:rFonts w:ascii="Times New Roman" w:hAnsi="Times New Roman" w:cs="Times New Roman"/>
          <w:sz w:val="28"/>
          <w:szCs w:val="28"/>
        </w:rPr>
        <w:t>6</w:t>
      </w:r>
      <w:r w:rsidRPr="00D77D09">
        <w:rPr>
          <w:rFonts w:ascii="Times New Roman" w:hAnsi="Times New Roman" w:cs="Times New Roman"/>
          <w:sz w:val="28"/>
          <w:szCs w:val="28"/>
        </w:rPr>
        <w:t xml:space="preserve">. Неполучение средств из областного бюджета в соответствии с иными областными нормативными правовыми актами на цель предоставления </w:t>
      </w:r>
      <w:r w:rsidR="00B52942" w:rsidRPr="00D77D09">
        <w:rPr>
          <w:rFonts w:ascii="Times New Roman" w:hAnsi="Times New Roman" w:cs="Times New Roman"/>
          <w:sz w:val="28"/>
          <w:szCs w:val="28"/>
        </w:rPr>
        <w:t>грантов</w:t>
      </w:r>
      <w:r w:rsidRPr="00D77D09">
        <w:rPr>
          <w:rFonts w:ascii="Times New Roman" w:hAnsi="Times New Roman" w:cs="Times New Roman"/>
          <w:sz w:val="28"/>
          <w:szCs w:val="28"/>
        </w:rPr>
        <w:t xml:space="preserve">, указанную в пункте </w:t>
      </w:r>
      <w:r w:rsidR="007C7DD4" w:rsidRPr="00D77D09">
        <w:rPr>
          <w:rFonts w:ascii="Times New Roman" w:hAnsi="Times New Roman" w:cs="Times New Roman"/>
          <w:sz w:val="28"/>
          <w:szCs w:val="28"/>
        </w:rPr>
        <w:t>4</w:t>
      </w:r>
      <w:r w:rsidRPr="00D77D09">
        <w:rPr>
          <w:rFonts w:ascii="Times New Roman" w:hAnsi="Times New Roman" w:cs="Times New Roman"/>
          <w:sz w:val="28"/>
          <w:szCs w:val="28"/>
        </w:rPr>
        <w:t xml:space="preserve"> настоящего Порядка, </w:t>
      </w:r>
      <w:bookmarkStart w:id="11" w:name="sub_1058"/>
      <w:r w:rsidRPr="00D77D09">
        <w:rPr>
          <w:rFonts w:ascii="Times New Roman" w:hAnsi="Times New Roman" w:cs="Times New Roman"/>
          <w:sz w:val="28"/>
          <w:szCs w:val="28"/>
        </w:rPr>
        <w:t>на дату подачи заявки</w:t>
      </w:r>
      <w:bookmarkEnd w:id="11"/>
      <w:r w:rsidRPr="00D77D09">
        <w:rPr>
          <w:rFonts w:ascii="Times New Roman" w:hAnsi="Times New Roman" w:cs="Times New Roman"/>
          <w:sz w:val="28"/>
          <w:szCs w:val="28"/>
        </w:rPr>
        <w:t>.</w:t>
      </w:r>
      <w:r w:rsidRPr="00D77D09">
        <w:rPr>
          <w:rFonts w:ascii="Times New Roman" w:hAnsi="Times New Roman" w:cs="Times New Roman"/>
          <w:b/>
          <w:sz w:val="28"/>
          <w:szCs w:val="28"/>
        </w:rPr>
        <w:t xml:space="preserve"> </w:t>
      </w:r>
    </w:p>
    <w:p w:rsidR="00954155" w:rsidRPr="002803A8" w:rsidRDefault="002C143D" w:rsidP="00954155">
      <w:pPr>
        <w:rPr>
          <w:rFonts w:ascii="Times New Roman" w:hAnsi="Times New Roman" w:cs="Times New Roman"/>
          <w:sz w:val="32"/>
          <w:szCs w:val="28"/>
        </w:rPr>
      </w:pPr>
      <w:r w:rsidRPr="00D77D09">
        <w:rPr>
          <w:rFonts w:ascii="Times New Roman" w:hAnsi="Times New Roman" w:cs="Times New Roman"/>
          <w:sz w:val="28"/>
          <w:szCs w:val="28"/>
        </w:rPr>
        <w:t>1</w:t>
      </w:r>
      <w:r w:rsidR="00AB6B4F" w:rsidRPr="00D77D09">
        <w:rPr>
          <w:rFonts w:ascii="Times New Roman" w:hAnsi="Times New Roman" w:cs="Times New Roman"/>
          <w:sz w:val="28"/>
          <w:szCs w:val="28"/>
        </w:rPr>
        <w:t>5</w:t>
      </w:r>
      <w:r w:rsidRPr="00D77D09">
        <w:rPr>
          <w:rFonts w:ascii="Times New Roman" w:hAnsi="Times New Roman" w:cs="Times New Roman"/>
          <w:sz w:val="28"/>
          <w:szCs w:val="28"/>
        </w:rPr>
        <w:t>.</w:t>
      </w:r>
      <w:r w:rsidR="00A24522" w:rsidRPr="00D77D09">
        <w:rPr>
          <w:rFonts w:ascii="Times New Roman" w:hAnsi="Times New Roman" w:cs="Times New Roman"/>
          <w:sz w:val="28"/>
          <w:szCs w:val="28"/>
        </w:rPr>
        <w:t>7</w:t>
      </w:r>
      <w:r w:rsidRPr="00D77D09">
        <w:rPr>
          <w:rFonts w:ascii="Times New Roman" w:hAnsi="Times New Roman" w:cs="Times New Roman"/>
          <w:sz w:val="28"/>
          <w:szCs w:val="28"/>
        </w:rPr>
        <w:t>. </w:t>
      </w:r>
      <w:proofErr w:type="spellStart"/>
      <w:proofErr w:type="gramStart"/>
      <w:r w:rsidR="00A81383" w:rsidRPr="00D77D09">
        <w:rPr>
          <w:rFonts w:ascii="Times New Roman" w:hAnsi="Times New Roman" w:cs="Times New Roman"/>
          <w:sz w:val="28"/>
          <w:szCs w:val="28"/>
        </w:rPr>
        <w:t>Ненахождение</w:t>
      </w:r>
      <w:proofErr w:type="spellEnd"/>
      <w:r w:rsidR="00A81383" w:rsidRPr="00D77D09">
        <w:rPr>
          <w:rFonts w:ascii="Times New Roman" w:hAnsi="Times New Roman" w:cs="Times New Roman"/>
          <w:sz w:val="28"/>
          <w:szCs w:val="28"/>
        </w:rPr>
        <w:t xml:space="preserve"> </w:t>
      </w:r>
      <w:r w:rsidR="0078133D" w:rsidRPr="00D77D09">
        <w:rPr>
          <w:rFonts w:ascii="Times New Roman" w:hAnsi="Times New Roman" w:cs="Times New Roman"/>
          <w:sz w:val="28"/>
          <w:szCs w:val="28"/>
        </w:rPr>
        <w:t>социального предприятия</w:t>
      </w:r>
      <w:r w:rsidR="00A81383" w:rsidRPr="00D77D09">
        <w:rPr>
          <w:rFonts w:ascii="Times New Roman" w:hAnsi="Times New Roman" w:cs="Times New Roman"/>
          <w:sz w:val="28"/>
          <w:szCs w:val="28"/>
        </w:rPr>
        <w:t xml:space="preserve"> - юридического лица на дату подачи заявки в процессе</w:t>
      </w:r>
      <w:r w:rsidR="00A81383" w:rsidRPr="00AA0088">
        <w:rPr>
          <w:rFonts w:ascii="Times New Roman" w:hAnsi="Times New Roman" w:cs="Times New Roman"/>
          <w:sz w:val="28"/>
          <w:szCs w:val="28"/>
        </w:rPr>
        <w:t xml:space="preserve"> реорганизации (за исключением реорганизации в форме присоединения к юридическому лицу, являющемуся </w:t>
      </w:r>
      <w:r w:rsidR="00083445">
        <w:rPr>
          <w:rFonts w:ascii="Times New Roman" w:hAnsi="Times New Roman" w:cs="Times New Roman"/>
          <w:sz w:val="28"/>
          <w:szCs w:val="28"/>
        </w:rPr>
        <w:t>социальным предприятием</w:t>
      </w:r>
      <w:r w:rsidR="00A81383" w:rsidRPr="00AA0088">
        <w:rPr>
          <w:rFonts w:ascii="Times New Roman" w:hAnsi="Times New Roman" w:cs="Times New Roman"/>
          <w:sz w:val="28"/>
          <w:szCs w:val="28"/>
        </w:rPr>
        <w:t xml:space="preserve">, другого юридического лица), ликвидации, в отношении его не введена процедура банкротства, деятельность </w:t>
      </w:r>
      <w:r w:rsidR="003F4D23">
        <w:rPr>
          <w:rFonts w:ascii="Times New Roman" w:hAnsi="Times New Roman" w:cs="Times New Roman"/>
          <w:sz w:val="28"/>
          <w:szCs w:val="28"/>
        </w:rPr>
        <w:t>социального предприятия</w:t>
      </w:r>
      <w:r w:rsidR="00A81383" w:rsidRPr="00AA0088">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 </w:t>
      </w:r>
      <w:proofErr w:type="spellStart"/>
      <w:r w:rsidR="00A81383" w:rsidRPr="00AA0088">
        <w:rPr>
          <w:rFonts w:ascii="Times New Roman" w:hAnsi="Times New Roman" w:cs="Times New Roman"/>
          <w:sz w:val="28"/>
          <w:szCs w:val="28"/>
        </w:rPr>
        <w:t>непрекращение</w:t>
      </w:r>
      <w:proofErr w:type="spellEnd"/>
      <w:r w:rsidR="00A81383" w:rsidRPr="00AA0088">
        <w:rPr>
          <w:rFonts w:ascii="Times New Roman" w:hAnsi="Times New Roman" w:cs="Times New Roman"/>
          <w:sz w:val="28"/>
          <w:szCs w:val="28"/>
        </w:rPr>
        <w:t xml:space="preserve"> </w:t>
      </w:r>
      <w:r w:rsidR="00CE5EC6">
        <w:rPr>
          <w:rFonts w:ascii="Times New Roman" w:hAnsi="Times New Roman" w:cs="Times New Roman"/>
          <w:sz w:val="28"/>
          <w:szCs w:val="28"/>
        </w:rPr>
        <w:t>социальным предприятием</w:t>
      </w:r>
      <w:r w:rsidR="00A81383" w:rsidRPr="00AA0088">
        <w:rPr>
          <w:rFonts w:ascii="Times New Roman" w:hAnsi="Times New Roman" w:cs="Times New Roman"/>
          <w:sz w:val="28"/>
          <w:szCs w:val="28"/>
        </w:rPr>
        <w:t xml:space="preserve"> - </w:t>
      </w:r>
      <w:r w:rsidR="00A81383" w:rsidRPr="002803A8">
        <w:rPr>
          <w:rFonts w:ascii="Times New Roman" w:hAnsi="Times New Roman" w:cs="Times New Roman"/>
          <w:sz w:val="28"/>
          <w:szCs w:val="28"/>
        </w:rPr>
        <w:t>индивидуальным предпринимателем на дату подачи заявки деятельности в качестве индивидуального предпринимателя.</w:t>
      </w:r>
      <w:proofErr w:type="gramEnd"/>
    </w:p>
    <w:p w:rsidR="00513BE6" w:rsidRPr="002803A8" w:rsidRDefault="00513BE6" w:rsidP="0078130F">
      <w:pPr>
        <w:rPr>
          <w:rFonts w:ascii="Times New Roman" w:hAnsi="Times New Roman" w:cs="Times New Roman"/>
          <w:sz w:val="20"/>
          <w:szCs w:val="28"/>
        </w:rPr>
      </w:pPr>
      <w:r w:rsidRPr="002803A8">
        <w:rPr>
          <w:rFonts w:ascii="Times New Roman" w:hAnsi="Times New Roman" w:cs="Times New Roman"/>
          <w:sz w:val="28"/>
          <w:szCs w:val="28"/>
        </w:rPr>
        <w:t>1</w:t>
      </w:r>
      <w:r w:rsidR="00AB6B4F" w:rsidRPr="002803A8">
        <w:rPr>
          <w:rFonts w:ascii="Times New Roman" w:hAnsi="Times New Roman" w:cs="Times New Roman"/>
          <w:sz w:val="28"/>
          <w:szCs w:val="28"/>
        </w:rPr>
        <w:t>5</w:t>
      </w:r>
      <w:r w:rsidRPr="002803A8">
        <w:rPr>
          <w:rFonts w:ascii="Times New Roman" w:hAnsi="Times New Roman" w:cs="Times New Roman"/>
          <w:sz w:val="28"/>
          <w:szCs w:val="28"/>
        </w:rPr>
        <w:t>.</w:t>
      </w:r>
      <w:r w:rsidR="00A24522" w:rsidRPr="002803A8">
        <w:rPr>
          <w:rFonts w:ascii="Times New Roman" w:hAnsi="Times New Roman" w:cs="Times New Roman"/>
          <w:sz w:val="28"/>
          <w:szCs w:val="28"/>
        </w:rPr>
        <w:t>8</w:t>
      </w:r>
      <w:r w:rsidRPr="002803A8">
        <w:rPr>
          <w:rFonts w:ascii="Times New Roman" w:hAnsi="Times New Roman" w:cs="Times New Roman"/>
          <w:sz w:val="28"/>
          <w:szCs w:val="28"/>
        </w:rPr>
        <w:t>. </w:t>
      </w:r>
      <w:proofErr w:type="spellStart"/>
      <w:proofErr w:type="gramStart"/>
      <w:r w:rsidRPr="002803A8">
        <w:rPr>
          <w:rFonts w:ascii="Times New Roman" w:hAnsi="Times New Roman" w:cs="Times New Roman"/>
          <w:sz w:val="28"/>
          <w:szCs w:val="28"/>
        </w:rPr>
        <w:t>Неотнесение</w:t>
      </w:r>
      <w:proofErr w:type="spellEnd"/>
      <w:r w:rsidRPr="002803A8">
        <w:rPr>
          <w:rFonts w:ascii="Times New Roman" w:hAnsi="Times New Roman" w:cs="Times New Roman"/>
          <w:sz w:val="28"/>
          <w:szCs w:val="28"/>
        </w:rPr>
        <w:t xml:space="preserve"> </w:t>
      </w:r>
      <w:r w:rsidR="00CE5EC6">
        <w:rPr>
          <w:rFonts w:ascii="Times New Roman" w:hAnsi="Times New Roman" w:cs="Times New Roman"/>
          <w:sz w:val="28"/>
          <w:szCs w:val="28"/>
        </w:rPr>
        <w:t>социального предприятия</w:t>
      </w:r>
      <w:r w:rsidR="0078130F" w:rsidRPr="002803A8">
        <w:rPr>
          <w:rFonts w:ascii="Times New Roman" w:hAnsi="Times New Roman" w:cs="Times New Roman"/>
          <w:sz w:val="28"/>
          <w:szCs w:val="28"/>
        </w:rPr>
        <w:t xml:space="preserve"> - юридического лица на дату подачи заявки </w:t>
      </w:r>
      <w:r w:rsidRPr="002803A8">
        <w:rPr>
          <w:rFonts w:ascii="Times New Roman" w:hAnsi="Times New Roman" w:cs="Times New Roman"/>
          <w:sz w:val="28"/>
          <w:szCs w:val="28"/>
        </w:rPr>
        <w:t>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w:t>
      </w:r>
      <w:proofErr w:type="gramEnd"/>
      <w:r w:rsidRPr="002803A8">
        <w:rPr>
          <w:rFonts w:ascii="Times New Roman" w:hAnsi="Times New Roman" w:cs="Times New Roman"/>
          <w:sz w:val="28"/>
          <w:szCs w:val="28"/>
        </w:rPr>
        <w:t xml:space="preserve"> </w:t>
      </w:r>
      <w:proofErr w:type="gramStart"/>
      <w:r w:rsidRPr="002803A8">
        <w:rPr>
          <w:rFonts w:ascii="Times New Roman" w:hAnsi="Times New Roman" w:cs="Times New Roman"/>
          <w:sz w:val="28"/>
          <w:szCs w:val="28"/>
        </w:rPr>
        <w:t>проведении</w:t>
      </w:r>
      <w:proofErr w:type="gramEnd"/>
      <w:r w:rsidRPr="002803A8">
        <w:rPr>
          <w:rFonts w:ascii="Times New Roman" w:hAnsi="Times New Roman" w:cs="Times New Roman"/>
          <w:sz w:val="28"/>
          <w:szCs w:val="28"/>
        </w:rPr>
        <w:t xml:space="preserve"> финансовых операций (офшорные зоны), в совокупности превышает 50</w:t>
      </w:r>
      <w:r w:rsidR="0078130F" w:rsidRPr="002803A8">
        <w:rPr>
          <w:rFonts w:ascii="Times New Roman" w:hAnsi="Times New Roman" w:cs="Times New Roman"/>
          <w:sz w:val="28"/>
          <w:szCs w:val="28"/>
        </w:rPr>
        <w:t xml:space="preserve"> процентов, </w:t>
      </w:r>
      <w:r w:rsidR="00CE5EC6">
        <w:rPr>
          <w:rFonts w:ascii="Times New Roman" w:hAnsi="Times New Roman" w:cs="Times New Roman"/>
          <w:sz w:val="28"/>
          <w:szCs w:val="28"/>
        </w:rPr>
        <w:t>социальное предприятие</w:t>
      </w:r>
      <w:r w:rsidR="0078130F" w:rsidRPr="002803A8">
        <w:rPr>
          <w:rFonts w:ascii="Times New Roman" w:hAnsi="Times New Roman" w:cs="Times New Roman"/>
          <w:sz w:val="28"/>
          <w:szCs w:val="28"/>
        </w:rPr>
        <w:t xml:space="preserve"> - индивидуальный предприниматель является гражданином Российской Федерации.</w:t>
      </w:r>
      <w:r w:rsidR="002803A8">
        <w:rPr>
          <w:rFonts w:ascii="Times New Roman" w:hAnsi="Times New Roman" w:cs="Times New Roman"/>
          <w:sz w:val="28"/>
          <w:szCs w:val="28"/>
        </w:rPr>
        <w:t xml:space="preserve"> </w:t>
      </w:r>
    </w:p>
    <w:p w:rsidR="00C97816" w:rsidRPr="00DD6CD7" w:rsidRDefault="00C97816" w:rsidP="00C97816">
      <w:pPr>
        <w:rPr>
          <w:rFonts w:ascii="Times New Roman" w:hAnsi="Times New Roman" w:cs="Times New Roman"/>
          <w:sz w:val="28"/>
          <w:szCs w:val="28"/>
        </w:rPr>
      </w:pPr>
      <w:r w:rsidRPr="00DD6CD7">
        <w:rPr>
          <w:rFonts w:ascii="Times New Roman" w:hAnsi="Times New Roman" w:cs="Times New Roman"/>
          <w:sz w:val="28"/>
          <w:szCs w:val="28"/>
        </w:rPr>
        <w:t>1</w:t>
      </w:r>
      <w:r w:rsidR="00AB6B4F">
        <w:rPr>
          <w:rFonts w:ascii="Times New Roman" w:hAnsi="Times New Roman" w:cs="Times New Roman"/>
          <w:sz w:val="28"/>
          <w:szCs w:val="28"/>
        </w:rPr>
        <w:t>5</w:t>
      </w:r>
      <w:r w:rsidRPr="00DD6CD7">
        <w:rPr>
          <w:rFonts w:ascii="Times New Roman" w:hAnsi="Times New Roman" w:cs="Times New Roman"/>
          <w:sz w:val="28"/>
          <w:szCs w:val="28"/>
        </w:rPr>
        <w:t>.</w:t>
      </w:r>
      <w:r w:rsidR="0008265B">
        <w:rPr>
          <w:rFonts w:ascii="Times New Roman" w:hAnsi="Times New Roman" w:cs="Times New Roman"/>
          <w:sz w:val="28"/>
          <w:szCs w:val="28"/>
        </w:rPr>
        <w:t>9</w:t>
      </w:r>
      <w:r w:rsidRPr="00DD6CD7">
        <w:rPr>
          <w:rFonts w:ascii="Times New Roman" w:hAnsi="Times New Roman" w:cs="Times New Roman"/>
          <w:sz w:val="28"/>
          <w:szCs w:val="28"/>
        </w:rPr>
        <w:t>. Отсутствие в выписке из Единого государственного реестра юридических лиц (</w:t>
      </w:r>
      <w:r w:rsidRPr="00DD6CD7">
        <w:rPr>
          <w:rFonts w:ascii="Times New Roman" w:hAnsi="Times New Roman" w:cs="Times New Roman"/>
          <w:sz w:val="28"/>
        </w:rPr>
        <w:t>Единого государственного реестра</w:t>
      </w:r>
      <w:r w:rsidRPr="00DD6CD7">
        <w:rPr>
          <w:rFonts w:ascii="Times New Roman" w:hAnsi="Times New Roman" w:cs="Times New Roman"/>
          <w:sz w:val="28"/>
          <w:szCs w:val="28"/>
        </w:rPr>
        <w:t xml:space="preserve"> индивидуальных предпринимателей) сведений о видах экономической деятельности, указанных в </w:t>
      </w:r>
      <w:hyperlink r:id="rId13" w:history="1">
        <w:r w:rsidRPr="00DD6CD7">
          <w:rPr>
            <w:rFonts w:ascii="Times New Roman" w:hAnsi="Times New Roman" w:cs="Times New Roman"/>
            <w:sz w:val="28"/>
            <w:szCs w:val="28"/>
          </w:rPr>
          <w:t>областном законе</w:t>
        </w:r>
      </w:hyperlink>
      <w:r w:rsidRPr="00DD6CD7">
        <w:rPr>
          <w:rFonts w:ascii="Times New Roman" w:hAnsi="Times New Roman" w:cs="Times New Roman"/>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8D02A1" w:rsidRPr="002803A8" w:rsidRDefault="004F65D3" w:rsidP="00006080">
      <w:pPr>
        <w:rPr>
          <w:rFonts w:ascii="Times New Roman" w:hAnsi="Times New Roman" w:cs="Times New Roman"/>
          <w:b/>
          <w:color w:val="FF0000"/>
          <w:sz w:val="28"/>
          <w:szCs w:val="28"/>
        </w:rPr>
      </w:pPr>
      <w:r w:rsidRPr="001D4125">
        <w:rPr>
          <w:rFonts w:ascii="Times New Roman" w:hAnsi="Times New Roman" w:cs="Times New Roman"/>
          <w:sz w:val="28"/>
          <w:szCs w:val="28"/>
        </w:rPr>
        <w:t>1</w:t>
      </w:r>
      <w:r w:rsidR="00AB6B4F">
        <w:rPr>
          <w:rFonts w:ascii="Times New Roman" w:hAnsi="Times New Roman" w:cs="Times New Roman"/>
          <w:sz w:val="28"/>
          <w:szCs w:val="28"/>
        </w:rPr>
        <w:t>5</w:t>
      </w:r>
      <w:r w:rsidRPr="001D4125">
        <w:rPr>
          <w:rFonts w:ascii="Times New Roman" w:hAnsi="Times New Roman" w:cs="Times New Roman"/>
          <w:sz w:val="28"/>
          <w:szCs w:val="28"/>
        </w:rPr>
        <w:t>.</w:t>
      </w:r>
      <w:r w:rsidR="0008265B">
        <w:rPr>
          <w:rFonts w:ascii="Times New Roman" w:hAnsi="Times New Roman" w:cs="Times New Roman"/>
          <w:sz w:val="28"/>
          <w:szCs w:val="28"/>
        </w:rPr>
        <w:t>10</w:t>
      </w:r>
      <w:r w:rsidR="00C97816" w:rsidRPr="001D4125">
        <w:rPr>
          <w:rFonts w:ascii="Times New Roman" w:hAnsi="Times New Roman" w:cs="Times New Roman"/>
          <w:sz w:val="28"/>
          <w:szCs w:val="28"/>
        </w:rPr>
        <w:t>. </w:t>
      </w:r>
      <w:proofErr w:type="gramStart"/>
      <w:r w:rsidR="008D02A1" w:rsidRPr="001D4125">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w:t>
      </w:r>
      <w:r w:rsidR="008D02A1" w:rsidRPr="002803A8">
        <w:rPr>
          <w:rFonts w:ascii="Times New Roman" w:hAnsi="Times New Roman" w:cs="Times New Roman"/>
          <w:sz w:val="28"/>
          <w:szCs w:val="28"/>
        </w:rPr>
        <w:t>или) реализацией подакцизных товаров, добычей и (или) реализацией полезных ископаемых, за исключением общераспространенных полезных ископаемых</w:t>
      </w:r>
      <w:r w:rsidR="00006080" w:rsidRPr="002803A8">
        <w:rPr>
          <w:rFonts w:ascii="Times New Roman" w:hAnsi="Times New Roman" w:cs="Times New Roman"/>
          <w:sz w:val="28"/>
          <w:szCs w:val="28"/>
        </w:rPr>
        <w:t>, если иное на предусмотрено частью 4 статьи 14 Федерального закона «О развитии малого и среднего предпринимательства в Российской Федерации».</w:t>
      </w:r>
      <w:proofErr w:type="gramEnd"/>
    </w:p>
    <w:p w:rsidR="0001064B" w:rsidRPr="002803A8" w:rsidRDefault="00DA6260" w:rsidP="00DA6260">
      <w:pPr>
        <w:ind w:firstLine="709"/>
        <w:rPr>
          <w:rFonts w:ascii="Times New Roman" w:hAnsi="Times New Roman" w:cs="Times New Roman"/>
          <w:sz w:val="28"/>
          <w:szCs w:val="28"/>
        </w:rPr>
      </w:pPr>
      <w:r w:rsidRPr="002803A8">
        <w:rPr>
          <w:rFonts w:ascii="Times New Roman" w:hAnsi="Times New Roman" w:cs="Times New Roman"/>
          <w:sz w:val="28"/>
          <w:szCs w:val="28"/>
        </w:rPr>
        <w:t>15.1</w:t>
      </w:r>
      <w:r w:rsidR="0008265B" w:rsidRPr="002803A8">
        <w:rPr>
          <w:rFonts w:ascii="Times New Roman" w:hAnsi="Times New Roman" w:cs="Times New Roman"/>
          <w:sz w:val="28"/>
          <w:szCs w:val="28"/>
        </w:rPr>
        <w:t>1</w:t>
      </w:r>
      <w:r w:rsidR="00B71605" w:rsidRPr="002803A8">
        <w:rPr>
          <w:rFonts w:ascii="Times New Roman" w:hAnsi="Times New Roman" w:cs="Times New Roman"/>
          <w:sz w:val="28"/>
          <w:szCs w:val="28"/>
        </w:rPr>
        <w:t xml:space="preserve">. </w:t>
      </w:r>
      <w:r w:rsidR="0001064B" w:rsidRPr="002803A8">
        <w:rPr>
          <w:rFonts w:ascii="Times New Roman" w:hAnsi="Times New Roman" w:cs="Times New Roman"/>
          <w:sz w:val="28"/>
          <w:szCs w:val="28"/>
        </w:rPr>
        <w:t xml:space="preserve">Наличие </w:t>
      </w:r>
      <w:r w:rsidR="00484017" w:rsidRPr="002803A8">
        <w:rPr>
          <w:rFonts w:ascii="Times New Roman" w:hAnsi="Times New Roman" w:cs="Times New Roman"/>
          <w:sz w:val="28"/>
          <w:szCs w:val="28"/>
        </w:rPr>
        <w:t xml:space="preserve">разработанного </w:t>
      </w:r>
      <w:r w:rsidR="0001064B" w:rsidRPr="002803A8">
        <w:rPr>
          <w:rFonts w:ascii="Times New Roman" w:hAnsi="Times New Roman" w:cs="Times New Roman"/>
          <w:sz w:val="28"/>
          <w:szCs w:val="28"/>
        </w:rPr>
        <w:t xml:space="preserve">проекта, местом реализации которого </w:t>
      </w:r>
      <w:r w:rsidR="00484017" w:rsidRPr="002803A8">
        <w:rPr>
          <w:rFonts w:ascii="Times New Roman" w:hAnsi="Times New Roman" w:cs="Times New Roman"/>
          <w:sz w:val="28"/>
          <w:szCs w:val="28"/>
        </w:rPr>
        <w:t xml:space="preserve">в том числе </w:t>
      </w:r>
      <w:r w:rsidR="0001064B" w:rsidRPr="002803A8">
        <w:rPr>
          <w:rFonts w:ascii="Times New Roman" w:hAnsi="Times New Roman" w:cs="Times New Roman"/>
          <w:sz w:val="28"/>
          <w:szCs w:val="28"/>
        </w:rPr>
        <w:t>является</w:t>
      </w:r>
      <w:r w:rsidR="00B71605" w:rsidRPr="002803A8">
        <w:rPr>
          <w:rFonts w:ascii="Times New Roman" w:hAnsi="Times New Roman" w:cs="Times New Roman"/>
          <w:sz w:val="28"/>
          <w:szCs w:val="28"/>
        </w:rPr>
        <w:t xml:space="preserve"> территори</w:t>
      </w:r>
      <w:r w:rsidR="0001064B" w:rsidRPr="002803A8">
        <w:rPr>
          <w:rFonts w:ascii="Times New Roman" w:hAnsi="Times New Roman" w:cs="Times New Roman"/>
          <w:sz w:val="28"/>
          <w:szCs w:val="28"/>
        </w:rPr>
        <w:t>я</w:t>
      </w:r>
      <w:r w:rsidR="00B71605" w:rsidRPr="002803A8">
        <w:rPr>
          <w:rFonts w:ascii="Times New Roman" w:hAnsi="Times New Roman" w:cs="Times New Roman"/>
          <w:sz w:val="28"/>
          <w:szCs w:val="28"/>
        </w:rPr>
        <w:t xml:space="preserve"> Смоленской области</w:t>
      </w:r>
      <w:r w:rsidR="00B22955" w:rsidRPr="002803A8">
        <w:rPr>
          <w:rFonts w:ascii="Times New Roman" w:hAnsi="Times New Roman" w:cs="Times New Roman"/>
          <w:sz w:val="28"/>
          <w:szCs w:val="28"/>
        </w:rPr>
        <w:t>.</w:t>
      </w:r>
    </w:p>
    <w:p w:rsidR="00B71605" w:rsidRPr="002803A8" w:rsidRDefault="0001064B" w:rsidP="00DA6260">
      <w:pPr>
        <w:ind w:firstLine="709"/>
        <w:rPr>
          <w:rFonts w:ascii="Times New Roman" w:hAnsi="Times New Roman" w:cs="Times New Roman"/>
          <w:sz w:val="28"/>
          <w:szCs w:val="28"/>
        </w:rPr>
      </w:pPr>
      <w:r w:rsidRPr="002803A8">
        <w:rPr>
          <w:rFonts w:ascii="Times New Roman" w:hAnsi="Times New Roman" w:cs="Times New Roman"/>
          <w:sz w:val="28"/>
          <w:szCs w:val="28"/>
        </w:rPr>
        <w:t>15.1</w:t>
      </w:r>
      <w:r w:rsidR="0008265B" w:rsidRPr="002803A8">
        <w:rPr>
          <w:rFonts w:ascii="Times New Roman" w:hAnsi="Times New Roman" w:cs="Times New Roman"/>
          <w:sz w:val="28"/>
          <w:szCs w:val="28"/>
        </w:rPr>
        <w:t>2</w:t>
      </w:r>
      <w:r w:rsidRPr="002803A8">
        <w:rPr>
          <w:rFonts w:ascii="Times New Roman" w:hAnsi="Times New Roman" w:cs="Times New Roman"/>
          <w:sz w:val="28"/>
          <w:szCs w:val="28"/>
        </w:rPr>
        <w:t>. Р</w:t>
      </w:r>
      <w:r w:rsidR="00B02D75" w:rsidRPr="002803A8">
        <w:rPr>
          <w:rFonts w:ascii="Times New Roman" w:hAnsi="Times New Roman" w:cs="Times New Roman"/>
          <w:sz w:val="28"/>
          <w:szCs w:val="28"/>
        </w:rPr>
        <w:t xml:space="preserve">еализация </w:t>
      </w:r>
      <w:r w:rsidR="00CE5EC6">
        <w:rPr>
          <w:rFonts w:ascii="Times New Roman" w:hAnsi="Times New Roman" w:cs="Times New Roman"/>
          <w:sz w:val="28"/>
          <w:szCs w:val="28"/>
        </w:rPr>
        <w:t>социальным предприятием</w:t>
      </w:r>
      <w:r w:rsidR="00B02D75" w:rsidRPr="002803A8">
        <w:rPr>
          <w:rFonts w:ascii="Times New Roman" w:hAnsi="Times New Roman" w:cs="Times New Roman"/>
          <w:sz w:val="28"/>
          <w:szCs w:val="28"/>
        </w:rPr>
        <w:t xml:space="preserve"> ранее созданного проекта в сфере социального предпринимательства</w:t>
      </w:r>
      <w:r w:rsidR="00B71605" w:rsidRPr="002803A8">
        <w:rPr>
          <w:rFonts w:ascii="Times New Roman" w:hAnsi="Times New Roman" w:cs="Times New Roman"/>
          <w:sz w:val="28"/>
          <w:szCs w:val="28"/>
        </w:rPr>
        <w:t xml:space="preserve"> </w:t>
      </w:r>
      <w:r w:rsidR="00B02D75" w:rsidRPr="002803A8">
        <w:rPr>
          <w:rFonts w:ascii="Times New Roman" w:hAnsi="Times New Roman" w:cs="Times New Roman"/>
          <w:sz w:val="28"/>
          <w:szCs w:val="28"/>
        </w:rPr>
        <w:t>(для субъект</w:t>
      </w:r>
      <w:r w:rsidR="00B71605" w:rsidRPr="002803A8">
        <w:rPr>
          <w:rFonts w:ascii="Times New Roman" w:hAnsi="Times New Roman" w:cs="Times New Roman"/>
          <w:sz w:val="28"/>
          <w:szCs w:val="28"/>
        </w:rPr>
        <w:t>а</w:t>
      </w:r>
      <w:r w:rsidR="00B02D75" w:rsidRPr="002803A8">
        <w:rPr>
          <w:rFonts w:ascii="Times New Roman" w:hAnsi="Times New Roman" w:cs="Times New Roman"/>
          <w:sz w:val="28"/>
          <w:szCs w:val="28"/>
        </w:rPr>
        <w:t xml:space="preserve"> малого и среднего предпринимательства, подтвердивш</w:t>
      </w:r>
      <w:r w:rsidR="00B71605" w:rsidRPr="002803A8">
        <w:rPr>
          <w:rFonts w:ascii="Times New Roman" w:hAnsi="Times New Roman" w:cs="Times New Roman"/>
          <w:sz w:val="28"/>
          <w:szCs w:val="28"/>
        </w:rPr>
        <w:t>его</w:t>
      </w:r>
      <w:r w:rsidR="00B02D75" w:rsidRPr="002803A8">
        <w:rPr>
          <w:rFonts w:ascii="Times New Roman" w:hAnsi="Times New Roman" w:cs="Times New Roman"/>
          <w:sz w:val="28"/>
          <w:szCs w:val="28"/>
        </w:rPr>
        <w:t xml:space="preserve"> статус социального предприятия</w:t>
      </w:r>
      <w:r w:rsidR="009D625F" w:rsidRPr="002803A8">
        <w:rPr>
          <w:rFonts w:ascii="Times New Roman" w:hAnsi="Times New Roman" w:cs="Times New Roman"/>
          <w:sz w:val="28"/>
          <w:szCs w:val="28"/>
        </w:rPr>
        <w:t xml:space="preserve"> </w:t>
      </w:r>
      <w:r w:rsidR="00A81383" w:rsidRPr="002803A8">
        <w:rPr>
          <w:rFonts w:ascii="Times New Roman" w:hAnsi="Times New Roman" w:cs="Times New Roman"/>
          <w:sz w:val="28"/>
          <w:szCs w:val="28"/>
        </w:rPr>
        <w:t xml:space="preserve">в году </w:t>
      </w:r>
      <w:r w:rsidR="00344699" w:rsidRPr="002803A8">
        <w:rPr>
          <w:rFonts w:ascii="Times New Roman" w:hAnsi="Times New Roman" w:cs="Times New Roman"/>
          <w:sz w:val="28"/>
          <w:szCs w:val="28"/>
        </w:rPr>
        <w:t>подачи заявки</w:t>
      </w:r>
      <w:r w:rsidR="00B02D75" w:rsidRPr="002803A8">
        <w:rPr>
          <w:rFonts w:ascii="Times New Roman" w:hAnsi="Times New Roman" w:cs="Times New Roman"/>
          <w:sz w:val="28"/>
          <w:szCs w:val="28"/>
        </w:rPr>
        <w:t>).</w:t>
      </w:r>
    </w:p>
    <w:p w:rsidR="00AB6B4F" w:rsidRPr="00D77D09" w:rsidRDefault="00D0629B" w:rsidP="00D0629B">
      <w:pPr>
        <w:ind w:firstLine="709"/>
        <w:rPr>
          <w:rFonts w:ascii="Times New Roman" w:hAnsi="Times New Roman" w:cs="Times New Roman"/>
          <w:sz w:val="28"/>
          <w:szCs w:val="28"/>
        </w:rPr>
      </w:pPr>
      <w:r w:rsidRPr="002803A8">
        <w:rPr>
          <w:rFonts w:ascii="Times New Roman" w:hAnsi="Times New Roman" w:cs="Times New Roman"/>
          <w:sz w:val="28"/>
          <w:szCs w:val="28"/>
        </w:rPr>
        <w:t>1</w:t>
      </w:r>
      <w:r w:rsidR="00DA5712" w:rsidRPr="002803A8">
        <w:rPr>
          <w:rFonts w:ascii="Times New Roman" w:hAnsi="Times New Roman" w:cs="Times New Roman"/>
          <w:sz w:val="28"/>
          <w:szCs w:val="28"/>
        </w:rPr>
        <w:t>5</w:t>
      </w:r>
      <w:r w:rsidRPr="002803A8">
        <w:rPr>
          <w:rFonts w:ascii="Times New Roman" w:hAnsi="Times New Roman" w:cs="Times New Roman"/>
          <w:sz w:val="28"/>
          <w:szCs w:val="28"/>
        </w:rPr>
        <w:t>.1</w:t>
      </w:r>
      <w:r w:rsidR="0008265B" w:rsidRPr="002803A8">
        <w:rPr>
          <w:rFonts w:ascii="Times New Roman" w:hAnsi="Times New Roman" w:cs="Times New Roman"/>
          <w:sz w:val="28"/>
          <w:szCs w:val="28"/>
        </w:rPr>
        <w:t>3</w:t>
      </w:r>
      <w:r w:rsidRPr="002803A8">
        <w:rPr>
          <w:rFonts w:ascii="Times New Roman" w:hAnsi="Times New Roman" w:cs="Times New Roman"/>
          <w:sz w:val="28"/>
          <w:szCs w:val="28"/>
        </w:rPr>
        <w:t>.</w:t>
      </w:r>
      <w:r w:rsidR="006608D3">
        <w:rPr>
          <w:rFonts w:ascii="Times New Roman" w:hAnsi="Times New Roman" w:cs="Times New Roman"/>
          <w:sz w:val="28"/>
          <w:szCs w:val="28"/>
        </w:rPr>
        <w:t> </w:t>
      </w:r>
      <w:proofErr w:type="gramStart"/>
      <w:r w:rsidR="00AB6B4F" w:rsidRPr="002803A8">
        <w:rPr>
          <w:rFonts w:ascii="Times New Roman" w:hAnsi="Times New Roman" w:cs="Times New Roman"/>
          <w:sz w:val="28"/>
          <w:szCs w:val="28"/>
        </w:rPr>
        <w:t>Прохождение</w:t>
      </w:r>
      <w:r w:rsidR="00DA5712" w:rsidRPr="002803A8">
        <w:rPr>
          <w:rFonts w:ascii="Times New Roman" w:hAnsi="Times New Roman" w:cs="Times New Roman"/>
          <w:sz w:val="28"/>
          <w:szCs w:val="28"/>
        </w:rPr>
        <w:t xml:space="preserve"> </w:t>
      </w:r>
      <w:r w:rsidR="00CE5EC6">
        <w:rPr>
          <w:rFonts w:ascii="Times New Roman" w:hAnsi="Times New Roman" w:cs="Times New Roman"/>
          <w:sz w:val="28"/>
          <w:szCs w:val="28"/>
        </w:rPr>
        <w:t>социальным предприятием</w:t>
      </w:r>
      <w:r w:rsidR="00DA5712" w:rsidRPr="002803A8">
        <w:rPr>
          <w:rFonts w:ascii="Times New Roman" w:hAnsi="Times New Roman" w:cs="Times New Roman"/>
          <w:sz w:val="28"/>
          <w:szCs w:val="28"/>
        </w:rPr>
        <w:t xml:space="preserve"> </w:t>
      </w:r>
      <w:r w:rsidR="00AB6B4F" w:rsidRPr="002803A8">
        <w:rPr>
          <w:rFonts w:ascii="Times New Roman" w:hAnsi="Times New Roman" w:cs="Times New Roman"/>
          <w:sz w:val="28"/>
          <w:szCs w:val="28"/>
        </w:rPr>
        <w:t xml:space="preserve">обучения </w:t>
      </w:r>
      <w:r w:rsidR="001B72A6" w:rsidRPr="002803A8">
        <w:rPr>
          <w:rFonts w:ascii="Times New Roman" w:hAnsi="Times New Roman" w:cs="Times New Roman"/>
          <w:sz w:val="28"/>
          <w:szCs w:val="28"/>
        </w:rPr>
        <w:t xml:space="preserve">продолжительностью не менее 16 академических часов </w:t>
      </w:r>
      <w:r w:rsidR="00AB6B4F" w:rsidRPr="002803A8">
        <w:rPr>
          <w:rFonts w:ascii="Times New Roman" w:hAnsi="Times New Roman" w:cs="Times New Roman"/>
          <w:sz w:val="28"/>
          <w:szCs w:val="28"/>
        </w:rPr>
        <w:t>в  рамках обучающей программы или акселерационной программы в течение года до момента получения гранта</w:t>
      </w:r>
      <w:r w:rsidR="00AB6B4F" w:rsidRPr="00F029CD">
        <w:rPr>
          <w:rFonts w:ascii="Times New Roman" w:hAnsi="Times New Roman" w:cs="Times New Roman"/>
          <w:sz w:val="28"/>
          <w:szCs w:val="28"/>
        </w:rPr>
        <w:t xml:space="preserve"> по направлению осуществления деятельности в сфере социального предпринимательства, проведение которой организовано автономной </w:t>
      </w:r>
      <w:r w:rsidR="00AB6B4F" w:rsidRPr="00AB6B4F">
        <w:rPr>
          <w:rFonts w:ascii="Times New Roman" w:hAnsi="Times New Roman" w:cs="Times New Roman"/>
          <w:sz w:val="28"/>
          <w:szCs w:val="28"/>
        </w:rPr>
        <w:t>некоммерческой организацией «Центр поддержки предпринимательства Смоленской области»</w:t>
      </w:r>
      <w:r w:rsidR="005E5DBE">
        <w:rPr>
          <w:rFonts w:ascii="Times New Roman" w:hAnsi="Times New Roman" w:cs="Times New Roman"/>
          <w:sz w:val="28"/>
          <w:szCs w:val="28"/>
        </w:rPr>
        <w:t xml:space="preserve"> (далее - ЦПП)</w:t>
      </w:r>
      <w:r w:rsidR="00AB6B4F" w:rsidRPr="00AB6B4F">
        <w:rPr>
          <w:rFonts w:ascii="Times New Roman" w:hAnsi="Times New Roman" w:cs="Times New Roman"/>
          <w:sz w:val="28"/>
          <w:szCs w:val="28"/>
        </w:rPr>
        <w:t xml:space="preserve"> или акционерным обществом «Федеральная </w:t>
      </w:r>
      <w:r w:rsidR="00AB6B4F" w:rsidRPr="00D77D09">
        <w:rPr>
          <w:rFonts w:ascii="Times New Roman" w:hAnsi="Times New Roman" w:cs="Times New Roman"/>
          <w:sz w:val="28"/>
          <w:szCs w:val="28"/>
        </w:rPr>
        <w:t xml:space="preserve">корпорация по развитию малого и среднего предпринимательства» </w:t>
      </w:r>
      <w:r w:rsidR="005E5DBE" w:rsidRPr="00D77D09">
        <w:rPr>
          <w:rFonts w:ascii="Times New Roman" w:hAnsi="Times New Roman" w:cs="Times New Roman"/>
          <w:sz w:val="28"/>
          <w:szCs w:val="28"/>
        </w:rPr>
        <w:t xml:space="preserve">(далее - Корпорация МСП) </w:t>
      </w:r>
      <w:r w:rsidR="00DA5712" w:rsidRPr="00D77D09">
        <w:rPr>
          <w:rFonts w:ascii="Times New Roman" w:hAnsi="Times New Roman" w:cs="Times New Roman"/>
          <w:sz w:val="28"/>
          <w:szCs w:val="28"/>
        </w:rPr>
        <w:t>(для</w:t>
      </w:r>
      <w:proofErr w:type="gramEnd"/>
      <w:r w:rsidR="00DA5712" w:rsidRPr="00D77D09">
        <w:rPr>
          <w:rFonts w:ascii="Times New Roman" w:hAnsi="Times New Roman" w:cs="Times New Roman"/>
          <w:sz w:val="28"/>
          <w:szCs w:val="28"/>
        </w:rPr>
        <w:t xml:space="preserve"> субъектов малого и среднего предпринимательства, впервые признанны</w:t>
      </w:r>
      <w:r w:rsidR="00B02D75" w:rsidRPr="00D77D09">
        <w:rPr>
          <w:rFonts w:ascii="Times New Roman" w:hAnsi="Times New Roman" w:cs="Times New Roman"/>
          <w:sz w:val="28"/>
          <w:szCs w:val="28"/>
        </w:rPr>
        <w:t>х</w:t>
      </w:r>
      <w:r w:rsidR="00DA5712" w:rsidRPr="00D77D09">
        <w:rPr>
          <w:rFonts w:ascii="Times New Roman" w:hAnsi="Times New Roman" w:cs="Times New Roman"/>
          <w:sz w:val="28"/>
          <w:szCs w:val="28"/>
        </w:rPr>
        <w:t xml:space="preserve"> социальным предприятием</w:t>
      </w:r>
      <w:r w:rsidR="00D5329E" w:rsidRPr="00D77D09">
        <w:rPr>
          <w:rFonts w:ascii="Times New Roman" w:hAnsi="Times New Roman" w:cs="Times New Roman"/>
          <w:sz w:val="28"/>
          <w:szCs w:val="28"/>
        </w:rPr>
        <w:t xml:space="preserve"> в году подачи заявки</w:t>
      </w:r>
      <w:r w:rsidR="00DA5712" w:rsidRPr="00D77D09">
        <w:rPr>
          <w:rFonts w:ascii="Times New Roman" w:hAnsi="Times New Roman" w:cs="Times New Roman"/>
          <w:sz w:val="28"/>
          <w:szCs w:val="28"/>
        </w:rPr>
        <w:t>).</w:t>
      </w:r>
      <w:r w:rsidR="00484017" w:rsidRPr="00D77D09">
        <w:rPr>
          <w:rFonts w:ascii="Times New Roman" w:hAnsi="Times New Roman" w:cs="Times New Roman"/>
          <w:sz w:val="28"/>
          <w:szCs w:val="28"/>
        </w:rPr>
        <w:t xml:space="preserve"> </w:t>
      </w:r>
    </w:p>
    <w:p w:rsidR="00B22955" w:rsidRPr="00D77D09" w:rsidRDefault="00C374D4" w:rsidP="00D25B80">
      <w:pPr>
        <w:rPr>
          <w:rFonts w:ascii="Times New Roman" w:hAnsi="Times New Roman" w:cs="Calibri"/>
          <w:sz w:val="28"/>
          <w:szCs w:val="28"/>
        </w:rPr>
      </w:pPr>
      <w:r w:rsidRPr="00D77D09">
        <w:rPr>
          <w:sz w:val="28"/>
          <w:szCs w:val="28"/>
        </w:rPr>
        <w:t>1</w:t>
      </w:r>
      <w:r w:rsidR="009D625F" w:rsidRPr="00D77D09">
        <w:rPr>
          <w:sz w:val="28"/>
          <w:szCs w:val="28"/>
        </w:rPr>
        <w:t>5</w:t>
      </w:r>
      <w:r w:rsidRPr="00D77D09">
        <w:rPr>
          <w:sz w:val="28"/>
          <w:szCs w:val="28"/>
        </w:rPr>
        <w:t>.1</w:t>
      </w:r>
      <w:r w:rsidR="0008265B" w:rsidRPr="00D77D09">
        <w:rPr>
          <w:sz w:val="28"/>
          <w:szCs w:val="28"/>
        </w:rPr>
        <w:t>4</w:t>
      </w:r>
      <w:r w:rsidR="001C2217" w:rsidRPr="00D77D09">
        <w:rPr>
          <w:sz w:val="28"/>
          <w:szCs w:val="28"/>
        </w:rPr>
        <w:t>. </w:t>
      </w:r>
      <w:r w:rsidR="00344699" w:rsidRPr="00D77D09">
        <w:rPr>
          <w:sz w:val="28"/>
          <w:szCs w:val="28"/>
        </w:rPr>
        <w:t xml:space="preserve">Обеспечение </w:t>
      </w:r>
      <w:r w:rsidR="003F4D23" w:rsidRPr="00D77D09">
        <w:rPr>
          <w:rFonts w:ascii="Times New Roman" w:hAnsi="Times New Roman" w:cs="Times New Roman"/>
          <w:sz w:val="28"/>
          <w:szCs w:val="28"/>
        </w:rPr>
        <w:t>социальным предприятием</w:t>
      </w:r>
      <w:r w:rsidR="003F4D23" w:rsidRPr="00D77D09">
        <w:rPr>
          <w:sz w:val="28"/>
          <w:szCs w:val="28"/>
        </w:rPr>
        <w:t xml:space="preserve"> </w:t>
      </w:r>
      <w:proofErr w:type="spellStart"/>
      <w:r w:rsidR="00344699" w:rsidRPr="00D77D09">
        <w:rPr>
          <w:sz w:val="28"/>
          <w:szCs w:val="28"/>
        </w:rPr>
        <w:t>софинансирования</w:t>
      </w:r>
      <w:proofErr w:type="spellEnd"/>
      <w:r w:rsidR="00344699" w:rsidRPr="00D77D09">
        <w:rPr>
          <w:sz w:val="28"/>
          <w:szCs w:val="28"/>
        </w:rPr>
        <w:t xml:space="preserve"> расходов, связанных с реализаци</w:t>
      </w:r>
      <w:r w:rsidR="00A41D66" w:rsidRPr="00D77D09">
        <w:rPr>
          <w:sz w:val="28"/>
          <w:szCs w:val="28"/>
        </w:rPr>
        <w:t>ей проекта</w:t>
      </w:r>
      <w:r w:rsidR="009C7CA1" w:rsidRPr="00D77D09">
        <w:rPr>
          <w:sz w:val="28"/>
          <w:szCs w:val="28"/>
        </w:rPr>
        <w:t xml:space="preserve">, в размере не менее размера </w:t>
      </w:r>
      <w:r w:rsidR="0037196C" w:rsidRPr="00D77D09">
        <w:rPr>
          <w:sz w:val="28"/>
          <w:szCs w:val="28"/>
        </w:rPr>
        <w:t xml:space="preserve">запрашиваемого </w:t>
      </w:r>
      <w:r w:rsidR="009C7CA1" w:rsidRPr="00D77D09">
        <w:rPr>
          <w:sz w:val="28"/>
          <w:szCs w:val="28"/>
        </w:rPr>
        <w:t>гранта</w:t>
      </w:r>
      <w:r w:rsidR="00900C77" w:rsidRPr="00D77D09">
        <w:rPr>
          <w:sz w:val="28"/>
          <w:szCs w:val="28"/>
        </w:rPr>
        <w:t>.</w:t>
      </w:r>
    </w:p>
    <w:p w:rsidR="00330A23" w:rsidRPr="00D77D09" w:rsidRDefault="00D25B80" w:rsidP="00D25B80">
      <w:pPr>
        <w:rPr>
          <w:rFonts w:ascii="Times New Roman" w:hAnsi="Times New Roman" w:cs="Times New Roman"/>
          <w:sz w:val="28"/>
          <w:szCs w:val="28"/>
        </w:rPr>
      </w:pPr>
      <w:r w:rsidRPr="00D77D09">
        <w:rPr>
          <w:rFonts w:ascii="Times New Roman" w:hAnsi="Times New Roman" w:cs="Times New Roman"/>
          <w:sz w:val="28"/>
          <w:szCs w:val="28"/>
        </w:rPr>
        <w:t>1</w:t>
      </w:r>
      <w:r w:rsidR="00105385" w:rsidRPr="00D77D09">
        <w:rPr>
          <w:rFonts w:ascii="Times New Roman" w:hAnsi="Times New Roman" w:cs="Times New Roman"/>
          <w:sz w:val="28"/>
          <w:szCs w:val="28"/>
        </w:rPr>
        <w:t>6</w:t>
      </w:r>
      <w:r w:rsidRPr="00D77D09">
        <w:rPr>
          <w:rFonts w:ascii="Times New Roman" w:hAnsi="Times New Roman" w:cs="Times New Roman"/>
          <w:sz w:val="28"/>
          <w:szCs w:val="28"/>
        </w:rPr>
        <w:t xml:space="preserve">. Для участия в отборе </w:t>
      </w:r>
      <w:r w:rsidR="00330A23" w:rsidRPr="00D77D09">
        <w:rPr>
          <w:rFonts w:ascii="Times New Roman" w:hAnsi="Times New Roman" w:cs="Times New Roman"/>
          <w:sz w:val="28"/>
          <w:szCs w:val="28"/>
        </w:rPr>
        <w:t>социальное предприятие</w:t>
      </w:r>
      <w:r w:rsidRPr="00D77D09">
        <w:rPr>
          <w:rFonts w:ascii="Times New Roman" w:hAnsi="Times New Roman" w:cs="Times New Roman"/>
          <w:sz w:val="28"/>
          <w:szCs w:val="28"/>
        </w:rPr>
        <w:t xml:space="preserve"> подает в Департамент</w:t>
      </w:r>
      <w:r w:rsidR="0015257C" w:rsidRPr="00D77D09">
        <w:rPr>
          <w:rFonts w:ascii="Times New Roman" w:hAnsi="Times New Roman" w:cs="Times New Roman"/>
          <w:sz w:val="28"/>
          <w:szCs w:val="28"/>
        </w:rPr>
        <w:t xml:space="preserve"> заявку</w:t>
      </w:r>
      <w:r w:rsidRPr="00D77D09">
        <w:rPr>
          <w:rFonts w:ascii="Times New Roman" w:hAnsi="Times New Roman" w:cs="Times New Roman"/>
          <w:sz w:val="28"/>
          <w:szCs w:val="28"/>
        </w:rPr>
        <w:t xml:space="preserve"> с сопроводительным письмом по форме согласно приложению № 1</w:t>
      </w:r>
      <w:r w:rsidRPr="00D77D09">
        <w:rPr>
          <w:rFonts w:ascii="Times New Roman" w:hAnsi="Times New Roman" w:cs="Times New Roman"/>
          <w:sz w:val="32"/>
          <w:szCs w:val="28"/>
        </w:rPr>
        <w:t xml:space="preserve"> </w:t>
      </w:r>
      <w:r w:rsidRPr="00D77D09">
        <w:rPr>
          <w:rFonts w:ascii="Times New Roman" w:hAnsi="Times New Roman" w:cs="Times New Roman"/>
          <w:sz w:val="28"/>
          <w:szCs w:val="28"/>
        </w:rPr>
        <w:t>к настоящему Порядку</w:t>
      </w:r>
      <w:r w:rsidR="0015257C" w:rsidRPr="00D77D09">
        <w:rPr>
          <w:rFonts w:ascii="Times New Roman" w:hAnsi="Times New Roman" w:cs="Times New Roman"/>
          <w:sz w:val="28"/>
          <w:szCs w:val="28"/>
        </w:rPr>
        <w:t xml:space="preserve">, </w:t>
      </w:r>
      <w:proofErr w:type="gramStart"/>
      <w:r w:rsidR="0015257C" w:rsidRPr="00D77D09">
        <w:rPr>
          <w:rFonts w:ascii="Times New Roman" w:hAnsi="Times New Roman" w:cs="Times New Roman"/>
          <w:sz w:val="28"/>
          <w:szCs w:val="28"/>
        </w:rPr>
        <w:t>которая</w:t>
      </w:r>
      <w:proofErr w:type="gramEnd"/>
      <w:r w:rsidR="0015257C" w:rsidRPr="00D77D09">
        <w:rPr>
          <w:rFonts w:ascii="Times New Roman" w:hAnsi="Times New Roman" w:cs="Times New Roman"/>
          <w:sz w:val="28"/>
          <w:szCs w:val="28"/>
        </w:rPr>
        <w:t xml:space="preserve"> </w:t>
      </w:r>
      <w:r w:rsidR="00121031" w:rsidRPr="00D77D09">
        <w:rPr>
          <w:rFonts w:ascii="Times New Roman" w:hAnsi="Times New Roman" w:cs="Times New Roman"/>
          <w:sz w:val="28"/>
          <w:szCs w:val="28"/>
        </w:rPr>
        <w:t>включает в себя</w:t>
      </w:r>
      <w:r w:rsidRPr="00D77D09">
        <w:rPr>
          <w:rFonts w:ascii="Times New Roman" w:hAnsi="Times New Roman" w:cs="Times New Roman"/>
          <w:sz w:val="28"/>
          <w:szCs w:val="28"/>
        </w:rPr>
        <w:t xml:space="preserve"> </w:t>
      </w:r>
      <w:r w:rsidR="00330A23" w:rsidRPr="00D77D09">
        <w:rPr>
          <w:rFonts w:ascii="Times New Roman" w:hAnsi="Times New Roman" w:cs="Times New Roman"/>
          <w:sz w:val="28"/>
          <w:szCs w:val="28"/>
        </w:rPr>
        <w:t>следующие документы:</w:t>
      </w:r>
    </w:p>
    <w:p w:rsidR="00990104" w:rsidRPr="00990104" w:rsidRDefault="00330A23" w:rsidP="00990104">
      <w:pPr>
        <w:rPr>
          <w:rFonts w:ascii="Times New Roman" w:hAnsi="Times New Roman" w:cs="Times New Roman"/>
          <w:sz w:val="28"/>
          <w:szCs w:val="28"/>
        </w:rPr>
      </w:pPr>
      <w:r w:rsidRPr="00D77D09">
        <w:rPr>
          <w:rFonts w:ascii="Times New Roman" w:hAnsi="Times New Roman" w:cs="Times New Roman"/>
          <w:sz w:val="28"/>
          <w:szCs w:val="28"/>
        </w:rPr>
        <w:t>16.1. З</w:t>
      </w:r>
      <w:r w:rsidR="00D25B80" w:rsidRPr="00D77D09">
        <w:rPr>
          <w:rFonts w:ascii="Times New Roman" w:hAnsi="Times New Roman" w:cs="Times New Roman"/>
          <w:sz w:val="28"/>
          <w:szCs w:val="28"/>
        </w:rPr>
        <w:t>аяв</w:t>
      </w:r>
      <w:r w:rsidR="0015257C" w:rsidRPr="00D77D09">
        <w:rPr>
          <w:rFonts w:ascii="Times New Roman" w:hAnsi="Times New Roman" w:cs="Times New Roman"/>
          <w:sz w:val="28"/>
          <w:szCs w:val="28"/>
        </w:rPr>
        <w:t>ление</w:t>
      </w:r>
      <w:r w:rsidR="00D25B80" w:rsidRPr="00D77D09">
        <w:rPr>
          <w:rFonts w:ascii="Times New Roman" w:hAnsi="Times New Roman" w:cs="Times New Roman"/>
          <w:sz w:val="28"/>
          <w:szCs w:val="28"/>
        </w:rPr>
        <w:t xml:space="preserve"> по форме согласно приложению № 2 к настоящем</w:t>
      </w:r>
      <w:r w:rsidR="00B11A00" w:rsidRPr="00D77D09">
        <w:rPr>
          <w:rFonts w:ascii="Times New Roman" w:hAnsi="Times New Roman" w:cs="Times New Roman"/>
          <w:sz w:val="28"/>
          <w:szCs w:val="28"/>
        </w:rPr>
        <w:t xml:space="preserve">у Порядку, </w:t>
      </w:r>
      <w:bookmarkStart w:id="12" w:name="sub_25"/>
      <w:r w:rsidR="00374293" w:rsidRPr="00D77D09">
        <w:rPr>
          <w:rFonts w:ascii="Times New Roman" w:hAnsi="Times New Roman" w:cs="Times New Roman"/>
          <w:sz w:val="28"/>
          <w:szCs w:val="28"/>
        </w:rPr>
        <w:t xml:space="preserve">которое </w:t>
      </w:r>
      <w:r w:rsidR="00FD72A1" w:rsidRPr="00D77D09">
        <w:rPr>
          <w:rFonts w:ascii="Times New Roman" w:hAnsi="Times New Roman" w:cs="Times New Roman"/>
          <w:sz w:val="28"/>
          <w:szCs w:val="28"/>
        </w:rPr>
        <w:t>включает,</w:t>
      </w:r>
      <w:r w:rsidR="00374293" w:rsidRPr="00D77D09">
        <w:rPr>
          <w:rFonts w:ascii="Times New Roman" w:hAnsi="Times New Roman" w:cs="Times New Roman"/>
          <w:sz w:val="28"/>
          <w:szCs w:val="28"/>
        </w:rPr>
        <w:t xml:space="preserve"> в том числе согласие на публикацию (размещение) в сети </w:t>
      </w:r>
      <w:r w:rsidR="00B11A00" w:rsidRPr="00D77D09">
        <w:rPr>
          <w:rFonts w:ascii="Times New Roman" w:hAnsi="Times New Roman" w:cs="Times New Roman"/>
          <w:sz w:val="28"/>
          <w:szCs w:val="28"/>
        </w:rPr>
        <w:t>«</w:t>
      </w:r>
      <w:r w:rsidR="00374293" w:rsidRPr="00D77D09">
        <w:rPr>
          <w:rFonts w:ascii="Times New Roman" w:hAnsi="Times New Roman" w:cs="Times New Roman"/>
          <w:sz w:val="28"/>
          <w:szCs w:val="28"/>
        </w:rPr>
        <w:t>Интернет</w:t>
      </w:r>
      <w:r w:rsidR="00B11A00" w:rsidRPr="00D77D09">
        <w:rPr>
          <w:rFonts w:ascii="Times New Roman" w:hAnsi="Times New Roman" w:cs="Times New Roman"/>
          <w:sz w:val="28"/>
          <w:szCs w:val="28"/>
        </w:rPr>
        <w:t>»</w:t>
      </w:r>
      <w:r w:rsidR="00374293" w:rsidRPr="00D77D09">
        <w:rPr>
          <w:rFonts w:ascii="Times New Roman" w:hAnsi="Times New Roman" w:cs="Times New Roman"/>
          <w:sz w:val="28"/>
          <w:szCs w:val="28"/>
        </w:rPr>
        <w:t xml:space="preserve"> информации</w:t>
      </w:r>
      <w:r w:rsidR="00374293" w:rsidRPr="00B11A00">
        <w:rPr>
          <w:rFonts w:ascii="Times New Roman" w:hAnsi="Times New Roman" w:cs="Times New Roman"/>
          <w:sz w:val="28"/>
          <w:szCs w:val="28"/>
        </w:rPr>
        <w:t xml:space="preserve"> </w:t>
      </w:r>
      <w:r w:rsidR="00E71050">
        <w:rPr>
          <w:rFonts w:ascii="Times New Roman" w:hAnsi="Times New Roman" w:cs="Times New Roman"/>
          <w:sz w:val="28"/>
          <w:szCs w:val="28"/>
        </w:rPr>
        <w:t>об участнике отбора</w:t>
      </w:r>
      <w:r w:rsidR="00374293" w:rsidRPr="00B11A00">
        <w:rPr>
          <w:rFonts w:ascii="Times New Roman" w:hAnsi="Times New Roman" w:cs="Times New Roman"/>
          <w:sz w:val="28"/>
          <w:szCs w:val="28"/>
        </w:rPr>
        <w:t xml:space="preserve">, о подаваемой </w:t>
      </w:r>
      <w:r w:rsidR="00E71050">
        <w:rPr>
          <w:rFonts w:ascii="Times New Roman" w:hAnsi="Times New Roman" w:cs="Times New Roman"/>
          <w:sz w:val="28"/>
          <w:szCs w:val="28"/>
        </w:rPr>
        <w:t>участником отбора</w:t>
      </w:r>
      <w:r w:rsidR="00374293" w:rsidRPr="00B11A00">
        <w:rPr>
          <w:rFonts w:ascii="Times New Roman" w:hAnsi="Times New Roman" w:cs="Times New Roman"/>
          <w:sz w:val="28"/>
          <w:szCs w:val="28"/>
        </w:rPr>
        <w:t xml:space="preserve"> заявке, иной информации </w:t>
      </w:r>
      <w:r w:rsidR="00E71050">
        <w:rPr>
          <w:rFonts w:ascii="Times New Roman" w:hAnsi="Times New Roman" w:cs="Times New Roman"/>
          <w:sz w:val="28"/>
          <w:szCs w:val="28"/>
        </w:rPr>
        <w:t>об участнике отбора</w:t>
      </w:r>
      <w:r w:rsidR="00374293" w:rsidRPr="00B11A00">
        <w:rPr>
          <w:rFonts w:ascii="Times New Roman" w:hAnsi="Times New Roman" w:cs="Times New Roman"/>
          <w:sz w:val="28"/>
          <w:szCs w:val="28"/>
        </w:rPr>
        <w:t>, связа</w:t>
      </w:r>
      <w:r w:rsidR="00AD6A47">
        <w:rPr>
          <w:rFonts w:ascii="Times New Roman" w:hAnsi="Times New Roman" w:cs="Times New Roman"/>
          <w:sz w:val="28"/>
          <w:szCs w:val="28"/>
        </w:rPr>
        <w:t>нной с соответствующим отбором</w:t>
      </w:r>
      <w:r w:rsidR="00580567">
        <w:rPr>
          <w:rFonts w:ascii="Times New Roman" w:hAnsi="Times New Roman" w:cs="Times New Roman"/>
          <w:sz w:val="28"/>
          <w:szCs w:val="28"/>
        </w:rPr>
        <w:t>.</w:t>
      </w:r>
      <w:r w:rsidR="00990104">
        <w:rPr>
          <w:rFonts w:ascii="Times New Roman" w:hAnsi="Times New Roman" w:cs="Times New Roman"/>
          <w:sz w:val="28"/>
          <w:szCs w:val="28"/>
        </w:rPr>
        <w:t xml:space="preserve"> </w:t>
      </w:r>
    </w:p>
    <w:bookmarkEnd w:id="12"/>
    <w:p w:rsidR="00D25B80" w:rsidRPr="00D77D09" w:rsidRDefault="00D25B80" w:rsidP="00D25B80">
      <w:pPr>
        <w:rPr>
          <w:rFonts w:ascii="Times New Roman" w:hAnsi="Times New Roman" w:cs="Times New Roman"/>
          <w:sz w:val="28"/>
          <w:szCs w:val="28"/>
        </w:rPr>
      </w:pPr>
      <w:r w:rsidRPr="00D77D09">
        <w:rPr>
          <w:rFonts w:ascii="Times New Roman" w:hAnsi="Times New Roman" w:cs="Times New Roman"/>
          <w:sz w:val="28"/>
          <w:szCs w:val="28"/>
        </w:rPr>
        <w:t>Индивидуальные предприниматели представляют согласие на обработку персональных данных по форме согласно приложению № </w:t>
      </w:r>
      <w:r w:rsidR="00330A23" w:rsidRPr="00D77D09">
        <w:rPr>
          <w:rFonts w:ascii="Times New Roman" w:hAnsi="Times New Roman" w:cs="Times New Roman"/>
          <w:sz w:val="28"/>
          <w:szCs w:val="28"/>
        </w:rPr>
        <w:t>3</w:t>
      </w:r>
      <w:r w:rsidRPr="00D77D09">
        <w:rPr>
          <w:rFonts w:ascii="Times New Roman" w:hAnsi="Times New Roman" w:cs="Times New Roman"/>
          <w:sz w:val="28"/>
          <w:szCs w:val="28"/>
        </w:rPr>
        <w:t xml:space="preserve"> к настоящему Порядку.</w:t>
      </w:r>
    </w:p>
    <w:p w:rsidR="00AD6A47" w:rsidRPr="00D77D09" w:rsidRDefault="00AD6A47" w:rsidP="00AD6A47">
      <w:pPr>
        <w:spacing w:line="242" w:lineRule="auto"/>
        <w:rPr>
          <w:rFonts w:ascii="Times New Roman" w:hAnsi="Times New Roman" w:cs="Times New Roman"/>
          <w:sz w:val="28"/>
          <w:szCs w:val="28"/>
        </w:rPr>
      </w:pPr>
      <w:r w:rsidRPr="00D77D09">
        <w:rPr>
          <w:rFonts w:ascii="Times New Roman" w:hAnsi="Times New Roman" w:cs="Times New Roman"/>
          <w:sz w:val="28"/>
          <w:szCs w:val="28"/>
        </w:rPr>
        <w:t>16.2.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не ранее 30 календарных дней до даты подачи заявки (представляется социальным предприятием по собственной инициативе).</w:t>
      </w:r>
    </w:p>
    <w:p w:rsidR="00D25B80" w:rsidRPr="00D77D09" w:rsidRDefault="00D25B80" w:rsidP="00D25B80">
      <w:pPr>
        <w:spacing w:line="242" w:lineRule="auto"/>
        <w:rPr>
          <w:rFonts w:ascii="Times New Roman" w:hAnsi="Times New Roman" w:cs="Times New Roman"/>
          <w:b/>
          <w:sz w:val="28"/>
          <w:szCs w:val="28"/>
        </w:rPr>
      </w:pPr>
      <w:r w:rsidRPr="00D77D09">
        <w:rPr>
          <w:rFonts w:ascii="Times New Roman" w:hAnsi="Times New Roman" w:cs="Times New Roman"/>
          <w:sz w:val="28"/>
          <w:szCs w:val="28"/>
        </w:rPr>
        <w:t>1</w:t>
      </w:r>
      <w:r w:rsidR="00330A23" w:rsidRPr="00D77D09">
        <w:rPr>
          <w:rFonts w:ascii="Times New Roman" w:hAnsi="Times New Roman" w:cs="Times New Roman"/>
          <w:sz w:val="28"/>
          <w:szCs w:val="28"/>
        </w:rPr>
        <w:t>6</w:t>
      </w:r>
      <w:r w:rsidRPr="00D77D09">
        <w:rPr>
          <w:rFonts w:ascii="Times New Roman" w:hAnsi="Times New Roman" w:cs="Times New Roman"/>
          <w:sz w:val="28"/>
          <w:szCs w:val="28"/>
        </w:rPr>
        <w:t>.</w:t>
      </w:r>
      <w:r w:rsidR="00AD6A47" w:rsidRPr="00D77D09">
        <w:rPr>
          <w:rFonts w:ascii="Times New Roman" w:hAnsi="Times New Roman" w:cs="Times New Roman"/>
          <w:sz w:val="28"/>
          <w:szCs w:val="28"/>
        </w:rPr>
        <w:t>3</w:t>
      </w:r>
      <w:r w:rsidRPr="00D77D09">
        <w:rPr>
          <w:rFonts w:ascii="Times New Roman" w:hAnsi="Times New Roman" w:cs="Times New Roman"/>
          <w:sz w:val="28"/>
          <w:szCs w:val="28"/>
        </w:rPr>
        <w:t xml:space="preserve">. Информация об исполнении </w:t>
      </w:r>
      <w:r w:rsidR="00D67EA2" w:rsidRPr="00D77D09">
        <w:rPr>
          <w:rFonts w:ascii="Times New Roman" w:hAnsi="Times New Roman" w:cs="Times New Roman"/>
          <w:sz w:val="28"/>
          <w:szCs w:val="28"/>
        </w:rPr>
        <w:t>социальным предприятием</w:t>
      </w:r>
      <w:r w:rsidRPr="00D77D09">
        <w:rPr>
          <w:rFonts w:ascii="Times New Roman" w:hAnsi="Times New Roman" w:cs="Times New Roman"/>
          <w:sz w:val="28"/>
          <w:szCs w:val="28"/>
        </w:rPr>
        <w:t xml:space="preserve"> обязанности по уплате налогов, сборов, страховых взносов, пеней, штрафов, процентов,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заявки (представляется </w:t>
      </w:r>
      <w:r w:rsidR="00330A23" w:rsidRPr="00D77D09">
        <w:rPr>
          <w:rFonts w:ascii="Times New Roman" w:hAnsi="Times New Roman" w:cs="Times New Roman"/>
          <w:sz w:val="28"/>
          <w:szCs w:val="28"/>
        </w:rPr>
        <w:t>социальным предприятием</w:t>
      </w:r>
      <w:r w:rsidRPr="00D77D09">
        <w:rPr>
          <w:rFonts w:ascii="Times New Roman" w:hAnsi="Times New Roman" w:cs="Times New Roman"/>
          <w:sz w:val="28"/>
          <w:szCs w:val="28"/>
        </w:rPr>
        <w:t xml:space="preserve"> по собственной инициативе).</w:t>
      </w:r>
      <w:r w:rsidRPr="00D77D09">
        <w:rPr>
          <w:rFonts w:ascii="Times New Roman" w:hAnsi="Times New Roman" w:cs="Times New Roman"/>
          <w:b/>
          <w:sz w:val="28"/>
          <w:szCs w:val="28"/>
        </w:rPr>
        <w:t xml:space="preserve"> </w:t>
      </w:r>
    </w:p>
    <w:p w:rsidR="00D25B80" w:rsidRPr="00D77D09" w:rsidRDefault="00CB4B39" w:rsidP="00D25B80">
      <w:pPr>
        <w:spacing w:line="242" w:lineRule="auto"/>
        <w:rPr>
          <w:rFonts w:ascii="Times New Roman" w:hAnsi="Times New Roman" w:cs="Times New Roman"/>
          <w:sz w:val="28"/>
          <w:szCs w:val="28"/>
        </w:rPr>
      </w:pPr>
      <w:r w:rsidRPr="00D77D09">
        <w:rPr>
          <w:rFonts w:ascii="Times New Roman" w:hAnsi="Times New Roman" w:cs="Times New Roman"/>
          <w:sz w:val="28"/>
          <w:szCs w:val="28"/>
        </w:rPr>
        <w:t>1</w:t>
      </w:r>
      <w:r w:rsidR="00330A23" w:rsidRPr="00D77D09">
        <w:rPr>
          <w:rFonts w:ascii="Times New Roman" w:hAnsi="Times New Roman" w:cs="Times New Roman"/>
          <w:sz w:val="28"/>
          <w:szCs w:val="28"/>
        </w:rPr>
        <w:t>6</w:t>
      </w:r>
      <w:r w:rsidRPr="00D77D09">
        <w:rPr>
          <w:rFonts w:ascii="Times New Roman" w:hAnsi="Times New Roman" w:cs="Times New Roman"/>
          <w:sz w:val="28"/>
          <w:szCs w:val="28"/>
        </w:rPr>
        <w:t>.</w:t>
      </w:r>
      <w:r w:rsidR="00A24522" w:rsidRPr="00D77D09">
        <w:rPr>
          <w:rFonts w:ascii="Times New Roman" w:hAnsi="Times New Roman" w:cs="Times New Roman"/>
          <w:sz w:val="28"/>
          <w:szCs w:val="28"/>
        </w:rPr>
        <w:t>4</w:t>
      </w:r>
      <w:r w:rsidRPr="00D77D09">
        <w:rPr>
          <w:rFonts w:ascii="Times New Roman" w:hAnsi="Times New Roman" w:cs="Times New Roman"/>
          <w:sz w:val="28"/>
          <w:szCs w:val="28"/>
        </w:rPr>
        <w:t>. </w:t>
      </w:r>
      <w:r w:rsidR="00D25B80" w:rsidRPr="00D77D09">
        <w:rPr>
          <w:rFonts w:ascii="Times New Roman" w:hAnsi="Times New Roman" w:cs="Times New Roman"/>
          <w:sz w:val="28"/>
          <w:szCs w:val="28"/>
        </w:rPr>
        <w:t xml:space="preserve">Информация Фонда социального страхования Российской Федерации о состоянии расчетов по страховым взносам, пеням и штрафам </w:t>
      </w:r>
      <w:r w:rsidR="00AD6A47" w:rsidRPr="00D77D09">
        <w:rPr>
          <w:rFonts w:ascii="Times New Roman" w:hAnsi="Times New Roman" w:cs="Times New Roman"/>
          <w:sz w:val="28"/>
          <w:szCs w:val="28"/>
        </w:rPr>
        <w:t>социального предприятия</w:t>
      </w:r>
      <w:r w:rsidR="00D25B80" w:rsidRPr="00D77D09">
        <w:rPr>
          <w:rFonts w:ascii="Times New Roman" w:hAnsi="Times New Roman" w:cs="Times New Roman"/>
          <w:sz w:val="28"/>
          <w:szCs w:val="28"/>
        </w:rPr>
        <w:t xml:space="preserve">, выданная по состоянию не ранее 30 календарных дней до даты подачи заявки </w:t>
      </w:r>
      <w:r w:rsidRPr="00D77D09">
        <w:rPr>
          <w:rFonts w:ascii="Times New Roman" w:hAnsi="Times New Roman" w:cs="Times New Roman"/>
          <w:sz w:val="28"/>
          <w:szCs w:val="28"/>
        </w:rPr>
        <w:t xml:space="preserve">(представляется </w:t>
      </w:r>
      <w:r w:rsidR="00330A23" w:rsidRPr="00D77D09">
        <w:rPr>
          <w:rFonts w:ascii="Times New Roman" w:hAnsi="Times New Roman" w:cs="Times New Roman"/>
          <w:sz w:val="28"/>
          <w:szCs w:val="28"/>
        </w:rPr>
        <w:t xml:space="preserve">социальным предприятием </w:t>
      </w:r>
      <w:r w:rsidRPr="00D77D09">
        <w:rPr>
          <w:rFonts w:ascii="Times New Roman" w:hAnsi="Times New Roman" w:cs="Times New Roman"/>
          <w:sz w:val="28"/>
          <w:szCs w:val="28"/>
        </w:rPr>
        <w:t>по собственной инициативе).</w:t>
      </w:r>
    </w:p>
    <w:p w:rsidR="004B2DA6" w:rsidRPr="004B2DA6" w:rsidRDefault="004B2DA6" w:rsidP="004B2DA6">
      <w:pPr>
        <w:ind w:firstLine="709"/>
        <w:rPr>
          <w:rFonts w:ascii="Times New Roman" w:hAnsi="Times New Roman" w:cs="Times New Roman"/>
        </w:rPr>
      </w:pPr>
      <w:r w:rsidRPr="00D77D09">
        <w:rPr>
          <w:rFonts w:ascii="Times New Roman" w:hAnsi="Times New Roman" w:cs="Times New Roman"/>
          <w:sz w:val="28"/>
          <w:szCs w:val="28"/>
        </w:rPr>
        <w:t>16.5. </w:t>
      </w:r>
      <w:proofErr w:type="gramStart"/>
      <w:r w:rsidRPr="00D77D09">
        <w:rPr>
          <w:rFonts w:ascii="Times New Roman" w:hAnsi="Times New Roman" w:cs="Times New Roman"/>
          <w:sz w:val="28"/>
          <w:szCs w:val="28"/>
        </w:rPr>
        <w:t>Заверенная печатью (при наличии) и подписью руководителя социального предприятия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rsidR="00E1468C" w:rsidRPr="00D77D09">
        <w:rPr>
          <w:rFonts w:ascii="Times New Roman" w:hAnsi="Times New Roman" w:cs="Times New Roman"/>
          <w:sz w:val="28"/>
          <w:szCs w:val="28"/>
        </w:rPr>
        <w:t xml:space="preserve"> (далее - 4-ФСС)</w:t>
      </w:r>
      <w:r w:rsidRPr="00D77D09">
        <w:rPr>
          <w:rFonts w:ascii="Times New Roman" w:hAnsi="Times New Roman" w:cs="Times New Roman"/>
          <w:sz w:val="28"/>
          <w:szCs w:val="28"/>
        </w:rPr>
        <w:t xml:space="preserve">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w:t>
      </w:r>
      <w:proofErr w:type="gramEnd"/>
      <w:r w:rsidRPr="00D77D09">
        <w:rPr>
          <w:rFonts w:ascii="Times New Roman" w:hAnsi="Times New Roman" w:cs="Times New Roman"/>
          <w:sz w:val="28"/>
          <w:szCs w:val="28"/>
        </w:rPr>
        <w:t xml:space="preserve"> Федерации (представляется социальным предприятием по собственной инициативе).</w:t>
      </w:r>
      <w:r>
        <w:rPr>
          <w:rFonts w:ascii="Times New Roman" w:hAnsi="Times New Roman" w:cs="Times New Roman"/>
          <w:sz w:val="28"/>
          <w:szCs w:val="28"/>
        </w:rPr>
        <w:t xml:space="preserve"> </w:t>
      </w:r>
    </w:p>
    <w:p w:rsidR="00DB68DB" w:rsidRDefault="00F15E06" w:rsidP="00F15E06">
      <w:pPr>
        <w:ind w:firstLine="709"/>
        <w:rPr>
          <w:rFonts w:ascii="Times New Roman" w:hAnsi="Times New Roman" w:cs="Times New Roman"/>
          <w:sz w:val="28"/>
          <w:szCs w:val="28"/>
        </w:rPr>
      </w:pPr>
      <w:bookmarkStart w:id="13" w:name="sub_30"/>
      <w:r w:rsidRPr="004C222D">
        <w:rPr>
          <w:rFonts w:ascii="Times New Roman" w:hAnsi="Times New Roman" w:cs="Times New Roman"/>
          <w:sz w:val="28"/>
          <w:szCs w:val="28"/>
        </w:rPr>
        <w:t>16.</w:t>
      </w:r>
      <w:r w:rsidR="004B2DA6">
        <w:rPr>
          <w:rFonts w:ascii="Times New Roman" w:hAnsi="Times New Roman" w:cs="Times New Roman"/>
          <w:sz w:val="28"/>
          <w:szCs w:val="28"/>
        </w:rPr>
        <w:t>6</w:t>
      </w:r>
      <w:r>
        <w:rPr>
          <w:rFonts w:ascii="Times New Roman" w:hAnsi="Times New Roman" w:cs="Times New Roman"/>
          <w:sz w:val="28"/>
          <w:szCs w:val="28"/>
        </w:rPr>
        <w:t>.</w:t>
      </w:r>
      <w:r w:rsidR="004B2DA6">
        <w:rPr>
          <w:rFonts w:ascii="Times New Roman" w:hAnsi="Times New Roman" w:cs="Times New Roman"/>
          <w:sz w:val="28"/>
          <w:szCs w:val="28"/>
        </w:rPr>
        <w:t> </w:t>
      </w:r>
      <w:r w:rsidRPr="004C222D">
        <w:rPr>
          <w:rFonts w:ascii="Times New Roman" w:hAnsi="Times New Roman" w:cs="Times New Roman"/>
          <w:sz w:val="28"/>
          <w:szCs w:val="28"/>
        </w:rPr>
        <w:t>Заверенная</w:t>
      </w:r>
      <w:r w:rsidRPr="00AA0088">
        <w:rPr>
          <w:rFonts w:ascii="Times New Roman" w:hAnsi="Times New Roman" w:cs="Times New Roman"/>
          <w:sz w:val="28"/>
          <w:szCs w:val="28"/>
        </w:rPr>
        <w:t xml:space="preserve"> печатью (при наличии) и подписью руководителя </w:t>
      </w:r>
      <w:r w:rsidRPr="00D77D09">
        <w:rPr>
          <w:sz w:val="28"/>
          <w:szCs w:val="28"/>
        </w:rPr>
        <w:t>социального предприятия к</w:t>
      </w:r>
      <w:r w:rsidRPr="00D77D09">
        <w:rPr>
          <w:rFonts w:ascii="Times New Roman" w:hAnsi="Times New Roman" w:cs="Times New Roman"/>
          <w:sz w:val="28"/>
          <w:szCs w:val="28"/>
        </w:rPr>
        <w:t xml:space="preserve">опия документа, подтверждающего прохождение обучения продолжительностью не менее 16 академических часов (представляется субъектами </w:t>
      </w:r>
      <w:r w:rsidRPr="00D77D09">
        <w:rPr>
          <w:sz w:val="28"/>
          <w:szCs w:val="28"/>
        </w:rPr>
        <w:t>малого и среднего предпринимательства</w:t>
      </w:r>
      <w:r w:rsidRPr="00D77D09">
        <w:rPr>
          <w:rFonts w:ascii="Times New Roman" w:hAnsi="Times New Roman" w:cs="Times New Roman"/>
          <w:sz w:val="28"/>
          <w:szCs w:val="28"/>
        </w:rPr>
        <w:t>, впервые признанными социальными предприятиями в году проведения отбора)</w:t>
      </w:r>
      <w:r w:rsidR="000A537F">
        <w:rPr>
          <w:rFonts w:ascii="Times New Roman" w:hAnsi="Times New Roman" w:cs="Times New Roman"/>
          <w:sz w:val="28"/>
          <w:szCs w:val="28"/>
        </w:rPr>
        <w:t xml:space="preserve"> </w:t>
      </w:r>
      <w:r w:rsidR="000A537F" w:rsidRPr="00A6660E">
        <w:rPr>
          <w:rFonts w:ascii="Times New Roman" w:hAnsi="Times New Roman" w:cs="Times New Roman"/>
          <w:sz w:val="28"/>
          <w:szCs w:val="28"/>
        </w:rPr>
        <w:t>(при наличии</w:t>
      </w:r>
      <w:r w:rsidR="00F5240D" w:rsidRPr="00A6660E">
        <w:rPr>
          <w:rFonts w:ascii="Times New Roman" w:hAnsi="Times New Roman" w:cs="Times New Roman"/>
          <w:sz w:val="28"/>
          <w:szCs w:val="28"/>
        </w:rPr>
        <w:t xml:space="preserve"> на дату подачи заявки</w:t>
      </w:r>
      <w:r w:rsidR="000A537F" w:rsidRPr="00A6660E">
        <w:rPr>
          <w:rFonts w:ascii="Times New Roman" w:hAnsi="Times New Roman" w:cs="Times New Roman"/>
          <w:sz w:val="28"/>
          <w:szCs w:val="28"/>
        </w:rPr>
        <w:t>)</w:t>
      </w:r>
      <w:r w:rsidRPr="00A6660E">
        <w:rPr>
          <w:rFonts w:ascii="Times New Roman" w:hAnsi="Times New Roman" w:cs="Times New Roman"/>
          <w:sz w:val="28"/>
          <w:szCs w:val="28"/>
        </w:rPr>
        <w:t>.</w:t>
      </w:r>
      <w:r w:rsidR="00902098" w:rsidRPr="00A6660E">
        <w:rPr>
          <w:rFonts w:ascii="Times New Roman" w:hAnsi="Times New Roman" w:cs="Times New Roman"/>
          <w:sz w:val="28"/>
          <w:szCs w:val="28"/>
        </w:rPr>
        <w:t xml:space="preserve"> </w:t>
      </w:r>
      <w:r w:rsidR="00DB68DB" w:rsidRPr="00A6660E">
        <w:rPr>
          <w:rFonts w:ascii="Times New Roman" w:hAnsi="Times New Roman" w:cs="Times New Roman"/>
          <w:sz w:val="28"/>
          <w:szCs w:val="28"/>
        </w:rPr>
        <w:t xml:space="preserve">В случае непредставления документа на дату подачи заявки </w:t>
      </w:r>
      <w:r w:rsidR="008B1075" w:rsidRPr="00A6660E">
        <w:rPr>
          <w:rFonts w:ascii="Times New Roman" w:hAnsi="Times New Roman" w:cs="Times New Roman"/>
          <w:sz w:val="28"/>
          <w:szCs w:val="28"/>
        </w:rPr>
        <w:t>указанный документ представляется в Департамент на бумажном носителе не позднее даты и времени начала заседания конкурсной комиссии.</w:t>
      </w:r>
    </w:p>
    <w:bookmarkEnd w:id="13"/>
    <w:p w:rsidR="00F15E06" w:rsidRPr="00D77D09" w:rsidRDefault="00CB4B39" w:rsidP="00580567">
      <w:pPr>
        <w:rPr>
          <w:sz w:val="28"/>
          <w:szCs w:val="28"/>
          <w:shd w:val="clear" w:color="auto" w:fill="FFFFFF"/>
        </w:rPr>
      </w:pPr>
      <w:r w:rsidRPr="00D77D09">
        <w:rPr>
          <w:rFonts w:ascii="Times New Roman" w:hAnsi="Times New Roman" w:cs="Times New Roman"/>
          <w:sz w:val="28"/>
          <w:szCs w:val="28"/>
        </w:rPr>
        <w:t>1</w:t>
      </w:r>
      <w:r w:rsidR="00330A23" w:rsidRPr="00D77D09">
        <w:rPr>
          <w:rFonts w:ascii="Times New Roman" w:hAnsi="Times New Roman" w:cs="Times New Roman"/>
          <w:sz w:val="28"/>
          <w:szCs w:val="28"/>
        </w:rPr>
        <w:t>6</w:t>
      </w:r>
      <w:r w:rsidRPr="00D77D09">
        <w:rPr>
          <w:rFonts w:ascii="Times New Roman" w:hAnsi="Times New Roman" w:cs="Times New Roman"/>
          <w:sz w:val="28"/>
          <w:szCs w:val="28"/>
        </w:rPr>
        <w:t>.</w:t>
      </w:r>
      <w:r w:rsidR="004B2DA6" w:rsidRPr="00D77D09">
        <w:rPr>
          <w:rFonts w:ascii="Times New Roman" w:hAnsi="Times New Roman" w:cs="Times New Roman"/>
          <w:sz w:val="28"/>
          <w:szCs w:val="28"/>
        </w:rPr>
        <w:t>7</w:t>
      </w:r>
      <w:r w:rsidRPr="00D77D09">
        <w:rPr>
          <w:rFonts w:ascii="Times New Roman" w:hAnsi="Times New Roman" w:cs="Times New Roman"/>
          <w:sz w:val="28"/>
          <w:szCs w:val="28"/>
        </w:rPr>
        <w:t>. </w:t>
      </w:r>
      <w:r w:rsidR="005B1043" w:rsidRPr="00D77D09">
        <w:rPr>
          <w:rFonts w:ascii="Times New Roman" w:hAnsi="Times New Roman" w:cs="Times New Roman"/>
          <w:sz w:val="28"/>
          <w:szCs w:val="28"/>
        </w:rPr>
        <w:t>П</w:t>
      </w:r>
      <w:r w:rsidR="005B1043" w:rsidRPr="00D77D09">
        <w:rPr>
          <w:sz w:val="28"/>
          <w:szCs w:val="28"/>
          <w:shd w:val="clear" w:color="auto" w:fill="FFFFFF"/>
        </w:rPr>
        <w:t>рое</w:t>
      </w:r>
      <w:proofErr w:type="gramStart"/>
      <w:r w:rsidR="005B1043" w:rsidRPr="00D77D09">
        <w:rPr>
          <w:sz w:val="28"/>
          <w:szCs w:val="28"/>
          <w:shd w:val="clear" w:color="auto" w:fill="FFFFFF"/>
        </w:rPr>
        <w:t>кт</w:t>
      </w:r>
      <w:r w:rsidR="008F0574" w:rsidRPr="00D77D09">
        <w:rPr>
          <w:sz w:val="28"/>
          <w:szCs w:val="28"/>
          <w:shd w:val="clear" w:color="auto" w:fill="FFFFFF"/>
        </w:rPr>
        <w:t xml:space="preserve"> в сф</w:t>
      </w:r>
      <w:proofErr w:type="gramEnd"/>
      <w:r w:rsidR="008F0574" w:rsidRPr="00D77D09">
        <w:rPr>
          <w:sz w:val="28"/>
          <w:szCs w:val="28"/>
          <w:shd w:val="clear" w:color="auto" w:fill="FFFFFF"/>
        </w:rPr>
        <w:t>ере социального предпринимательства</w:t>
      </w:r>
      <w:r w:rsidR="005B1043" w:rsidRPr="00D77D09">
        <w:rPr>
          <w:sz w:val="28"/>
          <w:szCs w:val="28"/>
          <w:shd w:val="clear" w:color="auto" w:fill="FFFFFF"/>
        </w:rPr>
        <w:t xml:space="preserve"> </w:t>
      </w:r>
      <w:r w:rsidR="0017104F" w:rsidRPr="00D77D09">
        <w:rPr>
          <w:sz w:val="28"/>
          <w:szCs w:val="28"/>
          <w:shd w:val="clear" w:color="auto" w:fill="FFFFFF"/>
        </w:rPr>
        <w:t xml:space="preserve">по форме, </w:t>
      </w:r>
      <w:r w:rsidR="00F15E06" w:rsidRPr="00D77D09">
        <w:rPr>
          <w:sz w:val="28"/>
          <w:szCs w:val="28"/>
          <w:shd w:val="clear" w:color="auto" w:fill="FFFFFF"/>
        </w:rPr>
        <w:t>согласно</w:t>
      </w:r>
      <w:r w:rsidR="00F15E06" w:rsidRPr="00D77D09">
        <w:rPr>
          <w:rFonts w:ascii="Times New Roman" w:hAnsi="Times New Roman" w:cs="Times New Roman"/>
          <w:sz w:val="28"/>
          <w:szCs w:val="28"/>
        </w:rPr>
        <w:t xml:space="preserve"> приложению № 4</w:t>
      </w:r>
      <w:r w:rsidR="00F15E06" w:rsidRPr="00D77D09">
        <w:rPr>
          <w:sz w:val="28"/>
          <w:szCs w:val="28"/>
          <w:shd w:val="clear" w:color="auto" w:fill="FFFFFF"/>
        </w:rPr>
        <w:t xml:space="preserve"> к настоящему Порядку.</w:t>
      </w:r>
      <w:r w:rsidR="00F15E06" w:rsidRPr="00D77D09">
        <w:rPr>
          <w:rFonts w:ascii="Times New Roman" w:hAnsi="Times New Roman" w:cs="Times New Roman"/>
          <w:sz w:val="28"/>
          <w:szCs w:val="28"/>
        </w:rPr>
        <w:t xml:space="preserve"> </w:t>
      </w:r>
      <w:proofErr w:type="gramStart"/>
      <w:r w:rsidR="00F15E06" w:rsidRPr="00D77D09">
        <w:rPr>
          <w:rFonts w:ascii="Times New Roman" w:hAnsi="Times New Roman" w:cs="Times New Roman"/>
          <w:sz w:val="28"/>
          <w:szCs w:val="28"/>
        </w:rPr>
        <w:t xml:space="preserve">Социальные предприятия, являющиеся плательщиками налога на добавленную стоимость, указывают </w:t>
      </w:r>
      <w:r w:rsidR="00F15E06" w:rsidRPr="00D77D09">
        <w:rPr>
          <w:sz w:val="28"/>
          <w:szCs w:val="28"/>
          <w:shd w:val="clear" w:color="auto" w:fill="FFFFFF"/>
        </w:rPr>
        <w:t>расходы, связанные с реализацией проектов,</w:t>
      </w:r>
      <w:r w:rsidR="00F15E06" w:rsidRPr="00D77D09">
        <w:rPr>
          <w:rFonts w:ascii="Times New Roman" w:hAnsi="Times New Roman" w:cs="Times New Roman"/>
          <w:sz w:val="28"/>
          <w:szCs w:val="28"/>
        </w:rPr>
        <w:t xml:space="preserve"> без учета налога на добавленную стоимость (за исключением социальных предприятий,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roofErr w:type="gramEnd"/>
    </w:p>
    <w:p w:rsidR="00E15D1A" w:rsidRPr="00D77D09" w:rsidRDefault="00300D23" w:rsidP="009539CC">
      <w:pPr>
        <w:ind w:firstLine="709"/>
        <w:rPr>
          <w:rFonts w:ascii="Times New Roman" w:hAnsi="Times New Roman" w:cs="Calibri"/>
          <w:sz w:val="28"/>
          <w:szCs w:val="28"/>
        </w:rPr>
      </w:pPr>
      <w:r w:rsidRPr="00D77D09">
        <w:rPr>
          <w:sz w:val="28"/>
          <w:szCs w:val="28"/>
        </w:rPr>
        <w:t>1</w:t>
      </w:r>
      <w:r w:rsidR="00330A23" w:rsidRPr="00D77D09">
        <w:rPr>
          <w:sz w:val="28"/>
          <w:szCs w:val="28"/>
        </w:rPr>
        <w:t>6</w:t>
      </w:r>
      <w:r w:rsidRPr="00D77D09">
        <w:rPr>
          <w:sz w:val="28"/>
          <w:szCs w:val="28"/>
        </w:rPr>
        <w:t>.</w:t>
      </w:r>
      <w:r w:rsidR="004B2DA6" w:rsidRPr="00D77D09">
        <w:rPr>
          <w:sz w:val="28"/>
          <w:szCs w:val="28"/>
        </w:rPr>
        <w:t>8. </w:t>
      </w:r>
      <w:r w:rsidR="004315B4" w:rsidRPr="00D77D09">
        <w:rPr>
          <w:rFonts w:ascii="Times New Roman" w:hAnsi="Times New Roman" w:cs="Times New Roman"/>
          <w:sz w:val="28"/>
          <w:szCs w:val="28"/>
        </w:rPr>
        <w:t>Заверенн</w:t>
      </w:r>
      <w:r w:rsidR="005E37E7" w:rsidRPr="00D77D09">
        <w:rPr>
          <w:rFonts w:ascii="Times New Roman" w:hAnsi="Times New Roman" w:cs="Times New Roman"/>
          <w:sz w:val="28"/>
          <w:szCs w:val="28"/>
        </w:rPr>
        <w:t>ые</w:t>
      </w:r>
      <w:r w:rsidR="004315B4" w:rsidRPr="00D77D09">
        <w:rPr>
          <w:rFonts w:ascii="Times New Roman" w:hAnsi="Times New Roman" w:cs="Times New Roman"/>
          <w:sz w:val="28"/>
          <w:szCs w:val="28"/>
        </w:rPr>
        <w:t xml:space="preserve"> печатью (при наличии) и подписью руководителя </w:t>
      </w:r>
      <w:r w:rsidR="004315B4" w:rsidRPr="00D77D09">
        <w:rPr>
          <w:sz w:val="28"/>
          <w:szCs w:val="28"/>
        </w:rPr>
        <w:t>социального предприятия выпис</w:t>
      </w:r>
      <w:r w:rsidR="00483D45" w:rsidRPr="00D77D09">
        <w:rPr>
          <w:sz w:val="28"/>
          <w:szCs w:val="28"/>
        </w:rPr>
        <w:t>ки</w:t>
      </w:r>
      <w:r w:rsidR="005E37E7" w:rsidRPr="00D77D09">
        <w:rPr>
          <w:sz w:val="28"/>
          <w:szCs w:val="28"/>
        </w:rPr>
        <w:t xml:space="preserve"> </w:t>
      </w:r>
      <w:r w:rsidR="004315B4" w:rsidRPr="00D77D09">
        <w:rPr>
          <w:sz w:val="28"/>
          <w:szCs w:val="28"/>
        </w:rPr>
        <w:t>(справ</w:t>
      </w:r>
      <w:r w:rsidR="00483D45" w:rsidRPr="00D77D09">
        <w:rPr>
          <w:sz w:val="28"/>
          <w:szCs w:val="28"/>
        </w:rPr>
        <w:t>ки</w:t>
      </w:r>
      <w:r w:rsidR="004315B4" w:rsidRPr="00D77D09">
        <w:rPr>
          <w:sz w:val="28"/>
          <w:szCs w:val="28"/>
        </w:rPr>
        <w:t xml:space="preserve">) </w:t>
      </w:r>
      <w:r w:rsidR="005E37E7" w:rsidRPr="00D77D09">
        <w:rPr>
          <w:sz w:val="28"/>
          <w:szCs w:val="28"/>
        </w:rPr>
        <w:t xml:space="preserve">по </w:t>
      </w:r>
      <w:r w:rsidR="004315B4" w:rsidRPr="00D77D09">
        <w:rPr>
          <w:sz w:val="28"/>
          <w:szCs w:val="28"/>
        </w:rPr>
        <w:t>счет</w:t>
      </w:r>
      <w:r w:rsidR="005E37E7" w:rsidRPr="00D77D09">
        <w:rPr>
          <w:sz w:val="28"/>
          <w:szCs w:val="28"/>
        </w:rPr>
        <w:t>ам</w:t>
      </w:r>
      <w:r w:rsidR="004315B4" w:rsidRPr="00D77D09">
        <w:rPr>
          <w:sz w:val="28"/>
          <w:szCs w:val="28"/>
        </w:rPr>
        <w:t xml:space="preserve"> социального предприятия</w:t>
      </w:r>
      <w:r w:rsidR="00E15D1A" w:rsidRPr="00D77D09">
        <w:rPr>
          <w:sz w:val="28"/>
          <w:szCs w:val="28"/>
        </w:rPr>
        <w:t>, открыты</w:t>
      </w:r>
      <w:r w:rsidR="009539CC" w:rsidRPr="00D77D09">
        <w:rPr>
          <w:sz w:val="28"/>
          <w:szCs w:val="28"/>
        </w:rPr>
        <w:t>м</w:t>
      </w:r>
      <w:r w:rsidR="00E15D1A" w:rsidRPr="00D77D09">
        <w:rPr>
          <w:sz w:val="28"/>
          <w:szCs w:val="28"/>
        </w:rPr>
        <w:t xml:space="preserve"> </w:t>
      </w:r>
      <w:r w:rsidR="00447288" w:rsidRPr="00D77D09">
        <w:rPr>
          <w:sz w:val="28"/>
          <w:szCs w:val="28"/>
        </w:rPr>
        <w:t>в кредитн</w:t>
      </w:r>
      <w:r w:rsidR="009539CC" w:rsidRPr="00D77D09">
        <w:rPr>
          <w:sz w:val="28"/>
          <w:szCs w:val="28"/>
        </w:rPr>
        <w:t>ых</w:t>
      </w:r>
      <w:r w:rsidR="00447288" w:rsidRPr="00D77D09">
        <w:rPr>
          <w:sz w:val="28"/>
          <w:szCs w:val="28"/>
        </w:rPr>
        <w:t xml:space="preserve"> организаци</w:t>
      </w:r>
      <w:r w:rsidR="009539CC" w:rsidRPr="00D77D09">
        <w:rPr>
          <w:sz w:val="28"/>
          <w:szCs w:val="28"/>
        </w:rPr>
        <w:t>ях</w:t>
      </w:r>
      <w:r w:rsidR="00E15D1A" w:rsidRPr="00D77D09">
        <w:rPr>
          <w:sz w:val="28"/>
          <w:szCs w:val="28"/>
        </w:rPr>
        <w:t>,</w:t>
      </w:r>
      <w:r w:rsidR="004315B4" w:rsidRPr="00D77D09">
        <w:rPr>
          <w:sz w:val="28"/>
          <w:szCs w:val="28"/>
        </w:rPr>
        <w:t xml:space="preserve"> полученные по состоянию не ранее </w:t>
      </w:r>
      <w:r w:rsidR="0008265B" w:rsidRPr="00D77D09">
        <w:rPr>
          <w:sz w:val="28"/>
          <w:szCs w:val="28"/>
        </w:rPr>
        <w:t>15</w:t>
      </w:r>
      <w:r w:rsidR="00483D45" w:rsidRPr="00D77D09">
        <w:rPr>
          <w:sz w:val="28"/>
          <w:szCs w:val="28"/>
        </w:rPr>
        <w:t> </w:t>
      </w:r>
      <w:r w:rsidR="004315B4" w:rsidRPr="00D77D09">
        <w:rPr>
          <w:sz w:val="28"/>
          <w:szCs w:val="28"/>
        </w:rPr>
        <w:t>календарных дней до даты подачи заявки на участие в отборе,</w:t>
      </w:r>
      <w:r w:rsidR="00E15D1A" w:rsidRPr="00D77D09">
        <w:rPr>
          <w:sz w:val="28"/>
          <w:szCs w:val="28"/>
        </w:rPr>
        <w:t xml:space="preserve"> подтверждающие наличие собственных и (или) заемных сре</w:t>
      </w:r>
      <w:proofErr w:type="gramStart"/>
      <w:r w:rsidR="00E15D1A" w:rsidRPr="00D77D09">
        <w:rPr>
          <w:sz w:val="28"/>
          <w:szCs w:val="28"/>
        </w:rPr>
        <w:t xml:space="preserve">дств </w:t>
      </w:r>
      <w:r w:rsidR="00D03D15" w:rsidRPr="00D77D09">
        <w:rPr>
          <w:sz w:val="28"/>
          <w:szCs w:val="28"/>
        </w:rPr>
        <w:t>в р</w:t>
      </w:r>
      <w:proofErr w:type="gramEnd"/>
      <w:r w:rsidR="00D03D15" w:rsidRPr="00D77D09">
        <w:rPr>
          <w:sz w:val="28"/>
          <w:szCs w:val="28"/>
        </w:rPr>
        <w:t>азмере не менее размера запрашиваемого гранта</w:t>
      </w:r>
      <w:r w:rsidR="00900C77" w:rsidRPr="00D77D09">
        <w:rPr>
          <w:sz w:val="28"/>
          <w:szCs w:val="28"/>
        </w:rPr>
        <w:t>.</w:t>
      </w:r>
    </w:p>
    <w:p w:rsidR="00483D45" w:rsidRPr="00430589" w:rsidRDefault="00483D45" w:rsidP="00483D45">
      <w:pPr>
        <w:rPr>
          <w:sz w:val="28"/>
          <w:szCs w:val="28"/>
        </w:rPr>
      </w:pPr>
      <w:r w:rsidRPr="00D77D09">
        <w:rPr>
          <w:sz w:val="28"/>
          <w:szCs w:val="28"/>
        </w:rPr>
        <w:t>Все представляемые</w:t>
      </w:r>
      <w:r w:rsidRPr="00430589">
        <w:rPr>
          <w:sz w:val="28"/>
          <w:szCs w:val="28"/>
        </w:rPr>
        <w:t xml:space="preserve"> </w:t>
      </w:r>
      <w:r>
        <w:rPr>
          <w:sz w:val="28"/>
          <w:szCs w:val="28"/>
        </w:rPr>
        <w:t>социальным предприятием</w:t>
      </w:r>
      <w:r w:rsidRPr="00430589">
        <w:rPr>
          <w:sz w:val="28"/>
          <w:szCs w:val="28"/>
        </w:rPr>
        <w:t xml:space="preserve"> </w:t>
      </w:r>
      <w:r>
        <w:rPr>
          <w:sz w:val="28"/>
          <w:szCs w:val="28"/>
        </w:rPr>
        <w:t>выписки (справки) по</w:t>
      </w:r>
      <w:r w:rsidRPr="00430589">
        <w:rPr>
          <w:sz w:val="28"/>
          <w:szCs w:val="28"/>
        </w:rPr>
        <w:t xml:space="preserve"> счета</w:t>
      </w:r>
      <w:r>
        <w:rPr>
          <w:sz w:val="28"/>
          <w:szCs w:val="28"/>
        </w:rPr>
        <w:t>м</w:t>
      </w:r>
      <w:r w:rsidRPr="00430589">
        <w:rPr>
          <w:sz w:val="28"/>
          <w:szCs w:val="28"/>
        </w:rPr>
        <w:t xml:space="preserve"> должны </w:t>
      </w:r>
      <w:r>
        <w:rPr>
          <w:sz w:val="28"/>
          <w:szCs w:val="28"/>
        </w:rPr>
        <w:t xml:space="preserve">быть сформированы на одну дату и </w:t>
      </w:r>
      <w:r w:rsidRPr="00430589">
        <w:rPr>
          <w:sz w:val="28"/>
          <w:szCs w:val="28"/>
        </w:rPr>
        <w:t>иметь отметку кредитной организации.</w:t>
      </w:r>
    </w:p>
    <w:p w:rsidR="0051237E" w:rsidRDefault="00E15D1A" w:rsidP="00447F9B">
      <w:pPr>
        <w:ind w:firstLine="709"/>
        <w:rPr>
          <w:rFonts w:ascii="Times New Roman" w:hAnsi="Times New Roman" w:cs="Times New Roman"/>
          <w:sz w:val="22"/>
          <w:szCs w:val="28"/>
        </w:rPr>
      </w:pPr>
      <w:r w:rsidRPr="00CA2D89">
        <w:rPr>
          <w:sz w:val="28"/>
          <w:szCs w:val="28"/>
        </w:rPr>
        <w:t>В с</w:t>
      </w:r>
      <w:r w:rsidR="00483D45" w:rsidRPr="00CA2D89">
        <w:rPr>
          <w:sz w:val="28"/>
          <w:szCs w:val="28"/>
        </w:rPr>
        <w:t xml:space="preserve">лучае </w:t>
      </w:r>
      <w:r w:rsidR="00CA2D89">
        <w:rPr>
          <w:sz w:val="28"/>
          <w:szCs w:val="28"/>
        </w:rPr>
        <w:t>привлечения социальным предприятием заемных средств, которые еще не поступили на счет, предостав</w:t>
      </w:r>
      <w:r w:rsidR="0051237E">
        <w:rPr>
          <w:sz w:val="28"/>
          <w:szCs w:val="28"/>
        </w:rPr>
        <w:t>ляется</w:t>
      </w:r>
      <w:r w:rsidR="00CA2D89">
        <w:rPr>
          <w:sz w:val="28"/>
          <w:szCs w:val="28"/>
        </w:rPr>
        <w:t xml:space="preserve"> выписк</w:t>
      </w:r>
      <w:r w:rsidR="0051237E">
        <w:rPr>
          <w:sz w:val="28"/>
          <w:szCs w:val="28"/>
        </w:rPr>
        <w:t>а</w:t>
      </w:r>
      <w:r w:rsidR="00CA2D89" w:rsidRPr="00CA2D89">
        <w:rPr>
          <w:sz w:val="28"/>
          <w:szCs w:val="28"/>
        </w:rPr>
        <w:t xml:space="preserve"> решения </w:t>
      </w:r>
      <w:r w:rsidR="0051237E" w:rsidRPr="00CA2D89">
        <w:rPr>
          <w:sz w:val="28"/>
          <w:szCs w:val="28"/>
        </w:rPr>
        <w:t>кредитной организаци</w:t>
      </w:r>
      <w:r w:rsidR="0051237E">
        <w:rPr>
          <w:sz w:val="28"/>
          <w:szCs w:val="28"/>
        </w:rPr>
        <w:t xml:space="preserve">и </w:t>
      </w:r>
      <w:r w:rsidR="00682FA4">
        <w:rPr>
          <w:sz w:val="28"/>
          <w:szCs w:val="28"/>
        </w:rPr>
        <w:t>и (</w:t>
      </w:r>
      <w:r w:rsidR="0051237E">
        <w:rPr>
          <w:sz w:val="28"/>
          <w:szCs w:val="28"/>
        </w:rPr>
        <w:t>или</w:t>
      </w:r>
      <w:r w:rsidR="00682FA4">
        <w:rPr>
          <w:sz w:val="28"/>
          <w:szCs w:val="28"/>
        </w:rPr>
        <w:t>)</w:t>
      </w:r>
      <w:r w:rsidR="0051237E">
        <w:rPr>
          <w:sz w:val="28"/>
          <w:szCs w:val="28"/>
        </w:rPr>
        <w:t xml:space="preserve"> </w:t>
      </w:r>
      <w:proofErr w:type="spellStart"/>
      <w:r w:rsidR="0051237E" w:rsidRPr="00CA2D89">
        <w:rPr>
          <w:sz w:val="28"/>
          <w:szCs w:val="28"/>
        </w:rPr>
        <w:t>микрокредитн</w:t>
      </w:r>
      <w:r w:rsidR="0051237E">
        <w:rPr>
          <w:sz w:val="28"/>
          <w:szCs w:val="28"/>
        </w:rPr>
        <w:t>ой</w:t>
      </w:r>
      <w:proofErr w:type="spellEnd"/>
      <w:r w:rsidR="0051237E" w:rsidRPr="00CA2D89">
        <w:rPr>
          <w:sz w:val="28"/>
          <w:szCs w:val="28"/>
        </w:rPr>
        <w:t xml:space="preserve"> компани</w:t>
      </w:r>
      <w:r w:rsidR="0051237E">
        <w:rPr>
          <w:sz w:val="28"/>
          <w:szCs w:val="28"/>
        </w:rPr>
        <w:t>и</w:t>
      </w:r>
      <w:r w:rsidR="0051237E" w:rsidRPr="00CA2D89">
        <w:rPr>
          <w:sz w:val="28"/>
          <w:szCs w:val="28"/>
        </w:rPr>
        <w:t xml:space="preserve"> </w:t>
      </w:r>
      <w:r w:rsidR="0051237E">
        <w:rPr>
          <w:sz w:val="28"/>
          <w:szCs w:val="28"/>
        </w:rPr>
        <w:t>«С</w:t>
      </w:r>
      <w:r w:rsidR="0051237E" w:rsidRPr="00CA2D89">
        <w:rPr>
          <w:sz w:val="28"/>
          <w:szCs w:val="28"/>
        </w:rPr>
        <w:t>моленский областной фонд поддержки предпринимательства</w:t>
      </w:r>
      <w:r w:rsidR="0051237E">
        <w:rPr>
          <w:sz w:val="28"/>
          <w:szCs w:val="28"/>
        </w:rPr>
        <w:t xml:space="preserve">» </w:t>
      </w:r>
      <w:r w:rsidR="00CA2D89" w:rsidRPr="00CA2D89">
        <w:rPr>
          <w:sz w:val="28"/>
          <w:szCs w:val="28"/>
        </w:rPr>
        <w:t>о приняти</w:t>
      </w:r>
      <w:r w:rsidR="003B021C">
        <w:rPr>
          <w:sz w:val="28"/>
          <w:szCs w:val="28"/>
        </w:rPr>
        <w:t>и</w:t>
      </w:r>
      <w:r w:rsidR="00CA2D89" w:rsidRPr="00CA2D89">
        <w:rPr>
          <w:sz w:val="28"/>
          <w:szCs w:val="28"/>
        </w:rPr>
        <w:t xml:space="preserve"> положительного решения по предоставлению </w:t>
      </w:r>
      <w:r w:rsidR="00CA2D89" w:rsidRPr="00C507C7">
        <w:rPr>
          <w:rFonts w:ascii="Times New Roman" w:hAnsi="Times New Roman" w:cs="Times New Roman"/>
          <w:sz w:val="28"/>
          <w:szCs w:val="28"/>
        </w:rPr>
        <w:t>финансирования</w:t>
      </w:r>
      <w:r w:rsidR="00C507C7" w:rsidRPr="0072669D">
        <w:rPr>
          <w:rFonts w:ascii="Times New Roman" w:hAnsi="Times New Roman" w:cs="Times New Roman"/>
          <w:sz w:val="28"/>
          <w:szCs w:val="28"/>
        </w:rPr>
        <w:t>.</w:t>
      </w:r>
      <w:r w:rsidR="0001080A">
        <w:rPr>
          <w:rFonts w:ascii="Times New Roman" w:hAnsi="Times New Roman" w:cs="Times New Roman"/>
          <w:sz w:val="28"/>
          <w:szCs w:val="28"/>
        </w:rPr>
        <w:t xml:space="preserve"> </w:t>
      </w:r>
    </w:p>
    <w:p w:rsidR="00EC33F9" w:rsidRPr="00D77D09" w:rsidRDefault="00680BAF" w:rsidP="009C7CA1">
      <w:pPr>
        <w:ind w:firstLine="709"/>
        <w:rPr>
          <w:rFonts w:ascii="Times New Roman" w:hAnsi="Times New Roman" w:cs="Times New Roman"/>
          <w:sz w:val="28"/>
          <w:szCs w:val="28"/>
        </w:rPr>
      </w:pPr>
      <w:bookmarkStart w:id="14" w:name="sub_31"/>
      <w:r w:rsidRPr="00D03D15">
        <w:rPr>
          <w:rFonts w:ascii="Times New Roman" w:hAnsi="Times New Roman" w:cs="Times New Roman"/>
          <w:sz w:val="28"/>
          <w:szCs w:val="28"/>
        </w:rPr>
        <w:t>16.</w:t>
      </w:r>
      <w:r w:rsidR="004B2DA6">
        <w:rPr>
          <w:rFonts w:ascii="Times New Roman" w:hAnsi="Times New Roman" w:cs="Times New Roman"/>
          <w:sz w:val="28"/>
          <w:szCs w:val="28"/>
        </w:rPr>
        <w:t>9. </w:t>
      </w:r>
      <w:proofErr w:type="gramStart"/>
      <w:r w:rsidRPr="00D03D15">
        <w:rPr>
          <w:rFonts w:ascii="Times New Roman" w:hAnsi="Times New Roman" w:cs="Times New Roman"/>
          <w:sz w:val="28"/>
          <w:szCs w:val="28"/>
        </w:rPr>
        <w:t>Гарантийное письмо, содержащее обязательств</w:t>
      </w:r>
      <w:r w:rsidR="001E6BC7">
        <w:rPr>
          <w:rFonts w:ascii="Times New Roman" w:hAnsi="Times New Roman" w:cs="Times New Roman"/>
          <w:sz w:val="28"/>
          <w:szCs w:val="28"/>
        </w:rPr>
        <w:t>а</w:t>
      </w:r>
      <w:r w:rsidRPr="00D03D15">
        <w:rPr>
          <w:rFonts w:ascii="Times New Roman" w:hAnsi="Times New Roman" w:cs="Times New Roman"/>
          <w:sz w:val="28"/>
          <w:szCs w:val="28"/>
        </w:rPr>
        <w:t xml:space="preserve"> социального предприятия по </w:t>
      </w:r>
      <w:proofErr w:type="spellStart"/>
      <w:r w:rsidRPr="00D77D09">
        <w:rPr>
          <w:rFonts w:ascii="Times New Roman" w:hAnsi="Times New Roman" w:cs="Times New Roman"/>
          <w:sz w:val="28"/>
          <w:szCs w:val="28"/>
        </w:rPr>
        <w:t>софинансированию</w:t>
      </w:r>
      <w:proofErr w:type="spellEnd"/>
      <w:r w:rsidRPr="00D77D09">
        <w:rPr>
          <w:rFonts w:ascii="Times New Roman" w:hAnsi="Times New Roman" w:cs="Times New Roman"/>
          <w:sz w:val="28"/>
          <w:szCs w:val="28"/>
        </w:rPr>
        <w:t xml:space="preserve"> расходов, </w:t>
      </w:r>
      <w:r w:rsidR="009C7CA1" w:rsidRPr="00D77D09">
        <w:rPr>
          <w:rFonts w:ascii="Times New Roman" w:hAnsi="Times New Roman" w:cs="Times New Roman"/>
          <w:sz w:val="28"/>
          <w:szCs w:val="28"/>
        </w:rPr>
        <w:t>связанных с реализацией проекта</w:t>
      </w:r>
      <w:r w:rsidR="00BD1E30" w:rsidRPr="00D77D09">
        <w:rPr>
          <w:rFonts w:ascii="Times New Roman" w:hAnsi="Times New Roman" w:cs="Times New Roman"/>
          <w:sz w:val="28"/>
          <w:szCs w:val="28"/>
        </w:rPr>
        <w:t>,</w:t>
      </w:r>
      <w:r w:rsidRPr="00D77D09">
        <w:rPr>
          <w:rFonts w:ascii="Times New Roman" w:hAnsi="Times New Roman" w:cs="Times New Roman"/>
          <w:sz w:val="28"/>
          <w:szCs w:val="28"/>
        </w:rPr>
        <w:t xml:space="preserve"> за счет собственных и (или) заемных средств </w:t>
      </w:r>
      <w:r w:rsidR="00D03D15" w:rsidRPr="00D77D09">
        <w:rPr>
          <w:rFonts w:ascii="Times New Roman" w:hAnsi="Times New Roman" w:cs="Times New Roman"/>
          <w:sz w:val="28"/>
          <w:szCs w:val="28"/>
        </w:rPr>
        <w:t>в размере</w:t>
      </w:r>
      <w:r w:rsidR="001E6BC7" w:rsidRPr="00D77D09">
        <w:rPr>
          <w:rFonts w:ascii="Times New Roman" w:hAnsi="Times New Roman" w:cs="Times New Roman"/>
          <w:sz w:val="28"/>
        </w:rPr>
        <w:t xml:space="preserve"> </w:t>
      </w:r>
      <w:r w:rsidR="00F54DD2" w:rsidRPr="00D77D09">
        <w:rPr>
          <w:rFonts w:ascii="Times New Roman" w:hAnsi="Times New Roman" w:cs="Times New Roman"/>
          <w:sz w:val="28"/>
        </w:rPr>
        <w:t>расходов,</w:t>
      </w:r>
      <w:r w:rsidR="001E6BC7" w:rsidRPr="00D77D09">
        <w:rPr>
          <w:rFonts w:ascii="Times New Roman" w:hAnsi="Times New Roman" w:cs="Times New Roman"/>
          <w:sz w:val="28"/>
        </w:rPr>
        <w:t xml:space="preserve"> предусмотренных на реализацию проекта, уменьшенн</w:t>
      </w:r>
      <w:r w:rsidR="00BD1E30" w:rsidRPr="00D77D09">
        <w:rPr>
          <w:rFonts w:ascii="Times New Roman" w:hAnsi="Times New Roman" w:cs="Times New Roman"/>
          <w:sz w:val="28"/>
        </w:rPr>
        <w:t>ом</w:t>
      </w:r>
      <w:r w:rsidR="001E6BC7" w:rsidRPr="00D77D09">
        <w:rPr>
          <w:rFonts w:ascii="Times New Roman" w:hAnsi="Times New Roman" w:cs="Times New Roman"/>
          <w:sz w:val="28"/>
        </w:rPr>
        <w:t xml:space="preserve"> на </w:t>
      </w:r>
      <w:r w:rsidR="000C55EA">
        <w:rPr>
          <w:rFonts w:ascii="Times New Roman" w:hAnsi="Times New Roman" w:cs="Times New Roman"/>
          <w:sz w:val="28"/>
        </w:rPr>
        <w:t>размер</w:t>
      </w:r>
      <w:r w:rsidR="001E6BC7" w:rsidRPr="00D77D09">
        <w:rPr>
          <w:rFonts w:ascii="Times New Roman" w:hAnsi="Times New Roman" w:cs="Times New Roman"/>
          <w:sz w:val="28"/>
        </w:rPr>
        <w:t xml:space="preserve"> запрашиваемого гранта, но</w:t>
      </w:r>
      <w:r w:rsidR="00D03D15" w:rsidRPr="00D77D09">
        <w:rPr>
          <w:rFonts w:ascii="Times New Roman" w:hAnsi="Times New Roman" w:cs="Times New Roman"/>
          <w:sz w:val="28"/>
          <w:szCs w:val="28"/>
        </w:rPr>
        <w:t xml:space="preserve"> не менее 50% от размера расходов</w:t>
      </w:r>
      <w:r w:rsidR="00EC33F9" w:rsidRPr="00D77D09">
        <w:rPr>
          <w:rFonts w:ascii="Times New Roman" w:hAnsi="Times New Roman" w:cs="Times New Roman"/>
          <w:sz w:val="28"/>
          <w:szCs w:val="28"/>
        </w:rPr>
        <w:t>,</w:t>
      </w:r>
      <w:r w:rsidR="009946BD" w:rsidRPr="00D77D09">
        <w:rPr>
          <w:rFonts w:ascii="Times New Roman" w:hAnsi="Times New Roman" w:cs="Calibri"/>
          <w:sz w:val="28"/>
          <w:szCs w:val="28"/>
        </w:rPr>
        <w:t xml:space="preserve"> предусмотренных на реализацию проекта в соответствии с пунктом 4 настоящего Порядка</w:t>
      </w:r>
      <w:r w:rsidR="00EC33F9" w:rsidRPr="00D77D09">
        <w:rPr>
          <w:rFonts w:ascii="Times New Roman" w:hAnsi="Times New Roman" w:cs="Calibri"/>
          <w:sz w:val="28"/>
          <w:szCs w:val="28"/>
        </w:rPr>
        <w:t xml:space="preserve">, </w:t>
      </w:r>
      <w:r w:rsidRPr="00D77D09">
        <w:rPr>
          <w:rFonts w:ascii="Times New Roman" w:hAnsi="Times New Roman" w:cs="Times New Roman"/>
          <w:sz w:val="28"/>
          <w:szCs w:val="28"/>
        </w:rPr>
        <w:t>и по реализации проекта в срок до 1 июня года</w:t>
      </w:r>
      <w:proofErr w:type="gramEnd"/>
      <w:r w:rsidRPr="00D77D09">
        <w:rPr>
          <w:rFonts w:ascii="Times New Roman" w:hAnsi="Times New Roman" w:cs="Times New Roman"/>
          <w:sz w:val="28"/>
          <w:szCs w:val="28"/>
        </w:rPr>
        <w:t>, следующего за годом подачи заявки</w:t>
      </w:r>
      <w:r w:rsidR="00B9569F" w:rsidRPr="00D77D09">
        <w:rPr>
          <w:rFonts w:ascii="Times New Roman" w:hAnsi="Times New Roman" w:cs="Times New Roman"/>
          <w:sz w:val="28"/>
          <w:szCs w:val="28"/>
        </w:rPr>
        <w:t>.</w:t>
      </w:r>
    </w:p>
    <w:bookmarkEnd w:id="14"/>
    <w:p w:rsidR="00D25B80" w:rsidRPr="00D77D09" w:rsidRDefault="00D25B80" w:rsidP="00D25B80">
      <w:pPr>
        <w:rPr>
          <w:rFonts w:ascii="Times New Roman" w:hAnsi="Times New Roman" w:cs="Times New Roman"/>
          <w:sz w:val="28"/>
          <w:szCs w:val="28"/>
        </w:rPr>
      </w:pPr>
      <w:r w:rsidRPr="00D77D09">
        <w:rPr>
          <w:rFonts w:ascii="Times New Roman" w:hAnsi="Times New Roman" w:cs="Times New Roman"/>
          <w:sz w:val="28"/>
          <w:szCs w:val="28"/>
        </w:rPr>
        <w:t>1</w:t>
      </w:r>
      <w:r w:rsidR="00330A23" w:rsidRPr="00D77D09">
        <w:rPr>
          <w:rFonts w:ascii="Times New Roman" w:hAnsi="Times New Roman" w:cs="Times New Roman"/>
          <w:sz w:val="28"/>
          <w:szCs w:val="28"/>
        </w:rPr>
        <w:t>6</w:t>
      </w:r>
      <w:r w:rsidR="00CB4B39" w:rsidRPr="00D77D09">
        <w:rPr>
          <w:rFonts w:ascii="Times New Roman" w:hAnsi="Times New Roman" w:cs="Times New Roman"/>
          <w:sz w:val="28"/>
          <w:szCs w:val="28"/>
        </w:rPr>
        <w:t>.</w:t>
      </w:r>
      <w:r w:rsidR="004B2DA6" w:rsidRPr="00D77D09">
        <w:rPr>
          <w:rFonts w:ascii="Times New Roman" w:hAnsi="Times New Roman" w:cs="Times New Roman"/>
          <w:sz w:val="28"/>
          <w:szCs w:val="28"/>
        </w:rPr>
        <w:t>10. </w:t>
      </w:r>
      <w:r w:rsidRPr="00D77D09">
        <w:rPr>
          <w:rFonts w:ascii="Times New Roman" w:hAnsi="Times New Roman" w:cs="Times New Roman"/>
          <w:sz w:val="28"/>
          <w:szCs w:val="28"/>
        </w:rPr>
        <w:t xml:space="preserve">Заверенные печатью (при наличии) и подписью руководителя </w:t>
      </w:r>
      <w:r w:rsidR="004E7C2D" w:rsidRPr="00D77D09">
        <w:rPr>
          <w:rFonts w:ascii="Times New Roman" w:hAnsi="Times New Roman" w:cs="Times New Roman"/>
          <w:sz w:val="28"/>
          <w:szCs w:val="28"/>
        </w:rPr>
        <w:t>социального предприятия</w:t>
      </w:r>
      <w:r w:rsidR="00CB4B39" w:rsidRPr="00D77D09">
        <w:rPr>
          <w:rFonts w:ascii="Times New Roman" w:hAnsi="Times New Roman" w:cs="Times New Roman"/>
          <w:sz w:val="28"/>
          <w:szCs w:val="28"/>
        </w:rPr>
        <w:t xml:space="preserve"> </w:t>
      </w:r>
      <w:r w:rsidRPr="00D77D09">
        <w:rPr>
          <w:rFonts w:ascii="Times New Roman" w:hAnsi="Times New Roman" w:cs="Times New Roman"/>
          <w:sz w:val="28"/>
          <w:szCs w:val="28"/>
        </w:rPr>
        <w:t xml:space="preserve">копии документов, подтверждающих полномочия представителя </w:t>
      </w:r>
      <w:r w:rsidR="004E7C2D" w:rsidRPr="00D77D09">
        <w:rPr>
          <w:rFonts w:ascii="Times New Roman" w:hAnsi="Times New Roman" w:cs="Times New Roman"/>
          <w:sz w:val="28"/>
          <w:szCs w:val="28"/>
        </w:rPr>
        <w:t>социального предприятия</w:t>
      </w:r>
      <w:r w:rsidRPr="00D77D09">
        <w:rPr>
          <w:rFonts w:ascii="Times New Roman" w:hAnsi="Times New Roman" w:cs="Times New Roman"/>
          <w:sz w:val="28"/>
          <w:szCs w:val="28"/>
        </w:rPr>
        <w:t xml:space="preserve">, уполномоченного на подписание </w:t>
      </w:r>
      <w:r w:rsidR="00E950E4" w:rsidRPr="00D77D09">
        <w:rPr>
          <w:rFonts w:ascii="Times New Roman" w:hAnsi="Times New Roman" w:cs="Times New Roman"/>
          <w:sz w:val="28"/>
          <w:szCs w:val="28"/>
        </w:rPr>
        <w:t>соглашения</w:t>
      </w:r>
      <w:r w:rsidR="0072669D" w:rsidRPr="00D77D09">
        <w:rPr>
          <w:rFonts w:ascii="Times New Roman" w:hAnsi="Times New Roman" w:cs="Times New Roman"/>
          <w:sz w:val="28"/>
          <w:szCs w:val="28"/>
        </w:rPr>
        <w:t>.</w:t>
      </w:r>
    </w:p>
    <w:p w:rsidR="00D77D09" w:rsidRDefault="002C5FE5" w:rsidP="009E2183">
      <w:pPr>
        <w:rPr>
          <w:rFonts w:ascii="Times New Roman" w:hAnsi="Times New Roman" w:cs="Times New Roman"/>
          <w:sz w:val="28"/>
          <w:szCs w:val="28"/>
        </w:rPr>
      </w:pPr>
      <w:r w:rsidRPr="00D77D09">
        <w:rPr>
          <w:rFonts w:ascii="Times New Roman" w:hAnsi="Times New Roman" w:cs="Times New Roman"/>
          <w:sz w:val="28"/>
          <w:szCs w:val="28"/>
        </w:rPr>
        <w:t>16.</w:t>
      </w:r>
      <w:r w:rsidR="009946BD" w:rsidRPr="00D77D09">
        <w:rPr>
          <w:rFonts w:ascii="Times New Roman" w:hAnsi="Times New Roman" w:cs="Times New Roman"/>
          <w:sz w:val="28"/>
          <w:szCs w:val="28"/>
        </w:rPr>
        <w:t>1</w:t>
      </w:r>
      <w:r w:rsidR="004B2DA6" w:rsidRPr="00D77D09">
        <w:rPr>
          <w:rFonts w:ascii="Times New Roman" w:hAnsi="Times New Roman" w:cs="Times New Roman"/>
          <w:sz w:val="28"/>
          <w:szCs w:val="28"/>
        </w:rPr>
        <w:t>1. </w:t>
      </w:r>
      <w:r w:rsidRPr="00D77D09">
        <w:rPr>
          <w:rFonts w:ascii="Times New Roman" w:hAnsi="Times New Roman" w:cs="Times New Roman"/>
          <w:sz w:val="28"/>
          <w:szCs w:val="28"/>
        </w:rPr>
        <w:t xml:space="preserve">Заверенные печатью (при наличии) и подписью руководителя </w:t>
      </w:r>
      <w:r w:rsidRPr="00D77D09">
        <w:rPr>
          <w:sz w:val="28"/>
          <w:szCs w:val="28"/>
        </w:rPr>
        <w:t>социального предприятия</w:t>
      </w:r>
      <w:r w:rsidRPr="00D77D09">
        <w:rPr>
          <w:rFonts w:ascii="Times New Roman" w:hAnsi="Times New Roman" w:cs="Times New Roman"/>
          <w:sz w:val="28"/>
          <w:szCs w:val="28"/>
        </w:rPr>
        <w:t xml:space="preserve"> копии правоустанавливающих</w:t>
      </w:r>
      <w:r w:rsidRPr="008E4264">
        <w:rPr>
          <w:rFonts w:ascii="Times New Roman" w:hAnsi="Times New Roman" w:cs="Times New Roman"/>
          <w:sz w:val="28"/>
          <w:szCs w:val="28"/>
        </w:rPr>
        <w:t xml:space="preserve"> документов (при наличии) на нежилое недвижимое имущество, на территории которого социальное предприятие реализует</w:t>
      </w:r>
      <w:r w:rsidR="008E4264">
        <w:rPr>
          <w:rFonts w:ascii="Times New Roman" w:hAnsi="Times New Roman" w:cs="Times New Roman"/>
          <w:sz w:val="28"/>
          <w:szCs w:val="28"/>
        </w:rPr>
        <w:t xml:space="preserve"> (</w:t>
      </w:r>
      <w:r w:rsidRPr="008E4264">
        <w:rPr>
          <w:rFonts w:ascii="Times New Roman" w:hAnsi="Times New Roman" w:cs="Times New Roman"/>
          <w:sz w:val="28"/>
          <w:szCs w:val="28"/>
        </w:rPr>
        <w:t>планирует реализовать</w:t>
      </w:r>
      <w:r w:rsidR="008E4264">
        <w:rPr>
          <w:rFonts w:ascii="Times New Roman" w:hAnsi="Times New Roman" w:cs="Times New Roman"/>
          <w:sz w:val="28"/>
          <w:szCs w:val="28"/>
        </w:rPr>
        <w:t>)</w:t>
      </w:r>
      <w:r w:rsidRPr="008E4264">
        <w:rPr>
          <w:rFonts w:ascii="Times New Roman" w:hAnsi="Times New Roman" w:cs="Times New Roman"/>
          <w:sz w:val="28"/>
          <w:szCs w:val="28"/>
        </w:rPr>
        <w:t xml:space="preserve"> представленный в составе заявки проект.</w:t>
      </w:r>
      <w:r w:rsidR="00FE4CC6">
        <w:rPr>
          <w:rFonts w:ascii="Times New Roman" w:hAnsi="Times New Roman" w:cs="Times New Roman"/>
          <w:sz w:val="28"/>
          <w:szCs w:val="28"/>
        </w:rPr>
        <w:t xml:space="preserve"> </w:t>
      </w:r>
    </w:p>
    <w:p w:rsidR="009E2183" w:rsidRPr="00430589" w:rsidRDefault="009E2183" w:rsidP="009E2183">
      <w:pPr>
        <w:rPr>
          <w:rFonts w:ascii="Times New Roman" w:hAnsi="Times New Roman" w:cs="Times New Roman"/>
          <w:sz w:val="28"/>
          <w:szCs w:val="28"/>
        </w:rPr>
      </w:pPr>
      <w:r w:rsidRPr="0072669D">
        <w:rPr>
          <w:rFonts w:ascii="Times New Roman" w:hAnsi="Times New Roman" w:cs="Times New Roman"/>
          <w:sz w:val="28"/>
          <w:szCs w:val="28"/>
        </w:rPr>
        <w:t>1</w:t>
      </w:r>
      <w:r w:rsidR="00EF4A3F">
        <w:rPr>
          <w:rFonts w:ascii="Times New Roman" w:hAnsi="Times New Roman" w:cs="Times New Roman"/>
          <w:sz w:val="28"/>
          <w:szCs w:val="28"/>
        </w:rPr>
        <w:t>7</w:t>
      </w:r>
      <w:r w:rsidRPr="0072669D">
        <w:rPr>
          <w:rFonts w:ascii="Times New Roman" w:hAnsi="Times New Roman" w:cs="Times New Roman"/>
          <w:sz w:val="28"/>
          <w:szCs w:val="28"/>
        </w:rPr>
        <w:t>. Заявка пода</w:t>
      </w:r>
      <w:r w:rsidR="00EF4A3F">
        <w:rPr>
          <w:rFonts w:ascii="Times New Roman" w:hAnsi="Times New Roman" w:cs="Times New Roman"/>
          <w:sz w:val="28"/>
          <w:szCs w:val="28"/>
        </w:rPr>
        <w:t>е</w:t>
      </w:r>
      <w:r w:rsidRPr="0072669D">
        <w:rPr>
          <w:rFonts w:ascii="Times New Roman" w:hAnsi="Times New Roman" w:cs="Times New Roman"/>
          <w:sz w:val="28"/>
          <w:szCs w:val="28"/>
        </w:rPr>
        <w:t>тся</w:t>
      </w:r>
      <w:r w:rsidRPr="00430589">
        <w:rPr>
          <w:rFonts w:ascii="Times New Roman" w:hAnsi="Times New Roman" w:cs="Times New Roman"/>
          <w:sz w:val="28"/>
          <w:szCs w:val="28"/>
        </w:rPr>
        <w:t xml:space="preserve"> в Департамент </w:t>
      </w:r>
      <w:r w:rsidR="00680BAF" w:rsidRPr="008E4264">
        <w:rPr>
          <w:rFonts w:ascii="Times New Roman" w:hAnsi="Times New Roman" w:cs="Times New Roman"/>
          <w:sz w:val="28"/>
          <w:szCs w:val="28"/>
        </w:rPr>
        <w:t>на бумажном носителе</w:t>
      </w:r>
      <w:r w:rsidR="00927F80">
        <w:rPr>
          <w:rFonts w:ascii="Times New Roman" w:hAnsi="Times New Roman" w:cs="Times New Roman"/>
          <w:sz w:val="28"/>
          <w:szCs w:val="28"/>
        </w:rPr>
        <w:t xml:space="preserve"> </w:t>
      </w:r>
      <w:r w:rsidRPr="00430589">
        <w:rPr>
          <w:rFonts w:ascii="Times New Roman" w:hAnsi="Times New Roman" w:cs="Times New Roman"/>
          <w:sz w:val="28"/>
          <w:szCs w:val="28"/>
        </w:rPr>
        <w:t xml:space="preserve">в одном экземпляре руководителем </w:t>
      </w:r>
      <w:r w:rsidR="00EF4A3F">
        <w:rPr>
          <w:rFonts w:ascii="Times New Roman" w:hAnsi="Times New Roman" w:cs="Times New Roman"/>
          <w:sz w:val="28"/>
          <w:szCs w:val="28"/>
        </w:rPr>
        <w:t>социального предприятия</w:t>
      </w:r>
      <w:r w:rsidRPr="00430589">
        <w:rPr>
          <w:rFonts w:ascii="Times New Roman" w:hAnsi="Times New Roman" w:cs="Times New Roman"/>
          <w:sz w:val="28"/>
          <w:szCs w:val="28"/>
        </w:rPr>
        <w:t xml:space="preserve"> либо уполномоченным представителем </w:t>
      </w:r>
      <w:r w:rsidR="00EF4A3F">
        <w:rPr>
          <w:rFonts w:ascii="Times New Roman" w:hAnsi="Times New Roman" w:cs="Times New Roman"/>
          <w:sz w:val="28"/>
          <w:szCs w:val="28"/>
        </w:rPr>
        <w:t>социального предприятия</w:t>
      </w:r>
      <w:r w:rsidRPr="00430589">
        <w:rPr>
          <w:rFonts w:ascii="Times New Roman" w:hAnsi="Times New Roman" w:cs="Times New Roman"/>
          <w:sz w:val="28"/>
          <w:szCs w:val="28"/>
        </w:rPr>
        <w:t xml:space="preserve"> на основании доверенности, оформленной в соответствии с федеральным </w:t>
      </w:r>
      <w:r w:rsidRPr="00004040">
        <w:rPr>
          <w:rFonts w:ascii="Times New Roman" w:hAnsi="Times New Roman" w:cs="Times New Roman"/>
          <w:sz w:val="28"/>
          <w:szCs w:val="28"/>
        </w:rPr>
        <w:t>законодательством.</w:t>
      </w:r>
      <w:r w:rsidR="000106D9" w:rsidRPr="00004040">
        <w:rPr>
          <w:rFonts w:ascii="Times New Roman" w:hAnsi="Times New Roman" w:cs="Times New Roman"/>
          <w:sz w:val="28"/>
          <w:szCs w:val="28"/>
        </w:rPr>
        <w:t xml:space="preserve"> Все страницы документов должны быть четкими и читаемыми. Если какой-либо документ подается на иностранном языке, то к нему прикладывается перевод, заверенный печатью (при наличии) и подписью руководителя </w:t>
      </w:r>
      <w:r w:rsidR="000106D9" w:rsidRPr="00004040">
        <w:rPr>
          <w:sz w:val="28"/>
          <w:szCs w:val="28"/>
        </w:rPr>
        <w:t>социального предприятия.</w:t>
      </w:r>
    </w:p>
    <w:p w:rsidR="00927F80" w:rsidRPr="00430589" w:rsidRDefault="00927F80" w:rsidP="00927F80">
      <w:pPr>
        <w:rPr>
          <w:rFonts w:ascii="Times New Roman" w:hAnsi="Times New Roman" w:cs="Times New Roman"/>
          <w:sz w:val="28"/>
          <w:szCs w:val="28"/>
        </w:rPr>
      </w:pPr>
      <w:r w:rsidRPr="004F37F3">
        <w:rPr>
          <w:rFonts w:ascii="Times New Roman" w:hAnsi="Times New Roman" w:cs="Times New Roman"/>
          <w:sz w:val="28"/>
          <w:szCs w:val="28"/>
        </w:rPr>
        <w:t>При представлении заявки в Департамент регистрация сопроводительного письма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заявки</w:t>
      </w:r>
      <w:r>
        <w:rPr>
          <w:rFonts w:ascii="Times New Roman" w:hAnsi="Times New Roman" w:cs="Times New Roman"/>
          <w:sz w:val="28"/>
          <w:szCs w:val="28"/>
        </w:rPr>
        <w:t>.</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Заявка</w:t>
      </w:r>
      <w:r w:rsidR="0014081F">
        <w:rPr>
          <w:rFonts w:ascii="Times New Roman" w:hAnsi="Times New Roman" w:cs="Times New Roman"/>
          <w:sz w:val="28"/>
          <w:szCs w:val="28"/>
        </w:rPr>
        <w:t xml:space="preserve"> </w:t>
      </w:r>
      <w:r w:rsidRPr="00430589">
        <w:rPr>
          <w:rFonts w:ascii="Times New Roman" w:hAnsi="Times New Roman" w:cs="Times New Roman"/>
          <w:sz w:val="28"/>
          <w:szCs w:val="28"/>
        </w:rPr>
        <w:t>и сопроводительное письмо принимаются по перечню, в котором указываются:</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наименования (виды) документов, количество листов;</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фамилия и инициалы специалиста Департамента, принявшего документы, его подпись;</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фамилия и иници</w:t>
      </w:r>
      <w:r w:rsidR="0014081F">
        <w:rPr>
          <w:rFonts w:ascii="Times New Roman" w:hAnsi="Times New Roman" w:cs="Times New Roman"/>
          <w:sz w:val="28"/>
          <w:szCs w:val="28"/>
        </w:rPr>
        <w:t>алы лица, представившего заявку</w:t>
      </w:r>
      <w:r w:rsidR="009E2183" w:rsidRPr="00430589">
        <w:rPr>
          <w:rFonts w:ascii="Times New Roman" w:hAnsi="Times New Roman" w:cs="Times New Roman"/>
          <w:sz w:val="28"/>
          <w:szCs w:val="28"/>
        </w:rPr>
        <w:t>, его подпись;</w:t>
      </w:r>
    </w:p>
    <w:p w:rsidR="009E2183" w:rsidRPr="00004040" w:rsidRDefault="00E378E8" w:rsidP="009E2183">
      <w:pPr>
        <w:rPr>
          <w:rFonts w:ascii="Times New Roman" w:hAnsi="Times New Roman" w:cs="Times New Roman"/>
          <w:sz w:val="28"/>
          <w:szCs w:val="28"/>
        </w:rPr>
      </w:pPr>
      <w:r w:rsidRPr="00004040">
        <w:rPr>
          <w:rFonts w:ascii="Times New Roman" w:hAnsi="Times New Roman" w:cs="Times New Roman"/>
          <w:sz w:val="28"/>
          <w:szCs w:val="28"/>
        </w:rPr>
        <w:t>- </w:t>
      </w:r>
      <w:r w:rsidR="009E2183" w:rsidRPr="00004040">
        <w:rPr>
          <w:rFonts w:ascii="Times New Roman" w:hAnsi="Times New Roman" w:cs="Times New Roman"/>
          <w:sz w:val="28"/>
          <w:szCs w:val="28"/>
        </w:rPr>
        <w:t xml:space="preserve">дата </w:t>
      </w:r>
      <w:r w:rsidR="0014081F" w:rsidRPr="00C975CD">
        <w:rPr>
          <w:rFonts w:ascii="Times New Roman" w:hAnsi="Times New Roman" w:cs="Times New Roman"/>
          <w:sz w:val="28"/>
          <w:szCs w:val="28"/>
        </w:rPr>
        <w:t>и время</w:t>
      </w:r>
      <w:r w:rsidR="0014081F" w:rsidRPr="00004040">
        <w:rPr>
          <w:rFonts w:ascii="Times New Roman" w:hAnsi="Times New Roman" w:cs="Times New Roman"/>
          <w:sz w:val="28"/>
          <w:szCs w:val="28"/>
        </w:rPr>
        <w:t xml:space="preserve"> </w:t>
      </w:r>
      <w:r w:rsidR="00746A69" w:rsidRPr="00004040">
        <w:rPr>
          <w:rFonts w:ascii="Times New Roman" w:hAnsi="Times New Roman" w:cs="Times New Roman"/>
          <w:sz w:val="28"/>
          <w:szCs w:val="28"/>
        </w:rPr>
        <w:t>поступления</w:t>
      </w:r>
      <w:r w:rsidR="009E2183" w:rsidRPr="00004040">
        <w:rPr>
          <w:rFonts w:ascii="Times New Roman" w:hAnsi="Times New Roman" w:cs="Times New Roman"/>
          <w:sz w:val="28"/>
          <w:szCs w:val="28"/>
        </w:rPr>
        <w:t xml:space="preserve"> заявки</w:t>
      </w:r>
      <w:r w:rsidR="0014081F" w:rsidRPr="00004040">
        <w:rPr>
          <w:rFonts w:ascii="Times New Roman" w:hAnsi="Times New Roman" w:cs="Times New Roman"/>
          <w:sz w:val="28"/>
          <w:szCs w:val="28"/>
        </w:rPr>
        <w:t>.</w:t>
      </w:r>
    </w:p>
    <w:p w:rsidR="00746A69" w:rsidRPr="00430589" w:rsidRDefault="00746A69" w:rsidP="009E2183">
      <w:pPr>
        <w:rPr>
          <w:rFonts w:ascii="Times New Roman" w:hAnsi="Times New Roman" w:cs="Times New Roman"/>
          <w:sz w:val="28"/>
          <w:szCs w:val="28"/>
        </w:rPr>
      </w:pPr>
      <w:r w:rsidRPr="00004040">
        <w:rPr>
          <w:rFonts w:ascii="Times New Roman" w:hAnsi="Times New Roman" w:cs="Times New Roman"/>
          <w:sz w:val="28"/>
          <w:szCs w:val="28"/>
        </w:rPr>
        <w:t>Заявки регистрируются в порядке их поступления в журнале регистрации заявок с указанием даты и времени поступления.</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 xml:space="preserve">Представление в Департамент заявки означает, что </w:t>
      </w:r>
      <w:r w:rsidR="0014081F">
        <w:rPr>
          <w:rFonts w:ascii="Times New Roman" w:hAnsi="Times New Roman" w:cs="Times New Roman"/>
          <w:sz w:val="28"/>
          <w:szCs w:val="28"/>
        </w:rPr>
        <w:t>социальное предприятие</w:t>
      </w:r>
      <w:r w:rsidRPr="00430589">
        <w:rPr>
          <w:rFonts w:ascii="Times New Roman" w:hAnsi="Times New Roman" w:cs="Times New Roman"/>
          <w:sz w:val="28"/>
          <w:szCs w:val="28"/>
        </w:rPr>
        <w:t xml:space="preserve"> соглас</w:t>
      </w:r>
      <w:r w:rsidR="00FD300B">
        <w:rPr>
          <w:rFonts w:ascii="Times New Roman" w:hAnsi="Times New Roman" w:cs="Times New Roman"/>
          <w:sz w:val="28"/>
          <w:szCs w:val="28"/>
        </w:rPr>
        <w:t>но</w:t>
      </w:r>
      <w:r w:rsidRPr="00430589">
        <w:rPr>
          <w:rFonts w:ascii="Times New Roman" w:hAnsi="Times New Roman" w:cs="Times New Roman"/>
          <w:sz w:val="28"/>
          <w:szCs w:val="28"/>
        </w:rPr>
        <w:t xml:space="preserve"> с условиями и требованиями отбора.</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 xml:space="preserve">Всю ответственность за достоверность представленных на отбор документов и информации несет </w:t>
      </w:r>
      <w:r w:rsidR="0014081F">
        <w:rPr>
          <w:rFonts w:ascii="Times New Roman" w:hAnsi="Times New Roman" w:cs="Times New Roman"/>
          <w:sz w:val="28"/>
          <w:szCs w:val="28"/>
        </w:rPr>
        <w:t>социальное предприятие</w:t>
      </w:r>
      <w:r w:rsidRPr="00430589">
        <w:rPr>
          <w:rFonts w:ascii="Times New Roman" w:hAnsi="Times New Roman" w:cs="Times New Roman"/>
          <w:sz w:val="28"/>
          <w:szCs w:val="28"/>
        </w:rPr>
        <w:t>.</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Внесение изменений</w:t>
      </w:r>
      <w:r w:rsidR="0014081F">
        <w:rPr>
          <w:rFonts w:ascii="Times New Roman" w:hAnsi="Times New Roman" w:cs="Times New Roman"/>
          <w:sz w:val="28"/>
          <w:szCs w:val="28"/>
        </w:rPr>
        <w:t xml:space="preserve"> и</w:t>
      </w:r>
      <w:r w:rsidRPr="00430589">
        <w:rPr>
          <w:rFonts w:ascii="Times New Roman" w:hAnsi="Times New Roman" w:cs="Times New Roman"/>
          <w:sz w:val="28"/>
          <w:szCs w:val="28"/>
        </w:rPr>
        <w:t xml:space="preserve"> дополнени</w:t>
      </w:r>
      <w:r w:rsidR="0014081F">
        <w:rPr>
          <w:rFonts w:ascii="Times New Roman" w:hAnsi="Times New Roman" w:cs="Times New Roman"/>
          <w:sz w:val="28"/>
          <w:szCs w:val="28"/>
        </w:rPr>
        <w:t>й в</w:t>
      </w:r>
      <w:r w:rsidRPr="00430589">
        <w:rPr>
          <w:rFonts w:ascii="Times New Roman" w:hAnsi="Times New Roman" w:cs="Times New Roman"/>
          <w:sz w:val="28"/>
          <w:szCs w:val="28"/>
        </w:rPr>
        <w:t xml:space="preserve"> заявк</w:t>
      </w:r>
      <w:r w:rsidR="0014081F">
        <w:rPr>
          <w:rFonts w:ascii="Times New Roman" w:hAnsi="Times New Roman" w:cs="Times New Roman"/>
          <w:sz w:val="28"/>
          <w:szCs w:val="28"/>
        </w:rPr>
        <w:t>у</w:t>
      </w:r>
      <w:r w:rsidRPr="00430589">
        <w:rPr>
          <w:rFonts w:ascii="Times New Roman" w:hAnsi="Times New Roman" w:cs="Times New Roman"/>
          <w:sz w:val="28"/>
          <w:szCs w:val="28"/>
        </w:rPr>
        <w:t xml:space="preserve"> не допускается.</w:t>
      </w:r>
    </w:p>
    <w:p w:rsidR="009E2183" w:rsidRPr="00430589" w:rsidRDefault="0014081F" w:rsidP="009E2183">
      <w:pPr>
        <w:rPr>
          <w:rFonts w:ascii="Times New Roman" w:hAnsi="Times New Roman" w:cs="Times New Roman"/>
          <w:sz w:val="28"/>
          <w:szCs w:val="28"/>
        </w:rPr>
      </w:pPr>
      <w:r w:rsidRPr="00C975CD">
        <w:rPr>
          <w:rFonts w:ascii="Times New Roman" w:hAnsi="Times New Roman" w:cs="Times New Roman"/>
          <w:sz w:val="28"/>
          <w:szCs w:val="28"/>
        </w:rPr>
        <w:t xml:space="preserve">Социальное предприятие </w:t>
      </w:r>
      <w:r w:rsidR="009E2183" w:rsidRPr="00C975CD">
        <w:rPr>
          <w:rFonts w:ascii="Times New Roman" w:hAnsi="Times New Roman" w:cs="Times New Roman"/>
          <w:sz w:val="28"/>
          <w:szCs w:val="28"/>
        </w:rPr>
        <w:t xml:space="preserve">имеет право отозвать поданную им заявку </w:t>
      </w:r>
      <w:r w:rsidR="00746A69" w:rsidRPr="00C975CD">
        <w:rPr>
          <w:rFonts w:ascii="Times New Roman" w:hAnsi="Times New Roman" w:cs="Times New Roman"/>
          <w:sz w:val="28"/>
          <w:szCs w:val="28"/>
        </w:rPr>
        <w:t>до даты заседания конкурсной комиссии</w:t>
      </w:r>
      <w:r w:rsidR="00746A69">
        <w:rPr>
          <w:rFonts w:ascii="Times New Roman" w:hAnsi="Times New Roman" w:cs="Times New Roman"/>
          <w:sz w:val="28"/>
          <w:szCs w:val="28"/>
        </w:rPr>
        <w:t xml:space="preserve"> </w:t>
      </w:r>
      <w:r w:rsidR="009E2183" w:rsidRPr="00430589">
        <w:rPr>
          <w:rFonts w:ascii="Times New Roman" w:hAnsi="Times New Roman" w:cs="Times New Roman"/>
          <w:sz w:val="28"/>
          <w:szCs w:val="28"/>
        </w:rPr>
        <w:t>при условии письменного уведомления об этом Департамента. Отзыв заявки регистрируется специалистом Департамента, ответственным за делопроизводство, в день представления письменного уведомления в системе электронного документооборота.</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Сотрудник Департамента, осуществляющий прием документов, отказывает в приеме заявки в случае:</w:t>
      </w:r>
    </w:p>
    <w:p w:rsidR="009E2183" w:rsidRPr="00D77D0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 xml:space="preserve">окончания срока приема заявок, </w:t>
      </w:r>
      <w:r w:rsidR="009E2183" w:rsidRPr="00D77D09">
        <w:rPr>
          <w:rFonts w:ascii="Times New Roman" w:hAnsi="Times New Roman" w:cs="Times New Roman"/>
          <w:sz w:val="28"/>
          <w:szCs w:val="28"/>
        </w:rPr>
        <w:t>указанного в пункте 1</w:t>
      </w:r>
      <w:r w:rsidR="00004040" w:rsidRPr="00D77D09">
        <w:rPr>
          <w:rFonts w:ascii="Times New Roman" w:hAnsi="Times New Roman" w:cs="Times New Roman"/>
          <w:sz w:val="28"/>
          <w:szCs w:val="28"/>
        </w:rPr>
        <w:t>4</w:t>
      </w:r>
      <w:r w:rsidR="009E2183" w:rsidRPr="00D77D09">
        <w:rPr>
          <w:rFonts w:ascii="Times New Roman" w:hAnsi="Times New Roman" w:cs="Times New Roman"/>
          <w:sz w:val="28"/>
          <w:szCs w:val="28"/>
        </w:rPr>
        <w:t xml:space="preserve"> настоящего Порядка;</w:t>
      </w:r>
    </w:p>
    <w:p w:rsidR="009E2183" w:rsidRPr="00D77D09" w:rsidRDefault="009E2183" w:rsidP="009E2183">
      <w:pPr>
        <w:rPr>
          <w:rFonts w:ascii="Times New Roman" w:hAnsi="Times New Roman" w:cs="Times New Roman"/>
          <w:sz w:val="28"/>
          <w:szCs w:val="28"/>
        </w:rPr>
      </w:pPr>
      <w:r w:rsidRPr="00D77D09">
        <w:rPr>
          <w:rFonts w:ascii="Times New Roman" w:hAnsi="Times New Roman" w:cs="Times New Roman"/>
          <w:sz w:val="28"/>
          <w:szCs w:val="28"/>
        </w:rPr>
        <w:t>-</w:t>
      </w:r>
      <w:r w:rsidR="00E378E8" w:rsidRPr="00D77D09">
        <w:rPr>
          <w:rFonts w:ascii="Times New Roman" w:hAnsi="Times New Roman" w:cs="Times New Roman"/>
          <w:sz w:val="28"/>
          <w:szCs w:val="28"/>
        </w:rPr>
        <w:t> </w:t>
      </w:r>
      <w:r w:rsidRPr="00D77D09">
        <w:rPr>
          <w:rFonts w:ascii="Times New Roman" w:hAnsi="Times New Roman" w:cs="Times New Roman"/>
          <w:sz w:val="28"/>
          <w:szCs w:val="28"/>
        </w:rPr>
        <w:t xml:space="preserve">непредставления документа, удостоверяющего личность руководителя </w:t>
      </w:r>
      <w:r w:rsidR="0014081F" w:rsidRPr="00D77D09">
        <w:rPr>
          <w:rFonts w:ascii="Times New Roman" w:hAnsi="Times New Roman" w:cs="Times New Roman"/>
          <w:sz w:val="28"/>
          <w:szCs w:val="28"/>
        </w:rPr>
        <w:t>социального предприятия</w:t>
      </w:r>
      <w:r w:rsidRPr="00D77D09">
        <w:rPr>
          <w:rFonts w:ascii="Times New Roman" w:hAnsi="Times New Roman" w:cs="Times New Roman"/>
          <w:sz w:val="28"/>
          <w:szCs w:val="28"/>
        </w:rPr>
        <w:t xml:space="preserve"> либо уполномоченного представителя </w:t>
      </w:r>
      <w:r w:rsidR="0014081F" w:rsidRPr="00D77D09">
        <w:rPr>
          <w:rFonts w:ascii="Times New Roman" w:hAnsi="Times New Roman" w:cs="Times New Roman"/>
          <w:sz w:val="28"/>
          <w:szCs w:val="28"/>
        </w:rPr>
        <w:t>социального предприятия</w:t>
      </w:r>
      <w:r w:rsidRPr="00D77D09">
        <w:rPr>
          <w:rFonts w:ascii="Times New Roman" w:hAnsi="Times New Roman" w:cs="Times New Roman"/>
          <w:sz w:val="28"/>
          <w:szCs w:val="28"/>
        </w:rPr>
        <w:t>, действующего на основании доверенности.</w:t>
      </w:r>
    </w:p>
    <w:p w:rsidR="009E2183" w:rsidRPr="00D77D09" w:rsidRDefault="009E2183" w:rsidP="009E2183">
      <w:pPr>
        <w:rPr>
          <w:rFonts w:ascii="Times New Roman" w:hAnsi="Times New Roman" w:cs="Times New Roman"/>
          <w:sz w:val="28"/>
          <w:szCs w:val="28"/>
        </w:rPr>
      </w:pPr>
      <w:r w:rsidRPr="00D77D09">
        <w:rPr>
          <w:rFonts w:ascii="Times New Roman" w:hAnsi="Times New Roman" w:cs="Times New Roman"/>
          <w:sz w:val="28"/>
          <w:szCs w:val="28"/>
        </w:rPr>
        <w:t xml:space="preserve">По письменному заявлению </w:t>
      </w:r>
      <w:r w:rsidR="0014081F" w:rsidRPr="00D77D09">
        <w:rPr>
          <w:rFonts w:ascii="Times New Roman" w:hAnsi="Times New Roman" w:cs="Times New Roman"/>
          <w:sz w:val="28"/>
          <w:szCs w:val="28"/>
        </w:rPr>
        <w:t xml:space="preserve">социального предприятия отказ в приеме заявки </w:t>
      </w:r>
      <w:r w:rsidRPr="00D77D09">
        <w:rPr>
          <w:rFonts w:ascii="Times New Roman" w:hAnsi="Times New Roman" w:cs="Times New Roman"/>
          <w:sz w:val="28"/>
          <w:szCs w:val="28"/>
        </w:rPr>
        <w:t xml:space="preserve">доводится до </w:t>
      </w:r>
      <w:r w:rsidR="0014081F" w:rsidRPr="00D77D09">
        <w:rPr>
          <w:rFonts w:ascii="Times New Roman" w:hAnsi="Times New Roman" w:cs="Times New Roman"/>
          <w:sz w:val="28"/>
          <w:szCs w:val="28"/>
        </w:rPr>
        <w:t xml:space="preserve">социального предприятия </w:t>
      </w:r>
      <w:r w:rsidRPr="00D77D09">
        <w:rPr>
          <w:rFonts w:ascii="Times New Roman" w:hAnsi="Times New Roman" w:cs="Times New Roman"/>
          <w:sz w:val="28"/>
          <w:szCs w:val="28"/>
        </w:rPr>
        <w:t>в письменной форме с указанием причины отказа в течение 10 рабочих дней со дня поступления указанного заявления.</w:t>
      </w:r>
    </w:p>
    <w:p w:rsidR="009E2183" w:rsidRPr="00D77D09" w:rsidRDefault="00CE5D97" w:rsidP="009E2183">
      <w:pPr>
        <w:rPr>
          <w:rFonts w:ascii="Times New Roman" w:hAnsi="Times New Roman" w:cs="Times New Roman"/>
          <w:sz w:val="28"/>
          <w:szCs w:val="28"/>
        </w:rPr>
      </w:pPr>
      <w:r w:rsidRPr="00D77D09">
        <w:rPr>
          <w:rFonts w:ascii="Times New Roman" w:hAnsi="Times New Roman" w:cs="Times New Roman"/>
          <w:sz w:val="28"/>
          <w:szCs w:val="28"/>
        </w:rPr>
        <w:t>1</w:t>
      </w:r>
      <w:r w:rsidR="0014081F" w:rsidRPr="00D77D09">
        <w:rPr>
          <w:rFonts w:ascii="Times New Roman" w:hAnsi="Times New Roman" w:cs="Times New Roman"/>
          <w:sz w:val="28"/>
          <w:szCs w:val="28"/>
        </w:rPr>
        <w:t>8</w:t>
      </w:r>
      <w:r w:rsidR="009E2183" w:rsidRPr="00D77D09">
        <w:rPr>
          <w:rFonts w:ascii="Times New Roman" w:hAnsi="Times New Roman" w:cs="Times New Roman"/>
          <w:sz w:val="28"/>
          <w:szCs w:val="28"/>
        </w:rPr>
        <w:t xml:space="preserve">. Представленные на отбор документы обратно не возвращаются. Разглашение информации, содержащейся в представленных </w:t>
      </w:r>
      <w:r w:rsidR="004F5D4D" w:rsidRPr="00D77D09">
        <w:rPr>
          <w:rFonts w:ascii="Times New Roman" w:hAnsi="Times New Roman" w:cs="Times New Roman"/>
          <w:sz w:val="28"/>
          <w:szCs w:val="28"/>
        </w:rPr>
        <w:t>участником отбора</w:t>
      </w:r>
      <w:r w:rsidR="009E2183" w:rsidRPr="00D77D09">
        <w:rPr>
          <w:rFonts w:ascii="Times New Roman" w:hAnsi="Times New Roman" w:cs="Times New Roman"/>
          <w:sz w:val="28"/>
          <w:szCs w:val="28"/>
        </w:rPr>
        <w:t xml:space="preserve"> в соответствии с </w:t>
      </w:r>
      <w:r w:rsidR="009E2183" w:rsidRPr="00D77D09">
        <w:rPr>
          <w:rStyle w:val="a4"/>
          <w:rFonts w:ascii="Times New Roman" w:hAnsi="Times New Roman" w:cs="Times New Roman"/>
          <w:color w:val="auto"/>
          <w:sz w:val="28"/>
          <w:szCs w:val="28"/>
        </w:rPr>
        <w:t>пунктом 1</w:t>
      </w:r>
      <w:r w:rsidR="0014081F" w:rsidRPr="00D77D09">
        <w:rPr>
          <w:rStyle w:val="a4"/>
          <w:rFonts w:ascii="Times New Roman" w:hAnsi="Times New Roman" w:cs="Times New Roman"/>
          <w:color w:val="auto"/>
          <w:sz w:val="28"/>
          <w:szCs w:val="28"/>
        </w:rPr>
        <w:t>6</w:t>
      </w:r>
      <w:r w:rsidR="009E2183" w:rsidRPr="00D77D09">
        <w:rPr>
          <w:rFonts w:ascii="Times New Roman" w:hAnsi="Times New Roman" w:cs="Times New Roman"/>
          <w:sz w:val="28"/>
          <w:szCs w:val="28"/>
        </w:rPr>
        <w:t xml:space="preserve"> настоящего Порядка документах, не допускается.</w:t>
      </w:r>
    </w:p>
    <w:p w:rsidR="009E2183" w:rsidRPr="00D77D09" w:rsidRDefault="009E2183" w:rsidP="009E2183">
      <w:pPr>
        <w:rPr>
          <w:rFonts w:ascii="Times New Roman" w:hAnsi="Times New Roman" w:cs="Times New Roman"/>
          <w:sz w:val="28"/>
          <w:szCs w:val="28"/>
        </w:rPr>
      </w:pPr>
      <w:r w:rsidRPr="00D77D09">
        <w:rPr>
          <w:rFonts w:ascii="Times New Roman" w:hAnsi="Times New Roman" w:cs="Times New Roman"/>
          <w:sz w:val="28"/>
          <w:szCs w:val="28"/>
        </w:rPr>
        <w:t>1</w:t>
      </w:r>
      <w:r w:rsidR="0014081F" w:rsidRPr="00D77D09">
        <w:rPr>
          <w:rFonts w:ascii="Times New Roman" w:hAnsi="Times New Roman" w:cs="Times New Roman"/>
          <w:sz w:val="28"/>
          <w:szCs w:val="28"/>
        </w:rPr>
        <w:t>9</w:t>
      </w:r>
      <w:r w:rsidRPr="00D77D09">
        <w:rPr>
          <w:rFonts w:ascii="Times New Roman" w:hAnsi="Times New Roman" w:cs="Times New Roman"/>
          <w:sz w:val="28"/>
          <w:szCs w:val="28"/>
        </w:rPr>
        <w:t>. Депа</w:t>
      </w:r>
      <w:r w:rsidR="00B32973" w:rsidRPr="00D77D09">
        <w:rPr>
          <w:rFonts w:ascii="Times New Roman" w:hAnsi="Times New Roman" w:cs="Times New Roman"/>
          <w:sz w:val="28"/>
          <w:szCs w:val="28"/>
        </w:rPr>
        <w:t xml:space="preserve">ртамент в срок, не превышающий </w:t>
      </w:r>
      <w:r w:rsidR="00DF7D64" w:rsidRPr="00A6660E">
        <w:rPr>
          <w:rFonts w:ascii="Times New Roman" w:hAnsi="Times New Roman" w:cs="Times New Roman"/>
          <w:sz w:val="28"/>
          <w:szCs w:val="28"/>
        </w:rPr>
        <w:t>10</w:t>
      </w:r>
      <w:r w:rsidR="00475846" w:rsidRPr="00D77D09">
        <w:rPr>
          <w:rFonts w:ascii="Times New Roman" w:hAnsi="Times New Roman" w:cs="Times New Roman"/>
          <w:sz w:val="28"/>
          <w:szCs w:val="28"/>
        </w:rPr>
        <w:t xml:space="preserve"> </w:t>
      </w:r>
      <w:r w:rsidRPr="00D77D09">
        <w:rPr>
          <w:rFonts w:ascii="Times New Roman" w:hAnsi="Times New Roman" w:cs="Times New Roman"/>
          <w:sz w:val="28"/>
          <w:szCs w:val="28"/>
        </w:rPr>
        <w:t xml:space="preserve">рабочих дней </w:t>
      </w:r>
      <w:proofErr w:type="gramStart"/>
      <w:r w:rsidRPr="00D77D09">
        <w:rPr>
          <w:rFonts w:ascii="Times New Roman" w:hAnsi="Times New Roman" w:cs="Times New Roman"/>
          <w:sz w:val="28"/>
          <w:szCs w:val="28"/>
        </w:rPr>
        <w:t>с даты окончания</w:t>
      </w:r>
      <w:proofErr w:type="gramEnd"/>
      <w:r w:rsidRPr="00D77D09">
        <w:rPr>
          <w:rFonts w:ascii="Times New Roman" w:hAnsi="Times New Roman" w:cs="Times New Roman"/>
          <w:sz w:val="28"/>
          <w:szCs w:val="28"/>
        </w:rPr>
        <w:t xml:space="preserve"> подачи заявок, осуществляет следующие действия:</w:t>
      </w:r>
    </w:p>
    <w:p w:rsidR="009E2183" w:rsidRPr="00430589" w:rsidRDefault="009E2183" w:rsidP="009E2183">
      <w:pPr>
        <w:rPr>
          <w:rFonts w:ascii="Times New Roman" w:hAnsi="Times New Roman" w:cs="Times New Roman"/>
          <w:sz w:val="28"/>
          <w:szCs w:val="28"/>
        </w:rPr>
      </w:pPr>
      <w:r w:rsidRPr="00D77D09">
        <w:rPr>
          <w:rFonts w:ascii="Times New Roman" w:hAnsi="Times New Roman" w:cs="Times New Roman"/>
          <w:sz w:val="28"/>
          <w:szCs w:val="28"/>
        </w:rPr>
        <w:t>1</w:t>
      </w:r>
      <w:r w:rsidR="0014081F" w:rsidRPr="00D77D09">
        <w:rPr>
          <w:rFonts w:ascii="Times New Roman" w:hAnsi="Times New Roman" w:cs="Times New Roman"/>
          <w:sz w:val="28"/>
          <w:szCs w:val="28"/>
        </w:rPr>
        <w:t>9</w:t>
      </w:r>
      <w:r w:rsidRPr="00D77D09">
        <w:rPr>
          <w:rFonts w:ascii="Times New Roman" w:hAnsi="Times New Roman" w:cs="Times New Roman"/>
          <w:sz w:val="28"/>
          <w:szCs w:val="28"/>
        </w:rPr>
        <w:t>.1.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w:t>
      </w:r>
      <w:r w:rsidRPr="00430589">
        <w:rPr>
          <w:rFonts w:ascii="Times New Roman" w:hAnsi="Times New Roman" w:cs="Times New Roman"/>
          <w:sz w:val="28"/>
          <w:szCs w:val="28"/>
        </w:rPr>
        <w:t xml:space="preserve"> документа в формате PDF, подписанного усиленной </w:t>
      </w:r>
      <w:hyperlink r:id="rId14" w:history="1">
        <w:r w:rsidRPr="00430589">
          <w:rPr>
            <w:rFonts w:ascii="Times New Roman" w:hAnsi="Times New Roman" w:cs="Times New Roman"/>
            <w:sz w:val="28"/>
            <w:szCs w:val="28"/>
          </w:rPr>
          <w:t>квалифицированной электронной подписью</w:t>
        </w:r>
      </w:hyperlink>
      <w:r w:rsidRPr="00430589">
        <w:rPr>
          <w:rFonts w:ascii="Times New Roman" w:hAnsi="Times New Roman" w:cs="Times New Roman"/>
          <w:sz w:val="28"/>
          <w:szCs w:val="28"/>
        </w:rPr>
        <w:t>.</w:t>
      </w:r>
    </w:p>
    <w:p w:rsidR="00EA12BB" w:rsidRPr="00D77D09" w:rsidRDefault="00EA12BB" w:rsidP="00EA12BB">
      <w:pPr>
        <w:rPr>
          <w:rFonts w:ascii="Times New Roman" w:hAnsi="Times New Roman" w:cs="Times New Roman"/>
          <w:sz w:val="28"/>
          <w:szCs w:val="28"/>
        </w:rPr>
      </w:pPr>
      <w:r w:rsidRPr="00430589">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w:t>
      </w:r>
      <w:r w:rsidRPr="00D77D09">
        <w:rPr>
          <w:rFonts w:ascii="Times New Roman" w:hAnsi="Times New Roman" w:cs="Times New Roman"/>
          <w:sz w:val="28"/>
          <w:szCs w:val="28"/>
        </w:rPr>
        <w:t>реестре, принимает решение об отказе в допуске к участию в отборе в соответствии с пунктом 2</w:t>
      </w:r>
      <w:r w:rsidR="00004040" w:rsidRPr="00D77D09">
        <w:rPr>
          <w:rFonts w:ascii="Times New Roman" w:hAnsi="Times New Roman" w:cs="Times New Roman"/>
          <w:sz w:val="28"/>
          <w:szCs w:val="28"/>
        </w:rPr>
        <w:t>1</w:t>
      </w:r>
      <w:r w:rsidRPr="00D77D09">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w:t>
      </w:r>
      <w:r w:rsidR="00593446" w:rsidRPr="00D77D09">
        <w:rPr>
          <w:rFonts w:ascii="Times New Roman" w:hAnsi="Times New Roman" w:cs="Times New Roman"/>
          <w:sz w:val="28"/>
          <w:szCs w:val="28"/>
        </w:rPr>
        <w:t> </w:t>
      </w:r>
      <w:r w:rsidRPr="00D77D09">
        <w:rPr>
          <w:rFonts w:ascii="Times New Roman" w:hAnsi="Times New Roman" w:cs="Times New Roman"/>
          <w:sz w:val="28"/>
          <w:szCs w:val="28"/>
        </w:rPr>
        <w:t>дней со дня принятия указанного решения.</w:t>
      </w:r>
    </w:p>
    <w:p w:rsidR="00031A5E" w:rsidRPr="0072669D" w:rsidRDefault="00031A5E" w:rsidP="00031A5E">
      <w:pPr>
        <w:rPr>
          <w:rFonts w:ascii="Times New Roman" w:hAnsi="Times New Roman" w:cs="Times New Roman"/>
          <w:sz w:val="28"/>
          <w:szCs w:val="28"/>
        </w:rPr>
      </w:pPr>
      <w:proofErr w:type="gramStart"/>
      <w:r w:rsidRPr="00D77D09">
        <w:rPr>
          <w:rFonts w:ascii="Times New Roman" w:hAnsi="Times New Roman" w:cs="Times New Roman"/>
          <w:sz w:val="28"/>
          <w:szCs w:val="28"/>
        </w:rPr>
        <w:t xml:space="preserve">В отношении субъектов </w:t>
      </w:r>
      <w:r w:rsidR="009F1D10" w:rsidRPr="00D77D09">
        <w:rPr>
          <w:sz w:val="28"/>
          <w:szCs w:val="28"/>
        </w:rPr>
        <w:t>малого и среднего предпринимательства</w:t>
      </w:r>
      <w:r w:rsidRPr="00D77D09">
        <w:rPr>
          <w:rFonts w:ascii="Times New Roman" w:hAnsi="Times New Roman" w:cs="Times New Roman"/>
          <w:sz w:val="28"/>
          <w:szCs w:val="28"/>
        </w:rPr>
        <w:t xml:space="preserve">, сведения о которых </w:t>
      </w:r>
      <w:r w:rsidR="003B16BF" w:rsidRPr="00D77D09">
        <w:rPr>
          <w:rFonts w:ascii="Times New Roman" w:hAnsi="Times New Roman" w:cs="Times New Roman"/>
          <w:sz w:val="28"/>
          <w:szCs w:val="28"/>
        </w:rPr>
        <w:t>содержатся</w:t>
      </w:r>
      <w:r w:rsidRPr="00D77D09">
        <w:rPr>
          <w:rFonts w:ascii="Times New Roman" w:hAnsi="Times New Roman" w:cs="Times New Roman"/>
          <w:sz w:val="28"/>
          <w:szCs w:val="28"/>
        </w:rPr>
        <w:t xml:space="preserve"> в едином реестре,</w:t>
      </w:r>
      <w:r w:rsidR="003B16BF" w:rsidRPr="00D77D09">
        <w:rPr>
          <w:rFonts w:ascii="Times New Roman" w:hAnsi="Times New Roman" w:cs="Times New Roman"/>
          <w:sz w:val="28"/>
          <w:szCs w:val="28"/>
        </w:rPr>
        <w:t xml:space="preserve"> но при этом </w:t>
      </w:r>
      <w:r w:rsidR="00871DB4" w:rsidRPr="00D77D09">
        <w:rPr>
          <w:rFonts w:ascii="Times New Roman" w:hAnsi="Times New Roman" w:cs="Times New Roman"/>
          <w:sz w:val="28"/>
          <w:szCs w:val="28"/>
        </w:rPr>
        <w:t xml:space="preserve">в едином реестре </w:t>
      </w:r>
      <w:r w:rsidR="003B16BF" w:rsidRPr="00D77D09">
        <w:rPr>
          <w:rFonts w:ascii="Times New Roman" w:hAnsi="Times New Roman" w:cs="Times New Roman"/>
          <w:sz w:val="28"/>
          <w:szCs w:val="28"/>
        </w:rPr>
        <w:t xml:space="preserve">отсутствуют сведения о признании субъектов </w:t>
      </w:r>
      <w:r w:rsidR="009F1D10" w:rsidRPr="00D77D09">
        <w:rPr>
          <w:sz w:val="28"/>
          <w:szCs w:val="28"/>
        </w:rPr>
        <w:t>малого и среднего предпринимательства</w:t>
      </w:r>
      <w:r w:rsidR="003B16BF" w:rsidRPr="00D77D09">
        <w:rPr>
          <w:rFonts w:ascii="Times New Roman" w:hAnsi="Times New Roman" w:cs="Times New Roman"/>
          <w:sz w:val="28"/>
          <w:szCs w:val="28"/>
        </w:rPr>
        <w:t xml:space="preserve"> социальными предприятиями,</w:t>
      </w:r>
      <w:r w:rsidRPr="00D77D09">
        <w:rPr>
          <w:rFonts w:ascii="Times New Roman" w:hAnsi="Times New Roman" w:cs="Times New Roman"/>
          <w:sz w:val="28"/>
          <w:szCs w:val="28"/>
        </w:rPr>
        <w:t xml:space="preserve"> принимает решение об отказе в допуске к участию в отборе в соответствии с пунктом 2</w:t>
      </w:r>
      <w:r w:rsidR="00004040" w:rsidRPr="00D77D09">
        <w:rPr>
          <w:rFonts w:ascii="Times New Roman" w:hAnsi="Times New Roman" w:cs="Times New Roman"/>
          <w:sz w:val="28"/>
          <w:szCs w:val="28"/>
        </w:rPr>
        <w:t>1</w:t>
      </w:r>
      <w:r w:rsidRPr="00D77D09">
        <w:rPr>
          <w:rFonts w:ascii="Times New Roman" w:hAnsi="Times New Roman" w:cs="Times New Roman"/>
          <w:sz w:val="28"/>
          <w:szCs w:val="28"/>
        </w:rPr>
        <w:t xml:space="preserve"> настоящего Порядка и документы, представленные на отбор, далее не рассматриваются</w:t>
      </w:r>
      <w:r w:rsidRPr="00871DB4">
        <w:rPr>
          <w:rFonts w:ascii="Times New Roman" w:hAnsi="Times New Roman" w:cs="Times New Roman"/>
          <w:sz w:val="28"/>
          <w:szCs w:val="28"/>
        </w:rPr>
        <w:t>.</w:t>
      </w:r>
      <w:proofErr w:type="gramEnd"/>
      <w:r w:rsidRPr="00871DB4">
        <w:rPr>
          <w:rFonts w:ascii="Times New Roman" w:hAnsi="Times New Roman" w:cs="Times New Roman"/>
          <w:sz w:val="28"/>
          <w:szCs w:val="28"/>
        </w:rPr>
        <w:t xml:space="preserve"> Решение об отказе в допуске к участию в отборе доводится до </w:t>
      </w:r>
      <w:r w:rsidR="003B16BF" w:rsidRPr="00871DB4">
        <w:rPr>
          <w:rFonts w:ascii="Times New Roman" w:hAnsi="Times New Roman" w:cs="Times New Roman"/>
          <w:sz w:val="28"/>
          <w:szCs w:val="28"/>
        </w:rPr>
        <w:t xml:space="preserve">субъектов </w:t>
      </w:r>
      <w:r w:rsidR="009F1D10" w:rsidRPr="00871DB4">
        <w:rPr>
          <w:sz w:val="28"/>
          <w:szCs w:val="28"/>
        </w:rPr>
        <w:t>малого и среднего предпринимательства</w:t>
      </w:r>
      <w:r w:rsidRPr="00871DB4">
        <w:rPr>
          <w:rFonts w:ascii="Times New Roman" w:hAnsi="Times New Roman" w:cs="Times New Roman"/>
          <w:sz w:val="28"/>
          <w:szCs w:val="28"/>
        </w:rPr>
        <w:t xml:space="preserve"> в письменном виде с обоснованием причины отказа в течение 5 дней со дня принятия указанного решения.</w:t>
      </w:r>
    </w:p>
    <w:p w:rsidR="009E2183" w:rsidRPr="0072669D" w:rsidRDefault="009E2183" w:rsidP="007C7DD4">
      <w:pPr>
        <w:rPr>
          <w:rFonts w:ascii="Times New Roman" w:hAnsi="Times New Roman" w:cs="Times New Roman"/>
          <w:sz w:val="28"/>
          <w:szCs w:val="28"/>
        </w:rPr>
      </w:pPr>
      <w:r w:rsidRPr="0072669D">
        <w:rPr>
          <w:rFonts w:ascii="Times New Roman" w:hAnsi="Times New Roman" w:cs="Times New Roman"/>
          <w:sz w:val="28"/>
          <w:szCs w:val="28"/>
        </w:rPr>
        <w:t>1</w:t>
      </w:r>
      <w:r w:rsidR="0014081F">
        <w:rPr>
          <w:rFonts w:ascii="Times New Roman" w:hAnsi="Times New Roman" w:cs="Times New Roman"/>
          <w:sz w:val="28"/>
          <w:szCs w:val="28"/>
        </w:rPr>
        <w:t>9</w:t>
      </w:r>
      <w:r w:rsidRPr="0072669D">
        <w:rPr>
          <w:rFonts w:ascii="Times New Roman" w:hAnsi="Times New Roman" w:cs="Times New Roman"/>
          <w:sz w:val="28"/>
          <w:szCs w:val="28"/>
        </w:rPr>
        <w:t>.2</w:t>
      </w:r>
      <w:r w:rsidR="00884E48" w:rsidRPr="0072669D">
        <w:rPr>
          <w:rFonts w:ascii="Times New Roman" w:hAnsi="Times New Roman" w:cs="Times New Roman"/>
          <w:sz w:val="28"/>
          <w:szCs w:val="28"/>
        </w:rPr>
        <w:t>. </w:t>
      </w:r>
      <w:r w:rsidR="007C7DD4" w:rsidRPr="00871DB4">
        <w:rPr>
          <w:rFonts w:ascii="Times New Roman" w:hAnsi="Times New Roman" w:cs="Times New Roman"/>
          <w:sz w:val="28"/>
          <w:szCs w:val="28"/>
        </w:rPr>
        <w:t xml:space="preserve">В отношении </w:t>
      </w:r>
      <w:r w:rsidR="007C7DD4" w:rsidRPr="00710EE5">
        <w:rPr>
          <w:rFonts w:ascii="Times New Roman" w:hAnsi="Times New Roman" w:cs="Times New Roman"/>
          <w:sz w:val="28"/>
          <w:szCs w:val="28"/>
        </w:rPr>
        <w:t>социальны</w:t>
      </w:r>
      <w:r w:rsidR="007C7DD4">
        <w:rPr>
          <w:rFonts w:ascii="Times New Roman" w:hAnsi="Times New Roman" w:cs="Times New Roman"/>
          <w:sz w:val="28"/>
          <w:szCs w:val="28"/>
        </w:rPr>
        <w:t>х</w:t>
      </w:r>
      <w:r w:rsidR="007C7DD4" w:rsidRPr="00710EE5">
        <w:rPr>
          <w:rFonts w:ascii="Times New Roman" w:hAnsi="Times New Roman" w:cs="Times New Roman"/>
          <w:sz w:val="28"/>
          <w:szCs w:val="28"/>
        </w:rPr>
        <w:t xml:space="preserve"> предприяти</w:t>
      </w:r>
      <w:r w:rsidR="007C7DD4">
        <w:rPr>
          <w:rFonts w:ascii="Times New Roman" w:hAnsi="Times New Roman" w:cs="Times New Roman"/>
          <w:sz w:val="28"/>
          <w:szCs w:val="28"/>
        </w:rPr>
        <w:t>й</w:t>
      </w:r>
      <w:r w:rsidR="007C7DD4" w:rsidRPr="00871DB4">
        <w:rPr>
          <w:rFonts w:ascii="Times New Roman" w:hAnsi="Times New Roman" w:cs="Times New Roman"/>
          <w:sz w:val="28"/>
          <w:szCs w:val="28"/>
        </w:rPr>
        <w:t>, сведения о которых содержатся в едином реестре</w:t>
      </w:r>
      <w:r w:rsidR="007C7DD4">
        <w:rPr>
          <w:rFonts w:ascii="Times New Roman" w:hAnsi="Times New Roman" w:cs="Times New Roman"/>
          <w:sz w:val="28"/>
          <w:szCs w:val="28"/>
        </w:rPr>
        <w:t>:</w:t>
      </w:r>
    </w:p>
    <w:p w:rsidR="009E2183" w:rsidRPr="00D77D09" w:rsidRDefault="007735B5" w:rsidP="009E2183">
      <w:pPr>
        <w:rPr>
          <w:rFonts w:ascii="Times New Roman" w:hAnsi="Times New Roman" w:cs="Times New Roman"/>
          <w:sz w:val="28"/>
          <w:szCs w:val="28"/>
        </w:rPr>
      </w:pPr>
      <w:r>
        <w:rPr>
          <w:rFonts w:ascii="Times New Roman" w:hAnsi="Times New Roman" w:cs="Times New Roman"/>
          <w:sz w:val="28"/>
          <w:szCs w:val="28"/>
        </w:rPr>
        <w:t>-</w:t>
      </w:r>
      <w:r w:rsidR="00E378E8" w:rsidRPr="0072669D">
        <w:rPr>
          <w:rFonts w:ascii="Times New Roman" w:hAnsi="Times New Roman" w:cs="Times New Roman"/>
          <w:sz w:val="28"/>
          <w:szCs w:val="28"/>
        </w:rPr>
        <w:t> </w:t>
      </w:r>
      <w:r w:rsidR="009E2183" w:rsidRPr="0072669D">
        <w:rPr>
          <w:rFonts w:ascii="Times New Roman" w:hAnsi="Times New Roman" w:cs="Times New Roman"/>
          <w:sz w:val="28"/>
          <w:szCs w:val="28"/>
        </w:rPr>
        <w:t xml:space="preserve">проверяет комплектность документов, представленных </w:t>
      </w:r>
      <w:r w:rsidR="0014081F">
        <w:rPr>
          <w:rFonts w:ascii="Times New Roman" w:hAnsi="Times New Roman" w:cs="Times New Roman"/>
          <w:sz w:val="28"/>
          <w:szCs w:val="28"/>
        </w:rPr>
        <w:t>социальным предприятием</w:t>
      </w:r>
      <w:r w:rsidR="009E2183" w:rsidRPr="0072669D">
        <w:rPr>
          <w:rFonts w:ascii="Times New Roman" w:hAnsi="Times New Roman" w:cs="Times New Roman"/>
          <w:sz w:val="28"/>
          <w:szCs w:val="28"/>
        </w:rPr>
        <w:t xml:space="preserve"> в </w:t>
      </w:r>
      <w:r w:rsidR="009E2183" w:rsidRPr="00D77D09">
        <w:rPr>
          <w:rFonts w:ascii="Times New Roman" w:hAnsi="Times New Roman" w:cs="Times New Roman"/>
          <w:sz w:val="28"/>
          <w:szCs w:val="28"/>
        </w:rPr>
        <w:t>соответствии с пунктом 1</w:t>
      </w:r>
      <w:r w:rsidR="0014081F" w:rsidRPr="00D77D09">
        <w:rPr>
          <w:rFonts w:ascii="Times New Roman" w:hAnsi="Times New Roman" w:cs="Times New Roman"/>
          <w:sz w:val="28"/>
          <w:szCs w:val="28"/>
        </w:rPr>
        <w:t>6</w:t>
      </w:r>
      <w:r w:rsidR="009E2183" w:rsidRPr="00D77D09">
        <w:rPr>
          <w:rFonts w:ascii="Times New Roman" w:hAnsi="Times New Roman" w:cs="Times New Roman"/>
          <w:sz w:val="28"/>
          <w:szCs w:val="28"/>
        </w:rPr>
        <w:t xml:space="preserve"> настоящего Порядка, и в отношении </w:t>
      </w:r>
      <w:r w:rsidR="0014081F" w:rsidRPr="00D77D09">
        <w:rPr>
          <w:rFonts w:ascii="Times New Roman" w:hAnsi="Times New Roman" w:cs="Times New Roman"/>
          <w:sz w:val="28"/>
          <w:szCs w:val="28"/>
        </w:rPr>
        <w:t>социальных предприятий</w:t>
      </w:r>
      <w:r w:rsidR="009E2183" w:rsidRPr="00D77D09">
        <w:rPr>
          <w:rFonts w:ascii="Times New Roman" w:hAnsi="Times New Roman" w:cs="Times New Roman"/>
          <w:sz w:val="28"/>
          <w:szCs w:val="28"/>
        </w:rPr>
        <w:t>, не представивших:</w:t>
      </w:r>
    </w:p>
    <w:p w:rsidR="0014081F" w:rsidRPr="00D77D09" w:rsidRDefault="0014081F" w:rsidP="0014081F">
      <w:pPr>
        <w:rPr>
          <w:rFonts w:ascii="Times New Roman" w:hAnsi="Times New Roman" w:cs="Times New Roman"/>
          <w:sz w:val="28"/>
          <w:szCs w:val="28"/>
        </w:rPr>
      </w:pPr>
      <w:proofErr w:type="gramStart"/>
      <w:r w:rsidRPr="00D77D09">
        <w:rPr>
          <w:rFonts w:ascii="Times New Roman" w:hAnsi="Times New Roman" w:cs="Times New Roman"/>
          <w:sz w:val="28"/>
          <w:szCs w:val="28"/>
        </w:rPr>
        <w:t xml:space="preserve">- документ, указанный в подпункте </w:t>
      </w:r>
      <w:r w:rsidR="00871DB4" w:rsidRPr="00D77D09">
        <w:rPr>
          <w:rFonts w:ascii="Times New Roman" w:hAnsi="Times New Roman" w:cs="Times New Roman"/>
          <w:sz w:val="28"/>
          <w:szCs w:val="28"/>
        </w:rPr>
        <w:t>16.2</w:t>
      </w:r>
      <w:r w:rsidRPr="00D77D09">
        <w:rPr>
          <w:rFonts w:ascii="Times New Roman" w:hAnsi="Times New Roman" w:cs="Times New Roman"/>
          <w:sz w:val="28"/>
          <w:szCs w:val="28"/>
        </w:rPr>
        <w:t xml:space="preserve"> пункта 1</w:t>
      </w:r>
      <w:r w:rsidR="00871DB4" w:rsidRPr="00D77D09">
        <w:rPr>
          <w:rFonts w:ascii="Times New Roman" w:hAnsi="Times New Roman" w:cs="Times New Roman"/>
          <w:sz w:val="28"/>
          <w:szCs w:val="28"/>
        </w:rPr>
        <w:t>6</w:t>
      </w:r>
      <w:r w:rsidRPr="00D77D09">
        <w:rPr>
          <w:rFonts w:ascii="Times New Roman" w:hAnsi="Times New Roman" w:cs="Times New Roman"/>
          <w:sz w:val="28"/>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rsidR="009E2183" w:rsidRPr="00D77D09" w:rsidRDefault="00E378E8" w:rsidP="009E2183">
      <w:pPr>
        <w:spacing w:line="242" w:lineRule="auto"/>
        <w:rPr>
          <w:rFonts w:ascii="Times New Roman" w:hAnsi="Times New Roman" w:cs="Times New Roman"/>
          <w:sz w:val="28"/>
          <w:szCs w:val="28"/>
        </w:rPr>
      </w:pPr>
      <w:proofErr w:type="gramStart"/>
      <w:r w:rsidRPr="00D77D09">
        <w:rPr>
          <w:rFonts w:ascii="Times New Roman" w:hAnsi="Times New Roman" w:cs="Times New Roman"/>
          <w:sz w:val="28"/>
          <w:szCs w:val="28"/>
        </w:rPr>
        <w:t>- </w:t>
      </w:r>
      <w:r w:rsidR="009E2183" w:rsidRPr="00D77D09">
        <w:rPr>
          <w:rFonts w:ascii="Times New Roman" w:hAnsi="Times New Roman" w:cs="Times New Roman"/>
          <w:sz w:val="28"/>
          <w:szCs w:val="28"/>
        </w:rPr>
        <w:t>информацию, указанную</w:t>
      </w:r>
      <w:r w:rsidR="00884E48" w:rsidRPr="00D77D09">
        <w:rPr>
          <w:rFonts w:ascii="Times New Roman" w:hAnsi="Times New Roman" w:cs="Times New Roman"/>
          <w:sz w:val="28"/>
          <w:szCs w:val="28"/>
        </w:rPr>
        <w:t xml:space="preserve"> в подпункте 1</w:t>
      </w:r>
      <w:r w:rsidR="00871DB4" w:rsidRPr="00D77D09">
        <w:rPr>
          <w:rFonts w:ascii="Times New Roman" w:hAnsi="Times New Roman" w:cs="Times New Roman"/>
          <w:sz w:val="28"/>
          <w:szCs w:val="28"/>
        </w:rPr>
        <w:t>6</w:t>
      </w:r>
      <w:r w:rsidR="009E2183" w:rsidRPr="00D77D09">
        <w:rPr>
          <w:rFonts w:ascii="Times New Roman" w:hAnsi="Times New Roman" w:cs="Times New Roman"/>
          <w:sz w:val="28"/>
          <w:szCs w:val="28"/>
        </w:rPr>
        <w:t>.</w:t>
      </w:r>
      <w:r w:rsidR="00871DB4" w:rsidRPr="00D77D09">
        <w:rPr>
          <w:rFonts w:ascii="Times New Roman" w:hAnsi="Times New Roman" w:cs="Times New Roman"/>
          <w:sz w:val="28"/>
          <w:szCs w:val="28"/>
        </w:rPr>
        <w:t>3</w:t>
      </w:r>
      <w:r w:rsidR="009E2183" w:rsidRPr="00D77D09">
        <w:rPr>
          <w:rFonts w:ascii="Times New Roman" w:hAnsi="Times New Roman" w:cs="Times New Roman"/>
          <w:sz w:val="28"/>
          <w:szCs w:val="28"/>
        </w:rPr>
        <w:t xml:space="preserve"> пункта 1</w:t>
      </w:r>
      <w:r w:rsidR="00871DB4" w:rsidRPr="00D77D09">
        <w:rPr>
          <w:rFonts w:ascii="Times New Roman" w:hAnsi="Times New Roman" w:cs="Times New Roman"/>
          <w:sz w:val="28"/>
          <w:szCs w:val="28"/>
        </w:rPr>
        <w:t>6</w:t>
      </w:r>
      <w:r w:rsidR="009E2183" w:rsidRPr="00D77D09">
        <w:rPr>
          <w:rFonts w:ascii="Times New Roman" w:hAnsi="Times New Roman" w:cs="Times New Roman"/>
          <w:sz w:val="28"/>
          <w:szCs w:val="28"/>
        </w:rPr>
        <w:t xml:space="preserve"> настоящего Порядка, -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о наличии (отсутствии) задолженности у </w:t>
      </w:r>
      <w:r w:rsidR="00871DB4" w:rsidRPr="00D77D09">
        <w:rPr>
          <w:rFonts w:ascii="Times New Roman" w:hAnsi="Times New Roman" w:cs="Times New Roman"/>
          <w:sz w:val="28"/>
          <w:szCs w:val="28"/>
        </w:rPr>
        <w:t>социального предприятия</w:t>
      </w:r>
      <w:r w:rsidR="009E2183" w:rsidRPr="00D77D09">
        <w:rPr>
          <w:rFonts w:ascii="Times New Roman" w:hAnsi="Times New Roman" w:cs="Times New Roman"/>
          <w:sz w:val="28"/>
          <w:szCs w:val="28"/>
        </w:rPr>
        <w:t xml:space="preserve"> по уплате налогов, сборов, страховых взносов, пеней, штрафов, процентов по состоянию на дату подачи заявки;</w:t>
      </w:r>
      <w:proofErr w:type="gramEnd"/>
    </w:p>
    <w:p w:rsidR="009E2183" w:rsidRPr="00D77D09" w:rsidRDefault="00C345C3" w:rsidP="009E2183">
      <w:pPr>
        <w:rPr>
          <w:rFonts w:ascii="Times New Roman" w:hAnsi="Times New Roman" w:cs="Times New Roman"/>
          <w:sz w:val="28"/>
          <w:szCs w:val="28"/>
        </w:rPr>
      </w:pPr>
      <w:proofErr w:type="gramStart"/>
      <w:r w:rsidRPr="00D77D09">
        <w:rPr>
          <w:rFonts w:ascii="Times New Roman" w:hAnsi="Times New Roman" w:cs="Times New Roman"/>
          <w:sz w:val="28"/>
          <w:szCs w:val="28"/>
        </w:rPr>
        <w:t>- </w:t>
      </w:r>
      <w:r w:rsidR="009E2183" w:rsidRPr="00D77D09">
        <w:rPr>
          <w:rFonts w:ascii="Times New Roman" w:hAnsi="Times New Roman" w:cs="Times New Roman"/>
          <w:sz w:val="28"/>
          <w:szCs w:val="28"/>
        </w:rPr>
        <w:t>документы, указанные в подпункт</w:t>
      </w:r>
      <w:r w:rsidR="00311E6C" w:rsidRPr="00D77D09">
        <w:rPr>
          <w:rFonts w:ascii="Times New Roman" w:hAnsi="Times New Roman" w:cs="Times New Roman"/>
          <w:sz w:val="28"/>
          <w:szCs w:val="28"/>
        </w:rPr>
        <w:t>е</w:t>
      </w:r>
      <w:r w:rsidR="009E2183" w:rsidRPr="00D77D09">
        <w:rPr>
          <w:rFonts w:ascii="Times New Roman" w:hAnsi="Times New Roman" w:cs="Times New Roman"/>
          <w:sz w:val="28"/>
          <w:szCs w:val="28"/>
        </w:rPr>
        <w:t xml:space="preserve"> 1</w:t>
      </w:r>
      <w:r w:rsidR="00871DB4" w:rsidRPr="00D77D09">
        <w:rPr>
          <w:rFonts w:ascii="Times New Roman" w:hAnsi="Times New Roman" w:cs="Times New Roman"/>
          <w:sz w:val="28"/>
          <w:szCs w:val="28"/>
        </w:rPr>
        <w:t>6</w:t>
      </w:r>
      <w:r w:rsidR="009E2183" w:rsidRPr="00D77D09">
        <w:rPr>
          <w:rFonts w:ascii="Times New Roman" w:hAnsi="Times New Roman" w:cs="Times New Roman"/>
          <w:sz w:val="28"/>
          <w:szCs w:val="28"/>
        </w:rPr>
        <w:t>.4</w:t>
      </w:r>
      <w:r w:rsidR="00311E6C" w:rsidRPr="00D77D09">
        <w:rPr>
          <w:rFonts w:ascii="Times New Roman" w:hAnsi="Times New Roman" w:cs="Times New Roman"/>
          <w:sz w:val="28"/>
          <w:szCs w:val="28"/>
        </w:rPr>
        <w:t xml:space="preserve"> и (или) подпункте 16.5</w:t>
      </w:r>
      <w:r w:rsidR="009E2183" w:rsidRPr="00D77D09">
        <w:rPr>
          <w:rFonts w:ascii="Times New Roman" w:hAnsi="Times New Roman" w:cs="Times New Roman"/>
          <w:sz w:val="28"/>
          <w:szCs w:val="28"/>
        </w:rPr>
        <w:t xml:space="preserve"> пункта 1</w:t>
      </w:r>
      <w:r w:rsidR="00871DB4" w:rsidRPr="00D77D09">
        <w:rPr>
          <w:rFonts w:ascii="Times New Roman" w:hAnsi="Times New Roman" w:cs="Times New Roman"/>
          <w:sz w:val="28"/>
          <w:szCs w:val="28"/>
        </w:rPr>
        <w:t>6</w:t>
      </w:r>
      <w:r w:rsidR="009E2183" w:rsidRPr="00D77D09">
        <w:rPr>
          <w:rFonts w:ascii="Times New Roman" w:hAnsi="Times New Roman" w:cs="Times New Roman"/>
          <w:sz w:val="28"/>
          <w:szCs w:val="28"/>
        </w:rPr>
        <w:t xml:space="preserve"> настоящего Порядка, - запрашивает в Фонде социального страхования Российской Федерации информацию</w:t>
      </w:r>
      <w:r w:rsidR="00311E6C" w:rsidRPr="00D77D09">
        <w:rPr>
          <w:rFonts w:ascii="Times New Roman" w:hAnsi="Times New Roman" w:cs="Times New Roman"/>
          <w:sz w:val="28"/>
          <w:szCs w:val="28"/>
        </w:rPr>
        <w:t xml:space="preserve"> о среднесписочной численности работников социального предприятия за последний отчетный период, по которому истек установленный федеральным законодательством срок представления отчетности, и (или)</w:t>
      </w:r>
      <w:r w:rsidR="009E2183" w:rsidRPr="00D77D09">
        <w:rPr>
          <w:rFonts w:ascii="Times New Roman" w:hAnsi="Times New Roman" w:cs="Times New Roman"/>
          <w:sz w:val="28"/>
          <w:szCs w:val="28"/>
        </w:rPr>
        <w:t xml:space="preserve"> об отсутствии (о наличии) у </w:t>
      </w:r>
      <w:r w:rsidR="007735B5" w:rsidRPr="00D77D09">
        <w:rPr>
          <w:rFonts w:ascii="Times New Roman" w:hAnsi="Times New Roman" w:cs="Times New Roman"/>
          <w:sz w:val="28"/>
          <w:szCs w:val="28"/>
        </w:rPr>
        <w:t>социального предприятия</w:t>
      </w:r>
      <w:r w:rsidR="009E2183" w:rsidRPr="00D77D09">
        <w:rPr>
          <w:rFonts w:ascii="Times New Roman" w:hAnsi="Times New Roman" w:cs="Times New Roman"/>
          <w:sz w:val="28"/>
          <w:szCs w:val="28"/>
        </w:rPr>
        <w:t xml:space="preserve"> задолженности (недоимки) по уплате страховых взносов, уплачиваемых в Фонд социального страхования</w:t>
      </w:r>
      <w:proofErr w:type="gramEnd"/>
      <w:r w:rsidR="009E2183" w:rsidRPr="00D77D09">
        <w:rPr>
          <w:rFonts w:ascii="Times New Roman" w:hAnsi="Times New Roman" w:cs="Times New Roman"/>
          <w:sz w:val="28"/>
          <w:szCs w:val="28"/>
        </w:rPr>
        <w:t xml:space="preserve"> Российской Федерации, за последний отчетный период, по которому истек установленный федеральным законодательством срок представления отчетности</w:t>
      </w:r>
      <w:r w:rsidR="00535C60" w:rsidRPr="00D77D09">
        <w:rPr>
          <w:rFonts w:ascii="Times New Roman" w:hAnsi="Times New Roman" w:cs="Times New Roman"/>
          <w:sz w:val="28"/>
          <w:szCs w:val="28"/>
        </w:rPr>
        <w:t>;</w:t>
      </w:r>
    </w:p>
    <w:p w:rsidR="009E2183" w:rsidRPr="00D77D09" w:rsidRDefault="007735B5" w:rsidP="009E2183">
      <w:pPr>
        <w:rPr>
          <w:rFonts w:ascii="Times New Roman" w:hAnsi="Times New Roman" w:cs="Times New Roman"/>
          <w:sz w:val="28"/>
          <w:szCs w:val="28"/>
        </w:rPr>
      </w:pPr>
      <w:proofErr w:type="gramStart"/>
      <w:r w:rsidRPr="00D77D09">
        <w:rPr>
          <w:rFonts w:ascii="Times New Roman" w:hAnsi="Times New Roman" w:cs="Times New Roman"/>
          <w:sz w:val="28"/>
          <w:szCs w:val="28"/>
        </w:rPr>
        <w:t>-</w:t>
      </w:r>
      <w:r w:rsidR="00C345C3" w:rsidRPr="00D77D09">
        <w:rPr>
          <w:rFonts w:ascii="Times New Roman" w:hAnsi="Times New Roman" w:cs="Times New Roman"/>
          <w:sz w:val="28"/>
          <w:szCs w:val="28"/>
        </w:rPr>
        <w:t> </w:t>
      </w:r>
      <w:r w:rsidR="009E2183" w:rsidRPr="00D77D09">
        <w:rPr>
          <w:rFonts w:ascii="Times New Roman" w:hAnsi="Times New Roman" w:cs="Times New Roman"/>
          <w:sz w:val="28"/>
          <w:szCs w:val="28"/>
        </w:rPr>
        <w:t>запрашивает на дат</w:t>
      </w:r>
      <w:r w:rsidR="00BD754D" w:rsidRPr="00D77D09">
        <w:rPr>
          <w:rFonts w:ascii="Times New Roman" w:hAnsi="Times New Roman" w:cs="Times New Roman"/>
          <w:sz w:val="28"/>
          <w:szCs w:val="28"/>
        </w:rPr>
        <w:t>ы</w:t>
      </w:r>
      <w:r w:rsidR="009E2183" w:rsidRPr="00D77D09">
        <w:rPr>
          <w:rFonts w:ascii="Times New Roman" w:hAnsi="Times New Roman" w:cs="Times New Roman"/>
          <w:sz w:val="28"/>
          <w:szCs w:val="28"/>
        </w:rPr>
        <w:t xml:space="preserve"> </w:t>
      </w:r>
      <w:r w:rsidR="00874BC5" w:rsidRPr="00D77D09">
        <w:rPr>
          <w:rFonts w:ascii="Times New Roman" w:hAnsi="Times New Roman" w:cs="Times New Roman"/>
          <w:sz w:val="28"/>
          <w:szCs w:val="28"/>
        </w:rPr>
        <w:t xml:space="preserve">приема заявок </w:t>
      </w:r>
      <w:r w:rsidRPr="00D77D09">
        <w:rPr>
          <w:sz w:val="28"/>
          <w:szCs w:val="28"/>
        </w:rPr>
        <w:t>социальных предприятий</w:t>
      </w:r>
      <w:r w:rsidR="00233428" w:rsidRPr="00D77D09">
        <w:rPr>
          <w:rFonts w:ascii="Times New Roman" w:hAnsi="Times New Roman" w:cs="Times New Roman"/>
          <w:sz w:val="28"/>
          <w:szCs w:val="28"/>
        </w:rPr>
        <w:t xml:space="preserve">  </w:t>
      </w:r>
      <w:r w:rsidR="009E2183" w:rsidRPr="00D77D09">
        <w:rPr>
          <w:rFonts w:ascii="Times New Roman" w:hAnsi="Times New Roman" w:cs="Times New Roman"/>
          <w:sz w:val="28"/>
          <w:szCs w:val="28"/>
        </w:rPr>
        <w:t>информацию</w:t>
      </w:r>
      <w:r w:rsidR="00C345C3" w:rsidRPr="00D77D09">
        <w:rPr>
          <w:rFonts w:ascii="Times New Roman" w:hAnsi="Times New Roman" w:cs="Times New Roman"/>
          <w:sz w:val="28"/>
          <w:szCs w:val="28"/>
        </w:rPr>
        <w:t> </w:t>
      </w:r>
      <w:r w:rsidR="009E2183" w:rsidRPr="00D77D09">
        <w:rPr>
          <w:rFonts w:ascii="Times New Roman" w:hAnsi="Times New Roman" w:cs="Times New Roman"/>
          <w:sz w:val="28"/>
          <w:szCs w:val="28"/>
        </w:rPr>
        <w:t>в Департаменте</w:t>
      </w:r>
      <w:r w:rsidR="009E2183" w:rsidRPr="0072669D">
        <w:rPr>
          <w:rFonts w:ascii="Times New Roman" w:hAnsi="Times New Roman" w:cs="Times New Roman"/>
          <w:sz w:val="28"/>
          <w:szCs w:val="28"/>
        </w:rPr>
        <w:t xml:space="preserve"> имущественных и земельных отношений Смоленской области об отсутствии (о наличии) просроченной задолженности </w:t>
      </w:r>
      <w:r>
        <w:rPr>
          <w:rFonts w:ascii="Times New Roman" w:hAnsi="Times New Roman" w:cs="Times New Roman"/>
          <w:sz w:val="28"/>
          <w:szCs w:val="28"/>
        </w:rPr>
        <w:t>социального предприятия</w:t>
      </w:r>
      <w:r w:rsidR="009E2183" w:rsidRPr="0072669D">
        <w:rPr>
          <w:rFonts w:ascii="Times New Roman" w:hAnsi="Times New Roman" w:cs="Times New Roman"/>
          <w:sz w:val="28"/>
          <w:szCs w:val="28"/>
        </w:rPr>
        <w:t xml:space="preserve"> по арендной плате за земельные участки и (или) по арендной плате за использование имущества перед областным бюджетом либо информацию о том, что </w:t>
      </w:r>
      <w:r>
        <w:rPr>
          <w:rFonts w:ascii="Times New Roman" w:hAnsi="Times New Roman" w:cs="Times New Roman"/>
          <w:sz w:val="28"/>
          <w:szCs w:val="28"/>
        </w:rPr>
        <w:t>социальное предприятие</w:t>
      </w:r>
      <w:r w:rsidR="009E2183" w:rsidRPr="0072669D">
        <w:rPr>
          <w:rFonts w:ascii="Times New Roman" w:hAnsi="Times New Roman" w:cs="Times New Roman"/>
          <w:sz w:val="28"/>
          <w:szCs w:val="28"/>
        </w:rPr>
        <w:t xml:space="preserve"> не состоит в арендных отношениях с Департаментом имущественных и земельных отношений Смоленской</w:t>
      </w:r>
      <w:proofErr w:type="gramEnd"/>
      <w:r w:rsidR="009E2183" w:rsidRPr="0072669D">
        <w:rPr>
          <w:rFonts w:ascii="Times New Roman" w:hAnsi="Times New Roman" w:cs="Times New Roman"/>
          <w:sz w:val="28"/>
          <w:szCs w:val="28"/>
        </w:rPr>
        <w:t xml:space="preserve"> области и не уплачивает соответствующие арендные платежи в </w:t>
      </w:r>
      <w:r w:rsidR="009E2183" w:rsidRPr="00D77D09">
        <w:rPr>
          <w:rFonts w:ascii="Times New Roman" w:hAnsi="Times New Roman" w:cs="Times New Roman"/>
          <w:sz w:val="28"/>
          <w:szCs w:val="28"/>
        </w:rPr>
        <w:t>областной бюджет</w:t>
      </w:r>
      <w:r w:rsidRPr="00D77D09">
        <w:rPr>
          <w:rFonts w:ascii="Times New Roman" w:hAnsi="Times New Roman" w:cs="Times New Roman"/>
          <w:sz w:val="28"/>
          <w:szCs w:val="28"/>
        </w:rPr>
        <w:t>.</w:t>
      </w:r>
    </w:p>
    <w:p w:rsidR="00EF657A" w:rsidRPr="00D77D09" w:rsidRDefault="008E38C6" w:rsidP="00AB0858">
      <w:pPr>
        <w:widowControl/>
        <w:ind w:firstLine="540"/>
        <w:rPr>
          <w:rFonts w:ascii="Times New Roman" w:hAnsi="Times New Roman" w:cs="Times New Roman"/>
          <w:sz w:val="28"/>
          <w:szCs w:val="28"/>
        </w:rPr>
      </w:pPr>
      <w:r w:rsidRPr="00D77D09">
        <w:rPr>
          <w:rFonts w:ascii="Times New Roman" w:hAnsi="Times New Roman" w:cs="Times New Roman"/>
          <w:sz w:val="28"/>
          <w:szCs w:val="28"/>
        </w:rPr>
        <w:t xml:space="preserve">После получения сведений, </w:t>
      </w:r>
      <w:r w:rsidRPr="0093357D">
        <w:rPr>
          <w:rFonts w:ascii="Times New Roman" w:hAnsi="Times New Roman" w:cs="Times New Roman"/>
          <w:sz w:val="28"/>
          <w:szCs w:val="28"/>
        </w:rPr>
        <w:t xml:space="preserve">указанных в </w:t>
      </w:r>
      <w:r w:rsidR="00AB0858" w:rsidRPr="0093357D">
        <w:rPr>
          <w:rFonts w:ascii="Times New Roman" w:hAnsi="Times New Roman" w:cs="Times New Roman"/>
          <w:sz w:val="28"/>
          <w:szCs w:val="28"/>
        </w:rPr>
        <w:t>под</w:t>
      </w:r>
      <w:r w:rsidR="004A63F7" w:rsidRPr="0093357D">
        <w:rPr>
          <w:rFonts w:ascii="Times New Roman" w:hAnsi="Times New Roman" w:cs="Times New Roman"/>
          <w:sz w:val="28"/>
          <w:szCs w:val="28"/>
        </w:rPr>
        <w:t>пункт</w:t>
      </w:r>
      <w:r w:rsidR="008A6995" w:rsidRPr="0093357D">
        <w:rPr>
          <w:rFonts w:ascii="Times New Roman" w:hAnsi="Times New Roman" w:cs="Times New Roman"/>
          <w:sz w:val="28"/>
          <w:szCs w:val="28"/>
        </w:rPr>
        <w:t>е</w:t>
      </w:r>
      <w:r w:rsidR="00162337" w:rsidRPr="0093357D">
        <w:rPr>
          <w:rFonts w:ascii="Times New Roman" w:hAnsi="Times New Roman" w:cs="Times New Roman"/>
          <w:sz w:val="28"/>
          <w:szCs w:val="28"/>
        </w:rPr>
        <w:t xml:space="preserve"> </w:t>
      </w:r>
      <w:r w:rsidR="004A63F7" w:rsidRPr="0093357D">
        <w:rPr>
          <w:rFonts w:ascii="Times New Roman" w:hAnsi="Times New Roman" w:cs="Times New Roman"/>
          <w:sz w:val="28"/>
          <w:szCs w:val="28"/>
        </w:rPr>
        <w:t>1</w:t>
      </w:r>
      <w:r w:rsidR="008A6995" w:rsidRPr="0093357D">
        <w:rPr>
          <w:rFonts w:ascii="Times New Roman" w:hAnsi="Times New Roman" w:cs="Times New Roman"/>
          <w:sz w:val="28"/>
          <w:szCs w:val="28"/>
        </w:rPr>
        <w:t>9</w:t>
      </w:r>
      <w:r w:rsidR="00AB0858" w:rsidRPr="0093357D">
        <w:rPr>
          <w:rFonts w:ascii="Times New Roman" w:hAnsi="Times New Roman" w:cs="Times New Roman"/>
          <w:sz w:val="28"/>
          <w:szCs w:val="28"/>
        </w:rPr>
        <w:t>.2 настоящего пункта</w:t>
      </w:r>
      <w:r w:rsidR="00EF657A" w:rsidRPr="0093357D">
        <w:rPr>
          <w:rFonts w:ascii="Times New Roman" w:hAnsi="Times New Roman" w:cs="Times New Roman"/>
          <w:sz w:val="28"/>
          <w:szCs w:val="28"/>
        </w:rPr>
        <w:t>,</w:t>
      </w:r>
      <w:r w:rsidRPr="0093357D">
        <w:rPr>
          <w:rFonts w:ascii="Times New Roman" w:hAnsi="Times New Roman" w:cs="Times New Roman"/>
          <w:sz w:val="28"/>
          <w:szCs w:val="28"/>
        </w:rPr>
        <w:t xml:space="preserve"> Департамент принимает решение о допуске к участию в отборе либо об отказе в допуске к участию в отборе в соответствии с пунктом </w:t>
      </w:r>
      <w:r w:rsidR="00AB0858" w:rsidRPr="0093357D">
        <w:rPr>
          <w:rFonts w:ascii="Times New Roman" w:hAnsi="Times New Roman" w:cs="Times New Roman"/>
          <w:sz w:val="28"/>
          <w:szCs w:val="28"/>
        </w:rPr>
        <w:t>20</w:t>
      </w:r>
      <w:r w:rsidRPr="0093357D">
        <w:rPr>
          <w:rFonts w:ascii="Times New Roman" w:hAnsi="Times New Roman" w:cs="Times New Roman"/>
          <w:sz w:val="28"/>
          <w:szCs w:val="28"/>
        </w:rPr>
        <w:t xml:space="preserve"> настоящего Порядка.</w:t>
      </w:r>
      <w:r w:rsidR="00AB0858" w:rsidRPr="0093357D">
        <w:rPr>
          <w:rFonts w:ascii="Times New Roman" w:hAnsi="Times New Roman" w:cs="Times New Roman"/>
          <w:sz w:val="28"/>
          <w:szCs w:val="28"/>
        </w:rPr>
        <w:t xml:space="preserve"> Принятое решение оформляется приказом руководителя Департамента.</w:t>
      </w:r>
      <w:r w:rsidRPr="00D77D09">
        <w:rPr>
          <w:rFonts w:ascii="Times New Roman" w:hAnsi="Times New Roman" w:cs="Times New Roman"/>
          <w:sz w:val="28"/>
          <w:szCs w:val="28"/>
        </w:rPr>
        <w:t xml:space="preserve"> </w:t>
      </w:r>
    </w:p>
    <w:p w:rsidR="008E38C6" w:rsidRPr="00F430C0" w:rsidRDefault="008E38C6" w:rsidP="009E2183">
      <w:pPr>
        <w:rPr>
          <w:rFonts w:ascii="Times New Roman" w:hAnsi="Times New Roman" w:cs="Times New Roman"/>
          <w:sz w:val="28"/>
          <w:szCs w:val="28"/>
        </w:rPr>
      </w:pPr>
      <w:r w:rsidRPr="00D77D09">
        <w:rPr>
          <w:rFonts w:ascii="Times New Roman" w:hAnsi="Times New Roman" w:cs="Times New Roman"/>
          <w:sz w:val="28"/>
          <w:szCs w:val="28"/>
        </w:rPr>
        <w:t xml:space="preserve">Решение о допуске к участию в отборе доводится до </w:t>
      </w:r>
      <w:r w:rsidR="008A6995" w:rsidRPr="00D77D09">
        <w:rPr>
          <w:rFonts w:ascii="Times New Roman" w:hAnsi="Times New Roman" w:cs="Times New Roman"/>
          <w:sz w:val="28"/>
          <w:szCs w:val="28"/>
        </w:rPr>
        <w:t>социальных предприятий</w:t>
      </w:r>
      <w:r w:rsidR="00AB0858">
        <w:rPr>
          <w:rFonts w:ascii="Times New Roman" w:hAnsi="Times New Roman" w:cs="Times New Roman"/>
          <w:sz w:val="28"/>
          <w:szCs w:val="28"/>
        </w:rPr>
        <w:t xml:space="preserve"> </w:t>
      </w:r>
      <w:r w:rsidR="00194547" w:rsidRPr="0093357D">
        <w:rPr>
          <w:rFonts w:ascii="Times New Roman" w:hAnsi="Times New Roman" w:cs="Times New Roman"/>
          <w:sz w:val="28"/>
          <w:szCs w:val="28"/>
        </w:rPr>
        <w:t>не</w:t>
      </w:r>
      <w:r w:rsidR="00AB0858" w:rsidRPr="0093357D">
        <w:rPr>
          <w:rFonts w:ascii="Times New Roman" w:hAnsi="Times New Roman" w:cs="Times New Roman"/>
          <w:sz w:val="28"/>
          <w:szCs w:val="28"/>
        </w:rPr>
        <w:t xml:space="preserve"> позднее </w:t>
      </w:r>
      <w:r w:rsidR="00194547" w:rsidRPr="0093357D">
        <w:rPr>
          <w:rFonts w:ascii="Times New Roman" w:hAnsi="Times New Roman" w:cs="Times New Roman"/>
          <w:sz w:val="28"/>
          <w:szCs w:val="28"/>
        </w:rPr>
        <w:t>2</w:t>
      </w:r>
      <w:r w:rsidR="00AB0858" w:rsidRPr="0093357D">
        <w:rPr>
          <w:rFonts w:ascii="Times New Roman" w:hAnsi="Times New Roman" w:cs="Times New Roman"/>
          <w:sz w:val="28"/>
          <w:szCs w:val="28"/>
        </w:rPr>
        <w:t xml:space="preserve"> рабоч</w:t>
      </w:r>
      <w:r w:rsidR="00194547" w:rsidRPr="0093357D">
        <w:rPr>
          <w:rFonts w:ascii="Times New Roman" w:hAnsi="Times New Roman" w:cs="Times New Roman"/>
          <w:sz w:val="28"/>
          <w:szCs w:val="28"/>
        </w:rPr>
        <w:t>их</w:t>
      </w:r>
      <w:r w:rsidR="00AB0858" w:rsidRPr="0093357D">
        <w:rPr>
          <w:rFonts w:ascii="Times New Roman" w:hAnsi="Times New Roman" w:cs="Times New Roman"/>
          <w:sz w:val="28"/>
          <w:szCs w:val="28"/>
        </w:rPr>
        <w:t xml:space="preserve"> д</w:t>
      </w:r>
      <w:r w:rsidR="00194547" w:rsidRPr="0093357D">
        <w:rPr>
          <w:rFonts w:ascii="Times New Roman" w:hAnsi="Times New Roman" w:cs="Times New Roman"/>
          <w:sz w:val="28"/>
          <w:szCs w:val="28"/>
        </w:rPr>
        <w:t>ней</w:t>
      </w:r>
      <w:r w:rsidR="00AB0858" w:rsidRPr="0093357D">
        <w:rPr>
          <w:rFonts w:ascii="Times New Roman" w:hAnsi="Times New Roman" w:cs="Times New Roman"/>
          <w:sz w:val="28"/>
          <w:szCs w:val="28"/>
        </w:rPr>
        <w:t xml:space="preserve"> со</w:t>
      </w:r>
      <w:r w:rsidR="00AB0858">
        <w:rPr>
          <w:rFonts w:ascii="Times New Roman" w:hAnsi="Times New Roman" w:cs="Times New Roman"/>
          <w:sz w:val="28"/>
          <w:szCs w:val="28"/>
        </w:rPr>
        <w:t xml:space="preserve"> дня принятия указанного решения</w:t>
      </w:r>
      <w:r w:rsidR="009F1D10" w:rsidRPr="00D77D09">
        <w:rPr>
          <w:rFonts w:ascii="Times New Roman" w:hAnsi="Times New Roman" w:cs="Times New Roman"/>
          <w:sz w:val="28"/>
          <w:szCs w:val="28"/>
        </w:rPr>
        <w:t xml:space="preserve"> </w:t>
      </w:r>
      <w:r w:rsidRPr="00D77D09">
        <w:rPr>
          <w:rFonts w:ascii="Times New Roman" w:hAnsi="Times New Roman" w:cs="Times New Roman"/>
          <w:sz w:val="28"/>
          <w:szCs w:val="28"/>
        </w:rPr>
        <w:t xml:space="preserve">посредством размещения извещения </w:t>
      </w:r>
      <w:r w:rsidR="00215063" w:rsidRPr="00D77D09">
        <w:rPr>
          <w:rFonts w:ascii="Times New Roman" w:hAnsi="Times New Roman" w:cs="Times New Roman"/>
          <w:sz w:val="28"/>
          <w:szCs w:val="28"/>
        </w:rPr>
        <w:t xml:space="preserve">на сайте Департамента с информацией о </w:t>
      </w:r>
      <w:r w:rsidR="008A6995" w:rsidRPr="00D77D09">
        <w:rPr>
          <w:rFonts w:ascii="Times New Roman" w:hAnsi="Times New Roman" w:cs="Times New Roman"/>
          <w:sz w:val="28"/>
          <w:szCs w:val="28"/>
        </w:rPr>
        <w:t>социальных предприятиях</w:t>
      </w:r>
      <w:r w:rsidR="00215063" w:rsidRPr="00D77D09">
        <w:rPr>
          <w:rFonts w:ascii="Times New Roman" w:hAnsi="Times New Roman" w:cs="Times New Roman"/>
          <w:sz w:val="28"/>
          <w:szCs w:val="28"/>
        </w:rPr>
        <w:t>, допущенных к участию</w:t>
      </w:r>
      <w:r w:rsidR="00215063" w:rsidRPr="0072669D">
        <w:rPr>
          <w:rFonts w:ascii="Times New Roman" w:hAnsi="Times New Roman" w:cs="Times New Roman"/>
          <w:sz w:val="28"/>
          <w:szCs w:val="28"/>
        </w:rPr>
        <w:t xml:space="preserve"> в отборе.</w:t>
      </w:r>
      <w:r w:rsidRPr="0072669D">
        <w:rPr>
          <w:rFonts w:ascii="Times New Roman" w:hAnsi="Times New Roman" w:cs="Times New Roman"/>
          <w:sz w:val="28"/>
          <w:szCs w:val="28"/>
        </w:rPr>
        <w:t xml:space="preserve"> Решение об отказе в допуске к участию в отборе доводится до </w:t>
      </w:r>
      <w:r w:rsidR="008A6995">
        <w:rPr>
          <w:rFonts w:ascii="Times New Roman" w:hAnsi="Times New Roman" w:cs="Times New Roman"/>
          <w:sz w:val="28"/>
          <w:szCs w:val="28"/>
        </w:rPr>
        <w:t>социальных предприятий</w:t>
      </w:r>
      <w:r w:rsidR="003B16BF">
        <w:rPr>
          <w:rFonts w:ascii="Times New Roman" w:hAnsi="Times New Roman" w:cs="Times New Roman"/>
          <w:sz w:val="28"/>
          <w:szCs w:val="28"/>
          <w:shd w:val="clear" w:color="auto" w:fill="FFFFFF"/>
        </w:rPr>
        <w:t xml:space="preserve"> </w:t>
      </w:r>
      <w:r w:rsidRPr="0072669D">
        <w:rPr>
          <w:rFonts w:ascii="Times New Roman" w:hAnsi="Times New Roman" w:cs="Times New Roman"/>
          <w:sz w:val="28"/>
          <w:szCs w:val="28"/>
        </w:rPr>
        <w:t xml:space="preserve">в письменном виде с обоснованием причин отказа </w:t>
      </w:r>
      <w:r w:rsidRPr="00F430C0">
        <w:rPr>
          <w:rFonts w:ascii="Times New Roman" w:hAnsi="Times New Roman" w:cs="Times New Roman"/>
          <w:sz w:val="28"/>
          <w:szCs w:val="28"/>
        </w:rPr>
        <w:t>в течение 5</w:t>
      </w:r>
      <w:r w:rsidR="00162337" w:rsidRPr="00F430C0">
        <w:rPr>
          <w:rFonts w:ascii="Times New Roman" w:hAnsi="Times New Roman" w:cs="Times New Roman"/>
          <w:sz w:val="28"/>
          <w:szCs w:val="28"/>
        </w:rPr>
        <w:t> </w:t>
      </w:r>
      <w:r w:rsidRPr="00F430C0">
        <w:rPr>
          <w:rFonts w:ascii="Times New Roman" w:hAnsi="Times New Roman" w:cs="Times New Roman"/>
          <w:sz w:val="28"/>
          <w:szCs w:val="28"/>
        </w:rPr>
        <w:t>дней со дня принятия указанного решения</w:t>
      </w:r>
      <w:r w:rsidR="00A56FDA" w:rsidRPr="00F430C0">
        <w:rPr>
          <w:rFonts w:ascii="Times New Roman" w:hAnsi="Times New Roman" w:cs="Times New Roman"/>
          <w:sz w:val="28"/>
          <w:szCs w:val="28"/>
        </w:rPr>
        <w:t>.</w:t>
      </w:r>
    </w:p>
    <w:p w:rsidR="008E38C6" w:rsidRPr="00430589" w:rsidRDefault="00AB0858" w:rsidP="009E2183">
      <w:pPr>
        <w:rPr>
          <w:rFonts w:ascii="Times New Roman" w:hAnsi="Times New Roman" w:cs="Times New Roman"/>
          <w:sz w:val="28"/>
          <w:szCs w:val="28"/>
        </w:rPr>
      </w:pPr>
      <w:r w:rsidRPr="0093357D">
        <w:rPr>
          <w:rFonts w:ascii="Times New Roman" w:hAnsi="Times New Roman" w:cs="Times New Roman"/>
          <w:sz w:val="28"/>
          <w:szCs w:val="28"/>
        </w:rPr>
        <w:t>20</w:t>
      </w:r>
      <w:r w:rsidR="009E2183" w:rsidRPr="0093357D">
        <w:rPr>
          <w:rFonts w:ascii="Times New Roman" w:hAnsi="Times New Roman" w:cs="Times New Roman"/>
          <w:sz w:val="28"/>
          <w:szCs w:val="28"/>
        </w:rPr>
        <w:t>.</w:t>
      </w:r>
      <w:r w:rsidR="00884E48" w:rsidRPr="0072669D">
        <w:rPr>
          <w:rFonts w:ascii="Times New Roman" w:hAnsi="Times New Roman" w:cs="Times New Roman"/>
          <w:sz w:val="28"/>
          <w:szCs w:val="28"/>
        </w:rPr>
        <w:t> </w:t>
      </w:r>
      <w:r w:rsidR="008E38C6" w:rsidRPr="0072669D">
        <w:rPr>
          <w:rFonts w:ascii="Times New Roman" w:hAnsi="Times New Roman" w:cs="Times New Roman"/>
          <w:sz w:val="28"/>
          <w:szCs w:val="28"/>
        </w:rPr>
        <w:t>Решение об отказе в допуске к участию в отборе принимается в случае, если:</w:t>
      </w:r>
    </w:p>
    <w:p w:rsidR="009E2183" w:rsidRPr="00D77D09" w:rsidRDefault="00C345C3" w:rsidP="009E2183">
      <w:pPr>
        <w:rPr>
          <w:rFonts w:ascii="Times New Roman" w:hAnsi="Times New Roman" w:cs="Times New Roman"/>
          <w:sz w:val="28"/>
          <w:szCs w:val="28"/>
        </w:rPr>
      </w:pPr>
      <w:r w:rsidRPr="00430589">
        <w:rPr>
          <w:rFonts w:ascii="Times New Roman" w:hAnsi="Times New Roman" w:cs="Times New Roman"/>
          <w:sz w:val="28"/>
          <w:szCs w:val="28"/>
        </w:rPr>
        <w:t>- </w:t>
      </w:r>
      <w:r w:rsidR="008A6995" w:rsidRPr="00D77D09">
        <w:rPr>
          <w:rFonts w:ascii="Times New Roman" w:hAnsi="Times New Roman" w:cs="Times New Roman"/>
          <w:sz w:val="28"/>
          <w:szCs w:val="28"/>
        </w:rPr>
        <w:t>социальное предприятие</w:t>
      </w:r>
      <w:r w:rsidR="009E2183" w:rsidRPr="00D77D09">
        <w:rPr>
          <w:rFonts w:ascii="Times New Roman" w:hAnsi="Times New Roman" w:cs="Times New Roman"/>
          <w:sz w:val="28"/>
          <w:szCs w:val="28"/>
        </w:rPr>
        <w:t xml:space="preserve"> не соответствует </w:t>
      </w:r>
      <w:r w:rsidR="007C7DD4" w:rsidRPr="00D77D09">
        <w:rPr>
          <w:rFonts w:ascii="Times New Roman" w:hAnsi="Times New Roman" w:cs="Times New Roman"/>
          <w:sz w:val="28"/>
          <w:szCs w:val="28"/>
        </w:rPr>
        <w:t>критерию отбора, установленному</w:t>
      </w:r>
      <w:r w:rsidR="009E2183" w:rsidRPr="00D77D09">
        <w:rPr>
          <w:rFonts w:ascii="Times New Roman" w:hAnsi="Times New Roman" w:cs="Times New Roman"/>
          <w:sz w:val="28"/>
          <w:szCs w:val="28"/>
        </w:rPr>
        <w:t xml:space="preserve"> пунктом </w:t>
      </w:r>
      <w:r w:rsidR="007C7DD4" w:rsidRPr="00D77D09">
        <w:rPr>
          <w:rFonts w:ascii="Times New Roman" w:hAnsi="Times New Roman" w:cs="Times New Roman"/>
          <w:sz w:val="28"/>
          <w:szCs w:val="28"/>
        </w:rPr>
        <w:t>9</w:t>
      </w:r>
      <w:r w:rsidR="009E2183" w:rsidRPr="00D77D09">
        <w:rPr>
          <w:rFonts w:ascii="Times New Roman" w:hAnsi="Times New Roman" w:cs="Times New Roman"/>
          <w:sz w:val="28"/>
          <w:szCs w:val="28"/>
        </w:rPr>
        <w:t xml:space="preserve"> настоящего Порядка;</w:t>
      </w:r>
    </w:p>
    <w:p w:rsidR="009E2183" w:rsidRPr="00D77D09" w:rsidRDefault="0008265B" w:rsidP="009E2183">
      <w:pPr>
        <w:rPr>
          <w:rFonts w:ascii="Times New Roman" w:hAnsi="Times New Roman" w:cs="Times New Roman"/>
          <w:sz w:val="28"/>
          <w:szCs w:val="28"/>
        </w:rPr>
      </w:pPr>
      <w:r w:rsidRPr="00D77D09">
        <w:rPr>
          <w:rFonts w:ascii="Times New Roman" w:hAnsi="Times New Roman" w:cs="Times New Roman"/>
          <w:sz w:val="28"/>
          <w:szCs w:val="28"/>
        </w:rPr>
        <w:t>- </w:t>
      </w:r>
      <w:r w:rsidR="008A6995" w:rsidRPr="00D77D09">
        <w:rPr>
          <w:rFonts w:ascii="Times New Roman" w:hAnsi="Times New Roman" w:cs="Times New Roman"/>
          <w:sz w:val="28"/>
          <w:szCs w:val="28"/>
        </w:rPr>
        <w:t xml:space="preserve">социальное предприятие </w:t>
      </w:r>
      <w:r w:rsidR="009E2183" w:rsidRPr="00D77D09">
        <w:rPr>
          <w:rFonts w:ascii="Times New Roman" w:hAnsi="Times New Roman" w:cs="Times New Roman"/>
          <w:sz w:val="28"/>
          <w:szCs w:val="28"/>
        </w:rPr>
        <w:t>не представил</w:t>
      </w:r>
      <w:r w:rsidR="00A4704F" w:rsidRPr="00D77D09">
        <w:rPr>
          <w:rFonts w:ascii="Times New Roman" w:hAnsi="Times New Roman" w:cs="Times New Roman"/>
          <w:sz w:val="28"/>
          <w:szCs w:val="28"/>
        </w:rPr>
        <w:t>о</w:t>
      </w:r>
      <w:r w:rsidR="009E2183" w:rsidRPr="00D77D09">
        <w:rPr>
          <w:rFonts w:ascii="Times New Roman" w:hAnsi="Times New Roman" w:cs="Times New Roman"/>
          <w:sz w:val="28"/>
          <w:szCs w:val="28"/>
        </w:rPr>
        <w:t xml:space="preserve"> хотя бы один из документов</w:t>
      </w:r>
      <w:r w:rsidR="00A4704F" w:rsidRPr="00D77D09">
        <w:rPr>
          <w:rFonts w:ascii="Times New Roman" w:hAnsi="Times New Roman" w:cs="Times New Roman"/>
          <w:sz w:val="28"/>
          <w:szCs w:val="28"/>
        </w:rPr>
        <w:t xml:space="preserve"> (представило не в полном объеме)</w:t>
      </w:r>
      <w:r w:rsidR="009E2183" w:rsidRPr="00D77D09">
        <w:rPr>
          <w:rFonts w:ascii="Times New Roman" w:hAnsi="Times New Roman" w:cs="Times New Roman"/>
          <w:sz w:val="28"/>
          <w:szCs w:val="28"/>
        </w:rPr>
        <w:t>, указанных в подпунктах 1</w:t>
      </w:r>
      <w:r w:rsidR="008A6995" w:rsidRPr="00D77D09">
        <w:rPr>
          <w:rFonts w:ascii="Times New Roman" w:hAnsi="Times New Roman" w:cs="Times New Roman"/>
          <w:sz w:val="28"/>
          <w:szCs w:val="28"/>
        </w:rPr>
        <w:t>6</w:t>
      </w:r>
      <w:r w:rsidR="009E2183" w:rsidRPr="00D77D09">
        <w:rPr>
          <w:rFonts w:ascii="Times New Roman" w:hAnsi="Times New Roman" w:cs="Times New Roman"/>
          <w:sz w:val="28"/>
          <w:szCs w:val="28"/>
        </w:rPr>
        <w:t>.1, 1</w:t>
      </w:r>
      <w:r w:rsidR="008A6995" w:rsidRPr="00D77D09">
        <w:rPr>
          <w:rFonts w:ascii="Times New Roman" w:hAnsi="Times New Roman" w:cs="Times New Roman"/>
          <w:sz w:val="28"/>
          <w:szCs w:val="28"/>
        </w:rPr>
        <w:t>6</w:t>
      </w:r>
      <w:r w:rsidR="009E2183" w:rsidRPr="00D77D09">
        <w:rPr>
          <w:rFonts w:ascii="Times New Roman" w:hAnsi="Times New Roman" w:cs="Times New Roman"/>
          <w:sz w:val="28"/>
          <w:szCs w:val="28"/>
        </w:rPr>
        <w:t>.</w:t>
      </w:r>
      <w:r w:rsidR="00311E6C" w:rsidRPr="00D77D09">
        <w:rPr>
          <w:rFonts w:ascii="Times New Roman" w:hAnsi="Times New Roman" w:cs="Times New Roman"/>
          <w:sz w:val="28"/>
          <w:szCs w:val="28"/>
        </w:rPr>
        <w:t>7</w:t>
      </w:r>
      <w:r w:rsidR="009946BD" w:rsidRPr="00D77D09">
        <w:rPr>
          <w:rFonts w:ascii="Times New Roman" w:hAnsi="Times New Roman" w:cs="Times New Roman"/>
          <w:sz w:val="28"/>
          <w:szCs w:val="28"/>
        </w:rPr>
        <w:t xml:space="preserve"> - </w:t>
      </w:r>
      <w:r w:rsidR="00DA4B41" w:rsidRPr="00D77D09">
        <w:rPr>
          <w:rFonts w:ascii="Times New Roman" w:hAnsi="Times New Roman" w:cs="Times New Roman"/>
          <w:sz w:val="28"/>
          <w:szCs w:val="28"/>
        </w:rPr>
        <w:t>1</w:t>
      </w:r>
      <w:r w:rsidR="008A6995" w:rsidRPr="00D77D09">
        <w:rPr>
          <w:rFonts w:ascii="Times New Roman" w:hAnsi="Times New Roman" w:cs="Times New Roman"/>
          <w:sz w:val="28"/>
          <w:szCs w:val="28"/>
        </w:rPr>
        <w:t>6</w:t>
      </w:r>
      <w:r w:rsidR="00DA4B41" w:rsidRPr="00D77D09">
        <w:rPr>
          <w:rFonts w:ascii="Times New Roman" w:hAnsi="Times New Roman" w:cs="Times New Roman"/>
          <w:sz w:val="28"/>
          <w:szCs w:val="28"/>
        </w:rPr>
        <w:t>.</w:t>
      </w:r>
      <w:r w:rsidR="00311E6C" w:rsidRPr="00D77D09">
        <w:rPr>
          <w:rFonts w:ascii="Times New Roman" w:hAnsi="Times New Roman" w:cs="Times New Roman"/>
          <w:sz w:val="28"/>
          <w:szCs w:val="28"/>
        </w:rPr>
        <w:t>10</w:t>
      </w:r>
      <w:r w:rsidR="009946BD" w:rsidRPr="00D77D09">
        <w:rPr>
          <w:rFonts w:ascii="Times New Roman" w:hAnsi="Times New Roman" w:cs="Times New Roman"/>
          <w:sz w:val="28"/>
          <w:szCs w:val="28"/>
        </w:rPr>
        <w:t xml:space="preserve"> </w:t>
      </w:r>
      <w:r w:rsidR="009E2183" w:rsidRPr="00D77D09">
        <w:rPr>
          <w:rFonts w:ascii="Times New Roman" w:hAnsi="Times New Roman" w:cs="Times New Roman"/>
          <w:sz w:val="28"/>
          <w:szCs w:val="28"/>
        </w:rPr>
        <w:t>пункта 1</w:t>
      </w:r>
      <w:r w:rsidR="008A6995" w:rsidRPr="00D77D09">
        <w:rPr>
          <w:rFonts w:ascii="Times New Roman" w:hAnsi="Times New Roman" w:cs="Times New Roman"/>
          <w:sz w:val="28"/>
          <w:szCs w:val="28"/>
        </w:rPr>
        <w:t>6</w:t>
      </w:r>
      <w:r w:rsidR="009E2183" w:rsidRPr="00D77D09">
        <w:rPr>
          <w:rFonts w:ascii="Times New Roman" w:hAnsi="Times New Roman" w:cs="Times New Roman"/>
          <w:sz w:val="28"/>
          <w:szCs w:val="28"/>
        </w:rPr>
        <w:t xml:space="preserve"> настоящего Порядка;</w:t>
      </w:r>
    </w:p>
    <w:p w:rsidR="009E2183" w:rsidRPr="00D77D09" w:rsidRDefault="009E2183" w:rsidP="009E2183">
      <w:pPr>
        <w:rPr>
          <w:rFonts w:ascii="Times New Roman" w:hAnsi="Times New Roman" w:cs="Times New Roman"/>
          <w:sz w:val="28"/>
          <w:szCs w:val="28"/>
        </w:rPr>
      </w:pPr>
      <w:r w:rsidRPr="00D77D09">
        <w:rPr>
          <w:rFonts w:ascii="Times New Roman" w:hAnsi="Times New Roman" w:cs="Times New Roman"/>
          <w:sz w:val="28"/>
          <w:szCs w:val="28"/>
        </w:rPr>
        <w:t>-</w:t>
      </w:r>
      <w:r w:rsidR="00C345C3" w:rsidRPr="00D77D09">
        <w:rPr>
          <w:rFonts w:ascii="Times New Roman" w:hAnsi="Times New Roman" w:cs="Times New Roman"/>
          <w:sz w:val="28"/>
          <w:szCs w:val="28"/>
        </w:rPr>
        <w:t> </w:t>
      </w:r>
      <w:r w:rsidRPr="00D77D09">
        <w:rPr>
          <w:rFonts w:ascii="Times New Roman" w:hAnsi="Times New Roman" w:cs="Times New Roman"/>
          <w:sz w:val="28"/>
          <w:szCs w:val="28"/>
        </w:rPr>
        <w:t xml:space="preserve">хотя бы один из документов, представленных </w:t>
      </w:r>
      <w:r w:rsidR="008A6995" w:rsidRPr="00D77D09">
        <w:rPr>
          <w:rFonts w:ascii="Times New Roman" w:hAnsi="Times New Roman" w:cs="Times New Roman"/>
          <w:sz w:val="28"/>
          <w:szCs w:val="28"/>
        </w:rPr>
        <w:t>социальным предприятием</w:t>
      </w:r>
      <w:r w:rsidRPr="00D77D09">
        <w:rPr>
          <w:rFonts w:ascii="Times New Roman" w:hAnsi="Times New Roman" w:cs="Times New Roman"/>
          <w:sz w:val="28"/>
          <w:szCs w:val="28"/>
        </w:rPr>
        <w:t>, не соответствует требованиям, установленным пунктом 1</w:t>
      </w:r>
      <w:r w:rsidR="008A6995" w:rsidRPr="00D77D09">
        <w:rPr>
          <w:rFonts w:ascii="Times New Roman" w:hAnsi="Times New Roman" w:cs="Times New Roman"/>
          <w:sz w:val="28"/>
          <w:szCs w:val="28"/>
        </w:rPr>
        <w:t>6</w:t>
      </w:r>
      <w:r w:rsidRPr="00D77D09">
        <w:rPr>
          <w:rFonts w:ascii="Times New Roman" w:hAnsi="Times New Roman" w:cs="Times New Roman"/>
          <w:sz w:val="28"/>
          <w:szCs w:val="28"/>
        </w:rPr>
        <w:t xml:space="preserve"> настоящего Порядка;</w:t>
      </w:r>
    </w:p>
    <w:p w:rsidR="00C84249" w:rsidRPr="00D77D09" w:rsidRDefault="0008265B" w:rsidP="009E2183">
      <w:pPr>
        <w:rPr>
          <w:rFonts w:ascii="Times New Roman" w:hAnsi="Times New Roman" w:cs="Times New Roman"/>
          <w:sz w:val="28"/>
          <w:szCs w:val="28"/>
        </w:rPr>
      </w:pPr>
      <w:r w:rsidRPr="00D77D09">
        <w:rPr>
          <w:rFonts w:ascii="Times New Roman" w:hAnsi="Times New Roman" w:cs="Times New Roman"/>
          <w:sz w:val="28"/>
          <w:szCs w:val="28"/>
        </w:rPr>
        <w:t>- </w:t>
      </w:r>
      <w:r w:rsidR="00C84249" w:rsidRPr="00D77D09">
        <w:rPr>
          <w:rFonts w:ascii="Times New Roman" w:hAnsi="Times New Roman" w:cs="Times New Roman"/>
          <w:sz w:val="28"/>
          <w:szCs w:val="28"/>
        </w:rPr>
        <w:t>общий объем расходов на реализацию проекта, указанный в заявке</w:t>
      </w:r>
      <w:r w:rsidR="00C84249" w:rsidRPr="00D77D09">
        <w:rPr>
          <w:rFonts w:ascii="Times New Roman" w:hAnsi="Times New Roman" w:cs="Times New Roman"/>
          <w:i/>
          <w:sz w:val="28"/>
          <w:szCs w:val="28"/>
        </w:rPr>
        <w:t xml:space="preserve">, </w:t>
      </w:r>
      <w:r w:rsidR="00C84249" w:rsidRPr="00D77D09">
        <w:rPr>
          <w:rFonts w:ascii="Times New Roman" w:hAnsi="Times New Roman" w:cs="Times New Roman"/>
          <w:sz w:val="28"/>
          <w:szCs w:val="28"/>
        </w:rPr>
        <w:t>составляет менее 200 тысяч рублей;</w:t>
      </w:r>
    </w:p>
    <w:p w:rsidR="00186DF2" w:rsidRPr="00926073" w:rsidRDefault="0008265B" w:rsidP="009E2183">
      <w:pPr>
        <w:rPr>
          <w:rFonts w:ascii="Times New Roman" w:hAnsi="Times New Roman" w:cs="Times New Roman"/>
          <w:sz w:val="22"/>
          <w:szCs w:val="28"/>
        </w:rPr>
      </w:pPr>
      <w:r w:rsidRPr="00D77D09">
        <w:rPr>
          <w:rFonts w:ascii="Times New Roman" w:hAnsi="Times New Roman" w:cs="Times New Roman"/>
          <w:sz w:val="28"/>
          <w:szCs w:val="28"/>
        </w:rPr>
        <w:t>- </w:t>
      </w:r>
      <w:r w:rsidR="00186DF2" w:rsidRPr="00D77D09">
        <w:rPr>
          <w:rFonts w:ascii="Times New Roman" w:hAnsi="Times New Roman" w:cs="Times New Roman"/>
          <w:sz w:val="28"/>
          <w:szCs w:val="28"/>
        </w:rPr>
        <w:t>запрашиваемый размер гранта</w:t>
      </w:r>
      <w:r w:rsidR="00926073" w:rsidRPr="00D77D09">
        <w:rPr>
          <w:rFonts w:ascii="Times New Roman" w:hAnsi="Times New Roman" w:cs="Times New Roman"/>
          <w:sz w:val="28"/>
          <w:szCs w:val="28"/>
        </w:rPr>
        <w:t>, указанный в заявке,</w:t>
      </w:r>
      <w:r w:rsidR="00186DF2" w:rsidRPr="00D77D09">
        <w:rPr>
          <w:rFonts w:ascii="Times New Roman" w:hAnsi="Times New Roman" w:cs="Times New Roman"/>
          <w:sz w:val="28"/>
          <w:szCs w:val="28"/>
        </w:rPr>
        <w:t xml:space="preserve"> составляет менее 100</w:t>
      </w:r>
      <w:r w:rsidR="00926073" w:rsidRPr="00D77D09">
        <w:rPr>
          <w:rFonts w:ascii="Times New Roman" w:hAnsi="Times New Roman" w:cs="Times New Roman"/>
          <w:sz w:val="28"/>
          <w:szCs w:val="28"/>
        </w:rPr>
        <w:t> </w:t>
      </w:r>
      <w:r w:rsidR="00186DF2" w:rsidRPr="00D77D09">
        <w:rPr>
          <w:rFonts w:ascii="Times New Roman" w:hAnsi="Times New Roman" w:cs="Times New Roman"/>
          <w:sz w:val="28"/>
          <w:szCs w:val="28"/>
        </w:rPr>
        <w:t>тысяч рублей или более 500 тысяч рублей;</w:t>
      </w:r>
      <w:r w:rsidR="00926073">
        <w:rPr>
          <w:rFonts w:ascii="Times New Roman" w:hAnsi="Times New Roman" w:cs="Times New Roman"/>
          <w:sz w:val="28"/>
          <w:szCs w:val="28"/>
        </w:rPr>
        <w:t xml:space="preserve"> </w:t>
      </w:r>
    </w:p>
    <w:p w:rsidR="009E2183" w:rsidRDefault="00C345C3" w:rsidP="009E2183">
      <w:pPr>
        <w:rPr>
          <w:rFonts w:ascii="Times New Roman" w:hAnsi="Times New Roman" w:cs="Times New Roman"/>
          <w:sz w:val="28"/>
          <w:szCs w:val="28"/>
        </w:rPr>
      </w:pPr>
      <w:r w:rsidRPr="0072669D">
        <w:rPr>
          <w:rFonts w:ascii="Times New Roman" w:hAnsi="Times New Roman" w:cs="Times New Roman"/>
          <w:sz w:val="28"/>
          <w:szCs w:val="28"/>
        </w:rPr>
        <w:t>- </w:t>
      </w:r>
      <w:proofErr w:type="gramStart"/>
      <w:r w:rsidR="008A6995">
        <w:rPr>
          <w:rFonts w:ascii="Times New Roman" w:hAnsi="Times New Roman" w:cs="Times New Roman"/>
          <w:sz w:val="28"/>
          <w:szCs w:val="28"/>
        </w:rPr>
        <w:t>социальное</w:t>
      </w:r>
      <w:proofErr w:type="gramEnd"/>
      <w:r w:rsidR="008A6995">
        <w:rPr>
          <w:rFonts w:ascii="Times New Roman" w:hAnsi="Times New Roman" w:cs="Times New Roman"/>
          <w:sz w:val="28"/>
          <w:szCs w:val="28"/>
        </w:rPr>
        <w:t xml:space="preserve"> предприятия</w:t>
      </w:r>
      <w:r w:rsidR="003B16BF" w:rsidRPr="00430589">
        <w:rPr>
          <w:rFonts w:ascii="Times New Roman" w:hAnsi="Times New Roman" w:cs="Times New Roman"/>
          <w:sz w:val="28"/>
          <w:szCs w:val="28"/>
        </w:rPr>
        <w:t xml:space="preserve"> </w:t>
      </w:r>
      <w:r w:rsidR="009E2183" w:rsidRPr="00430589">
        <w:rPr>
          <w:rFonts w:ascii="Times New Roman" w:hAnsi="Times New Roman" w:cs="Times New Roman"/>
          <w:sz w:val="28"/>
          <w:szCs w:val="28"/>
        </w:rPr>
        <w:t>сообщил</w:t>
      </w:r>
      <w:r w:rsidR="008A6995">
        <w:rPr>
          <w:rFonts w:ascii="Times New Roman" w:hAnsi="Times New Roman" w:cs="Times New Roman"/>
          <w:sz w:val="28"/>
          <w:szCs w:val="28"/>
        </w:rPr>
        <w:t>о</w:t>
      </w:r>
      <w:r w:rsidR="009E2183" w:rsidRPr="00430589">
        <w:rPr>
          <w:rFonts w:ascii="Times New Roman" w:hAnsi="Times New Roman" w:cs="Times New Roman"/>
          <w:sz w:val="28"/>
          <w:szCs w:val="28"/>
        </w:rPr>
        <w:t xml:space="preserve"> о себе неполные и (или) недостоверные сведения. Проверка достоверности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w:t>
      </w:r>
      <w:r w:rsidR="009E2183" w:rsidRPr="007D4787">
        <w:rPr>
          <w:rFonts w:ascii="Times New Roman" w:hAnsi="Times New Roman" w:cs="Times New Roman"/>
          <w:sz w:val="28"/>
          <w:szCs w:val="28"/>
        </w:rPr>
        <w:t>(в том числе в рамках</w:t>
      </w:r>
      <w:r w:rsidR="001C7040" w:rsidRPr="007D4787">
        <w:rPr>
          <w:rFonts w:ascii="Times New Roman" w:hAnsi="Times New Roman" w:cs="Times New Roman"/>
          <w:sz w:val="28"/>
          <w:szCs w:val="28"/>
        </w:rPr>
        <w:t xml:space="preserve"> проведения ознакомления с процессом ведения предпринимательской деятельности в период рассмотрения заявки</w:t>
      </w:r>
      <w:r w:rsidR="009E2183" w:rsidRPr="007D4787">
        <w:rPr>
          <w:rFonts w:ascii="Times New Roman" w:hAnsi="Times New Roman" w:cs="Times New Roman"/>
          <w:sz w:val="28"/>
          <w:szCs w:val="28"/>
        </w:rPr>
        <w:t>);</w:t>
      </w:r>
    </w:p>
    <w:p w:rsidR="009E2183" w:rsidRDefault="00C345C3"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 xml:space="preserve">на дату подачи заявки прошло менее чем три года с момента признания </w:t>
      </w:r>
      <w:r w:rsidR="008A6995">
        <w:rPr>
          <w:rFonts w:ascii="Times New Roman" w:hAnsi="Times New Roman" w:cs="Times New Roman"/>
          <w:sz w:val="28"/>
          <w:szCs w:val="28"/>
        </w:rPr>
        <w:t>социального предприятия</w:t>
      </w:r>
      <w:r w:rsidR="009E2183" w:rsidRPr="00430589">
        <w:rPr>
          <w:rFonts w:ascii="Times New Roman" w:hAnsi="Times New Roman" w:cs="Times New Roman"/>
          <w:sz w:val="28"/>
          <w:szCs w:val="28"/>
        </w:rPr>
        <w:t xml:space="preserve"> допустившим нарушение </w:t>
      </w:r>
      <w:r w:rsidR="009E2183" w:rsidRPr="0072669D">
        <w:rPr>
          <w:rFonts w:ascii="Times New Roman" w:hAnsi="Times New Roman" w:cs="Times New Roman"/>
          <w:sz w:val="28"/>
          <w:szCs w:val="28"/>
        </w:rPr>
        <w:t>договорных обязательств (части договорных обязательств), возникших при предоставлении финансовой поддержки за счет бюджетных сре</w:t>
      </w:r>
      <w:proofErr w:type="gramStart"/>
      <w:r w:rsidR="009E2183" w:rsidRPr="0072669D">
        <w:rPr>
          <w:rFonts w:ascii="Times New Roman" w:hAnsi="Times New Roman" w:cs="Times New Roman"/>
          <w:sz w:val="28"/>
          <w:szCs w:val="28"/>
        </w:rPr>
        <w:t>дств в р</w:t>
      </w:r>
      <w:proofErr w:type="gramEnd"/>
      <w:r w:rsidR="009E2183" w:rsidRPr="0072669D">
        <w:rPr>
          <w:rFonts w:ascii="Times New Roman" w:hAnsi="Times New Roman" w:cs="Times New Roman"/>
          <w:sz w:val="28"/>
          <w:szCs w:val="28"/>
        </w:rPr>
        <w:t>амках областных государственных программ (подпрограмм), направленных на развитие малого и среднего предпринимательства.</w:t>
      </w:r>
    </w:p>
    <w:p w:rsidR="00944BC2" w:rsidRPr="00D77D09" w:rsidRDefault="004F0E6B" w:rsidP="00DB1A85">
      <w:pPr>
        <w:rPr>
          <w:rFonts w:ascii="Times New Roman" w:hAnsi="Times New Roman" w:cs="Times New Roman"/>
          <w:sz w:val="28"/>
          <w:szCs w:val="28"/>
        </w:rPr>
      </w:pPr>
      <w:r w:rsidRPr="0093357D">
        <w:rPr>
          <w:rFonts w:ascii="Times New Roman" w:hAnsi="Times New Roman" w:cs="Times New Roman"/>
          <w:sz w:val="28"/>
          <w:szCs w:val="28"/>
        </w:rPr>
        <w:t>21</w:t>
      </w:r>
      <w:r w:rsidR="00944BC2" w:rsidRPr="007D4787">
        <w:rPr>
          <w:rFonts w:ascii="Times New Roman" w:hAnsi="Times New Roman" w:cs="Times New Roman"/>
          <w:sz w:val="28"/>
          <w:szCs w:val="28"/>
        </w:rPr>
        <w:t xml:space="preserve">. Департамент оценивает </w:t>
      </w:r>
      <w:r w:rsidR="00944BC2" w:rsidRPr="00D77D09">
        <w:rPr>
          <w:rFonts w:ascii="Times New Roman" w:hAnsi="Times New Roman" w:cs="Times New Roman"/>
          <w:sz w:val="28"/>
          <w:szCs w:val="28"/>
        </w:rPr>
        <w:t>социальные предприятия</w:t>
      </w:r>
      <w:r w:rsidR="008A6830" w:rsidRPr="00D77D09">
        <w:rPr>
          <w:rFonts w:ascii="Times New Roman" w:hAnsi="Times New Roman" w:cs="Times New Roman"/>
          <w:sz w:val="28"/>
          <w:szCs w:val="28"/>
        </w:rPr>
        <w:t>, допущенные до участия в отборе,</w:t>
      </w:r>
      <w:r w:rsidR="00944BC2" w:rsidRPr="00D77D09">
        <w:rPr>
          <w:rFonts w:ascii="Times New Roman" w:hAnsi="Times New Roman" w:cs="Times New Roman"/>
          <w:sz w:val="28"/>
          <w:szCs w:val="28"/>
        </w:rPr>
        <w:t xml:space="preserve"> в соответствии с </w:t>
      </w:r>
      <w:r w:rsidR="0045769D" w:rsidRPr="00D77D09">
        <w:rPr>
          <w:rFonts w:ascii="Times New Roman" w:hAnsi="Times New Roman" w:cs="Times New Roman"/>
          <w:sz w:val="28"/>
          <w:szCs w:val="28"/>
        </w:rPr>
        <w:t>бал</w:t>
      </w:r>
      <w:r w:rsidR="00487ED7" w:rsidRPr="00D77D09">
        <w:rPr>
          <w:rFonts w:ascii="Times New Roman" w:hAnsi="Times New Roman" w:cs="Times New Roman"/>
          <w:sz w:val="28"/>
          <w:szCs w:val="28"/>
        </w:rPr>
        <w:t>л</w:t>
      </w:r>
      <w:r w:rsidR="0045769D" w:rsidRPr="00D77D09">
        <w:rPr>
          <w:rFonts w:ascii="Times New Roman" w:hAnsi="Times New Roman" w:cs="Times New Roman"/>
          <w:sz w:val="28"/>
          <w:szCs w:val="28"/>
        </w:rPr>
        <w:t xml:space="preserve">ьной шкалой </w:t>
      </w:r>
      <w:r w:rsidR="00944BC2" w:rsidRPr="00D77D09">
        <w:rPr>
          <w:rFonts w:ascii="Times New Roman" w:hAnsi="Times New Roman" w:cs="Times New Roman"/>
          <w:sz w:val="28"/>
          <w:szCs w:val="28"/>
        </w:rPr>
        <w:t xml:space="preserve">согласно </w:t>
      </w:r>
      <w:r w:rsidR="00944BC2" w:rsidRPr="00D77D09">
        <w:rPr>
          <w:rFonts w:cs="Times New Roman"/>
          <w:sz w:val="28"/>
          <w:szCs w:val="28"/>
        </w:rPr>
        <w:t>приложению № 5</w:t>
      </w:r>
      <w:r w:rsidR="00944BC2" w:rsidRPr="00D77D09">
        <w:rPr>
          <w:rFonts w:ascii="Times New Roman" w:hAnsi="Times New Roman" w:cs="Times New Roman"/>
          <w:i/>
          <w:sz w:val="28"/>
          <w:szCs w:val="28"/>
        </w:rPr>
        <w:t xml:space="preserve"> </w:t>
      </w:r>
      <w:r w:rsidR="00944BC2" w:rsidRPr="00D77D09">
        <w:rPr>
          <w:rFonts w:ascii="Times New Roman" w:hAnsi="Times New Roman" w:cs="Times New Roman"/>
          <w:sz w:val="28"/>
          <w:szCs w:val="28"/>
        </w:rPr>
        <w:t>к настоящему Порядку</w:t>
      </w:r>
      <w:r w:rsidR="004F2618" w:rsidRPr="00D77D09">
        <w:rPr>
          <w:rFonts w:ascii="Times New Roman" w:hAnsi="Times New Roman" w:cs="Times New Roman"/>
          <w:sz w:val="28"/>
          <w:szCs w:val="28"/>
        </w:rPr>
        <w:t xml:space="preserve"> и готовит сводную информацию о социальных предприятиях, претендующих на получение грантов, для ее рассмотрения на заседании </w:t>
      </w:r>
      <w:r w:rsidR="003E66B6" w:rsidRPr="00D77D09">
        <w:rPr>
          <w:rFonts w:ascii="Times New Roman" w:hAnsi="Times New Roman" w:cs="Times New Roman"/>
          <w:sz w:val="28"/>
          <w:szCs w:val="28"/>
        </w:rPr>
        <w:t xml:space="preserve">конкурсной </w:t>
      </w:r>
      <w:r w:rsidR="004F2618" w:rsidRPr="00D77D09">
        <w:rPr>
          <w:rFonts w:ascii="Times New Roman" w:hAnsi="Times New Roman" w:cs="Times New Roman"/>
          <w:sz w:val="28"/>
          <w:szCs w:val="28"/>
        </w:rPr>
        <w:t>комиссии</w:t>
      </w:r>
      <w:r w:rsidR="00020F58" w:rsidRPr="00D77D09">
        <w:rPr>
          <w:rFonts w:ascii="Times New Roman" w:hAnsi="Times New Roman" w:cs="Times New Roman"/>
          <w:sz w:val="28"/>
          <w:szCs w:val="28"/>
        </w:rPr>
        <w:t>.</w:t>
      </w:r>
    </w:p>
    <w:p w:rsidR="00744751" w:rsidRPr="0093357D" w:rsidRDefault="00860B1F" w:rsidP="00996696">
      <w:pPr>
        <w:rPr>
          <w:rFonts w:ascii="Times New Roman" w:hAnsi="Times New Roman"/>
          <w:bCs/>
          <w:snapToGrid w:val="0"/>
          <w:sz w:val="28"/>
          <w:szCs w:val="28"/>
        </w:rPr>
      </w:pPr>
      <w:proofErr w:type="gramStart"/>
      <w:r w:rsidRPr="0093357D">
        <w:rPr>
          <w:rFonts w:ascii="Times New Roman" w:hAnsi="Times New Roman" w:cs="Times New Roman"/>
          <w:sz w:val="28"/>
          <w:szCs w:val="28"/>
        </w:rPr>
        <w:t>Социальные предприятия, допущенные до участия в отборе, информируются</w:t>
      </w:r>
      <w:r w:rsidR="000B3D5C" w:rsidRPr="0093357D">
        <w:rPr>
          <w:rFonts w:ascii="Times New Roman" w:hAnsi="Times New Roman" w:cs="Times New Roman"/>
          <w:sz w:val="28"/>
          <w:szCs w:val="28"/>
        </w:rPr>
        <w:t xml:space="preserve"> </w:t>
      </w:r>
      <w:r w:rsidR="00BE6D8D" w:rsidRPr="0093357D">
        <w:rPr>
          <w:rFonts w:ascii="Times New Roman" w:hAnsi="Times New Roman" w:cs="Times New Roman"/>
          <w:sz w:val="28"/>
          <w:szCs w:val="28"/>
        </w:rPr>
        <w:t>Департаментом</w:t>
      </w:r>
      <w:r w:rsidRPr="0093357D">
        <w:rPr>
          <w:rFonts w:ascii="Times New Roman" w:hAnsi="Times New Roman" w:cs="Times New Roman"/>
          <w:sz w:val="28"/>
          <w:szCs w:val="28"/>
        </w:rPr>
        <w:t xml:space="preserve"> о дате, времени и месте проведения </w:t>
      </w:r>
      <w:r w:rsidR="00110329" w:rsidRPr="0093357D">
        <w:rPr>
          <w:rFonts w:cs="Times New Roman"/>
          <w:sz w:val="28"/>
          <w:szCs w:val="28"/>
        </w:rPr>
        <w:t>защиты проект</w:t>
      </w:r>
      <w:r w:rsidR="00744751" w:rsidRPr="0093357D">
        <w:rPr>
          <w:rFonts w:cs="Times New Roman"/>
          <w:sz w:val="28"/>
          <w:szCs w:val="28"/>
        </w:rPr>
        <w:t>ов</w:t>
      </w:r>
      <w:r w:rsidR="00824B0F" w:rsidRPr="0093357D">
        <w:rPr>
          <w:rFonts w:cs="Times New Roman"/>
          <w:sz w:val="28"/>
          <w:szCs w:val="28"/>
        </w:rPr>
        <w:t xml:space="preserve">, а также о необходимости предоставления </w:t>
      </w:r>
      <w:r w:rsidR="005A027D" w:rsidRPr="0093357D">
        <w:rPr>
          <w:rFonts w:ascii="Times New Roman" w:hAnsi="Times New Roman" w:cs="Times New Roman"/>
          <w:sz w:val="28"/>
          <w:szCs w:val="28"/>
        </w:rPr>
        <w:t>в Департамент на бумажном носителе не позднее даты и времени начала заседания конкурсной комиссии</w:t>
      </w:r>
      <w:r w:rsidR="005A027D" w:rsidRPr="0093357D">
        <w:rPr>
          <w:rFonts w:cs="Times New Roman"/>
          <w:sz w:val="28"/>
          <w:szCs w:val="28"/>
        </w:rPr>
        <w:t xml:space="preserve"> </w:t>
      </w:r>
      <w:r w:rsidR="00824B0F" w:rsidRPr="0093357D">
        <w:rPr>
          <w:rFonts w:cs="Times New Roman"/>
          <w:sz w:val="28"/>
          <w:szCs w:val="28"/>
        </w:rPr>
        <w:t>документа, указанного в подпункте 16.6 пункта 16 настоящего Порядка</w:t>
      </w:r>
      <w:r w:rsidR="005641F1" w:rsidRPr="0093357D">
        <w:rPr>
          <w:rFonts w:cs="Times New Roman"/>
          <w:sz w:val="28"/>
          <w:szCs w:val="28"/>
        </w:rPr>
        <w:t xml:space="preserve"> </w:t>
      </w:r>
      <w:r w:rsidR="005A027D" w:rsidRPr="0093357D">
        <w:rPr>
          <w:rFonts w:cs="Times New Roman"/>
          <w:sz w:val="28"/>
          <w:szCs w:val="28"/>
        </w:rPr>
        <w:t>(</w:t>
      </w:r>
      <w:r w:rsidR="005641F1" w:rsidRPr="0093357D">
        <w:rPr>
          <w:rFonts w:cs="Times New Roman"/>
          <w:sz w:val="28"/>
          <w:szCs w:val="28"/>
        </w:rPr>
        <w:t>в случае его непредставления</w:t>
      </w:r>
      <w:r w:rsidR="005A027D" w:rsidRPr="0093357D">
        <w:rPr>
          <w:rFonts w:cs="Times New Roman"/>
          <w:sz w:val="28"/>
          <w:szCs w:val="28"/>
        </w:rPr>
        <w:t xml:space="preserve"> в составе заявки)</w:t>
      </w:r>
      <w:r w:rsidR="005641F1" w:rsidRPr="0093357D">
        <w:rPr>
          <w:rFonts w:cs="Times New Roman"/>
          <w:sz w:val="28"/>
          <w:szCs w:val="28"/>
        </w:rPr>
        <w:t xml:space="preserve">, </w:t>
      </w:r>
      <w:r w:rsidR="001F7BA5" w:rsidRPr="0093357D">
        <w:rPr>
          <w:rFonts w:cs="Times New Roman"/>
          <w:sz w:val="28"/>
          <w:szCs w:val="28"/>
        </w:rPr>
        <w:t xml:space="preserve">путем </w:t>
      </w:r>
      <w:r w:rsidR="001F7BA5" w:rsidRPr="0093357D">
        <w:rPr>
          <w:rFonts w:ascii="Times New Roman" w:hAnsi="Times New Roman"/>
          <w:sz w:val="28"/>
          <w:szCs w:val="28"/>
        </w:rPr>
        <w:t>направл</w:t>
      </w:r>
      <w:r w:rsidR="00C91078" w:rsidRPr="0093357D">
        <w:rPr>
          <w:rFonts w:ascii="Times New Roman" w:hAnsi="Times New Roman"/>
          <w:sz w:val="28"/>
          <w:szCs w:val="28"/>
        </w:rPr>
        <w:t>ения электронн</w:t>
      </w:r>
      <w:r w:rsidR="00996696" w:rsidRPr="0093357D">
        <w:rPr>
          <w:rFonts w:ascii="Times New Roman" w:hAnsi="Times New Roman"/>
          <w:sz w:val="28"/>
          <w:szCs w:val="28"/>
        </w:rPr>
        <w:t>ых</w:t>
      </w:r>
      <w:r w:rsidR="00C91078" w:rsidRPr="0093357D">
        <w:rPr>
          <w:rFonts w:ascii="Times New Roman" w:hAnsi="Times New Roman"/>
          <w:sz w:val="28"/>
          <w:szCs w:val="28"/>
        </w:rPr>
        <w:t xml:space="preserve"> пис</w:t>
      </w:r>
      <w:r w:rsidR="00996696" w:rsidRPr="0093357D">
        <w:rPr>
          <w:rFonts w:ascii="Times New Roman" w:hAnsi="Times New Roman"/>
          <w:sz w:val="28"/>
          <w:szCs w:val="28"/>
        </w:rPr>
        <w:t>ем</w:t>
      </w:r>
      <w:r w:rsidR="00C91078" w:rsidRPr="0093357D">
        <w:rPr>
          <w:rFonts w:ascii="Times New Roman" w:hAnsi="Times New Roman"/>
          <w:sz w:val="28"/>
          <w:szCs w:val="28"/>
        </w:rPr>
        <w:t xml:space="preserve"> на адрес</w:t>
      </w:r>
      <w:r w:rsidR="00BA3DC7" w:rsidRPr="0093357D">
        <w:rPr>
          <w:rFonts w:ascii="Times New Roman" w:hAnsi="Times New Roman"/>
          <w:sz w:val="28"/>
          <w:szCs w:val="28"/>
        </w:rPr>
        <w:t>а</w:t>
      </w:r>
      <w:r w:rsidR="001F7BA5" w:rsidRPr="0093357D">
        <w:rPr>
          <w:rFonts w:ascii="Times New Roman" w:hAnsi="Times New Roman"/>
          <w:sz w:val="28"/>
          <w:szCs w:val="28"/>
        </w:rPr>
        <w:t xml:space="preserve"> электронн</w:t>
      </w:r>
      <w:r w:rsidR="00996696" w:rsidRPr="0093357D">
        <w:rPr>
          <w:rFonts w:ascii="Times New Roman" w:hAnsi="Times New Roman"/>
          <w:sz w:val="28"/>
          <w:szCs w:val="28"/>
        </w:rPr>
        <w:t>ых почт</w:t>
      </w:r>
      <w:proofErr w:type="gramEnd"/>
      <w:r w:rsidR="001F7BA5" w:rsidRPr="0093357D">
        <w:rPr>
          <w:rFonts w:ascii="Times New Roman" w:hAnsi="Times New Roman"/>
          <w:sz w:val="28"/>
          <w:szCs w:val="28"/>
        </w:rPr>
        <w:t>, указанны</w:t>
      </w:r>
      <w:r w:rsidR="00996696" w:rsidRPr="0093357D">
        <w:rPr>
          <w:rFonts w:ascii="Times New Roman" w:hAnsi="Times New Roman"/>
          <w:sz w:val="28"/>
          <w:szCs w:val="28"/>
        </w:rPr>
        <w:t>х</w:t>
      </w:r>
      <w:r w:rsidR="001F7BA5" w:rsidRPr="0093357D">
        <w:rPr>
          <w:rFonts w:ascii="Times New Roman" w:hAnsi="Times New Roman"/>
          <w:sz w:val="28"/>
          <w:szCs w:val="28"/>
        </w:rPr>
        <w:t xml:space="preserve"> </w:t>
      </w:r>
      <w:r w:rsidR="00996696" w:rsidRPr="0093357D">
        <w:rPr>
          <w:rFonts w:ascii="Times New Roman" w:hAnsi="Times New Roman"/>
          <w:sz w:val="28"/>
          <w:szCs w:val="28"/>
        </w:rPr>
        <w:t>в п</w:t>
      </w:r>
      <w:r w:rsidR="00996696" w:rsidRPr="0093357D">
        <w:rPr>
          <w:sz w:val="28"/>
          <w:szCs w:val="28"/>
          <w:shd w:val="clear" w:color="auto" w:fill="FFFFFF"/>
        </w:rPr>
        <w:t>роектах в сфере социального предпринимательства по форме, согласно</w:t>
      </w:r>
      <w:r w:rsidR="00996696" w:rsidRPr="0093357D">
        <w:rPr>
          <w:rFonts w:ascii="Times New Roman" w:hAnsi="Times New Roman" w:cs="Times New Roman"/>
          <w:sz w:val="28"/>
          <w:szCs w:val="28"/>
        </w:rPr>
        <w:t xml:space="preserve"> приложению № 4</w:t>
      </w:r>
      <w:r w:rsidR="00996696" w:rsidRPr="0093357D">
        <w:rPr>
          <w:sz w:val="28"/>
          <w:szCs w:val="28"/>
          <w:shd w:val="clear" w:color="auto" w:fill="FFFFFF"/>
        </w:rPr>
        <w:t xml:space="preserve"> к настоящему </w:t>
      </w:r>
      <w:r w:rsidR="00996696" w:rsidRPr="0093357D">
        <w:rPr>
          <w:rFonts w:ascii="Times New Roman" w:hAnsi="Times New Roman" w:cs="Times New Roman"/>
          <w:sz w:val="28"/>
          <w:szCs w:val="28"/>
        </w:rPr>
        <w:t>Порядку</w:t>
      </w:r>
      <w:r w:rsidR="00BA3DC7" w:rsidRPr="0093357D">
        <w:rPr>
          <w:rFonts w:ascii="Times New Roman" w:hAnsi="Times New Roman" w:cs="Times New Roman"/>
          <w:sz w:val="28"/>
          <w:szCs w:val="28"/>
        </w:rPr>
        <w:t xml:space="preserve"> (далее - направление электронных писем)</w:t>
      </w:r>
      <w:r w:rsidR="00163DB6" w:rsidRPr="0093357D">
        <w:rPr>
          <w:rFonts w:ascii="Times New Roman" w:hAnsi="Times New Roman" w:cs="Times New Roman"/>
          <w:sz w:val="28"/>
          <w:szCs w:val="28"/>
        </w:rPr>
        <w:t xml:space="preserve">, не </w:t>
      </w:r>
      <w:proofErr w:type="gramStart"/>
      <w:r w:rsidR="00163DB6" w:rsidRPr="0093357D">
        <w:rPr>
          <w:rFonts w:ascii="Times New Roman" w:hAnsi="Times New Roman" w:cs="Times New Roman"/>
          <w:sz w:val="28"/>
          <w:szCs w:val="28"/>
        </w:rPr>
        <w:t>позднее</w:t>
      </w:r>
      <w:proofErr w:type="gramEnd"/>
      <w:r w:rsidR="00163DB6" w:rsidRPr="0093357D">
        <w:rPr>
          <w:rFonts w:ascii="Times New Roman" w:hAnsi="Times New Roman" w:cs="Times New Roman"/>
          <w:sz w:val="28"/>
          <w:szCs w:val="28"/>
        </w:rPr>
        <w:t xml:space="preserve"> чем за 1</w:t>
      </w:r>
      <w:r w:rsidR="00BA3DC7" w:rsidRPr="0093357D">
        <w:rPr>
          <w:rFonts w:ascii="Times New Roman" w:hAnsi="Times New Roman" w:cs="Times New Roman"/>
          <w:sz w:val="28"/>
          <w:szCs w:val="28"/>
        </w:rPr>
        <w:t> </w:t>
      </w:r>
      <w:r w:rsidR="00163DB6" w:rsidRPr="0093357D">
        <w:rPr>
          <w:rFonts w:ascii="Times New Roman" w:hAnsi="Times New Roman" w:cs="Times New Roman"/>
          <w:sz w:val="28"/>
          <w:szCs w:val="28"/>
        </w:rPr>
        <w:t xml:space="preserve">рабочий день до </w:t>
      </w:r>
      <w:r w:rsidR="008E1914" w:rsidRPr="0093357D">
        <w:rPr>
          <w:rFonts w:ascii="Times New Roman" w:hAnsi="Times New Roman" w:cs="Times New Roman"/>
          <w:sz w:val="28"/>
          <w:szCs w:val="28"/>
        </w:rPr>
        <w:t>даты заседания конкурсной комиссии</w:t>
      </w:r>
      <w:r w:rsidR="001F7BA5" w:rsidRPr="0093357D">
        <w:rPr>
          <w:rFonts w:ascii="Times New Roman" w:hAnsi="Times New Roman" w:cs="Times New Roman"/>
          <w:sz w:val="28"/>
          <w:szCs w:val="28"/>
        </w:rPr>
        <w:t>.</w:t>
      </w:r>
      <w:r w:rsidR="00BE6D8D" w:rsidRPr="0093357D">
        <w:rPr>
          <w:rFonts w:ascii="Times New Roman" w:hAnsi="Times New Roman" w:cs="Times New Roman"/>
          <w:sz w:val="28"/>
          <w:szCs w:val="28"/>
        </w:rPr>
        <w:t xml:space="preserve"> </w:t>
      </w:r>
      <w:r w:rsidR="00744751" w:rsidRPr="0093357D">
        <w:rPr>
          <w:rFonts w:ascii="Times New Roman" w:hAnsi="Times New Roman" w:cs="Times New Roman"/>
          <w:sz w:val="28"/>
          <w:szCs w:val="28"/>
        </w:rPr>
        <w:t>При</w:t>
      </w:r>
      <w:r w:rsidR="00744751" w:rsidRPr="0093357D">
        <w:rPr>
          <w:rFonts w:ascii="Times New Roman" w:hAnsi="Times New Roman"/>
          <w:bCs/>
          <w:snapToGrid w:val="0"/>
          <w:sz w:val="28"/>
          <w:szCs w:val="28"/>
        </w:rPr>
        <w:t xml:space="preserve"> этом днем получения электронного письма считается день получения Департаментом на адрес электронной почты Департамента электронного отчета от соответствующего почтового сервера о доставке электронного письма.</w:t>
      </w:r>
    </w:p>
    <w:p w:rsidR="001F7BA5" w:rsidRPr="00EA13AA" w:rsidRDefault="0016639F" w:rsidP="00996696">
      <w:pPr>
        <w:tabs>
          <w:tab w:val="left" w:pos="1080"/>
        </w:tabs>
        <w:snapToGrid w:val="0"/>
        <w:contextualSpacing/>
        <w:rPr>
          <w:rFonts w:ascii="Times New Roman" w:hAnsi="Times New Roman"/>
          <w:color w:val="000000"/>
          <w:sz w:val="28"/>
          <w:szCs w:val="28"/>
        </w:rPr>
      </w:pPr>
      <w:r w:rsidRPr="00EA13AA">
        <w:rPr>
          <w:rFonts w:ascii="Times New Roman" w:hAnsi="Times New Roman"/>
          <w:color w:val="000000"/>
          <w:sz w:val="28"/>
          <w:szCs w:val="28"/>
        </w:rPr>
        <w:t xml:space="preserve">22. </w:t>
      </w:r>
      <w:proofErr w:type="gramStart"/>
      <w:r w:rsidR="00BE6D8D" w:rsidRPr="00EA13AA">
        <w:rPr>
          <w:rFonts w:ascii="Times New Roman" w:hAnsi="Times New Roman"/>
          <w:color w:val="000000"/>
          <w:sz w:val="28"/>
          <w:szCs w:val="28"/>
        </w:rPr>
        <w:t>З</w:t>
      </w:r>
      <w:r w:rsidR="00BE6D8D" w:rsidRPr="00EA13AA">
        <w:rPr>
          <w:rFonts w:cs="Times New Roman"/>
          <w:sz w:val="28"/>
          <w:szCs w:val="28"/>
        </w:rPr>
        <w:t>ащита проект</w:t>
      </w:r>
      <w:r w:rsidR="00744751" w:rsidRPr="00EA13AA">
        <w:rPr>
          <w:rFonts w:cs="Times New Roman"/>
          <w:sz w:val="28"/>
          <w:szCs w:val="28"/>
        </w:rPr>
        <w:t>ов</w:t>
      </w:r>
      <w:r w:rsidR="00BE6D8D" w:rsidRPr="00EA13AA">
        <w:rPr>
          <w:rFonts w:cs="Times New Roman"/>
          <w:sz w:val="28"/>
          <w:szCs w:val="28"/>
        </w:rPr>
        <w:t xml:space="preserve"> проводится </w:t>
      </w:r>
      <w:r w:rsidR="008B1075" w:rsidRPr="00EA13AA">
        <w:rPr>
          <w:rFonts w:ascii="Times New Roman" w:hAnsi="Times New Roman" w:cs="Times New Roman"/>
          <w:sz w:val="28"/>
          <w:szCs w:val="28"/>
        </w:rPr>
        <w:t xml:space="preserve">на заседании конкурсной комиссии </w:t>
      </w:r>
      <w:r w:rsidR="00996696" w:rsidRPr="00EA13AA">
        <w:rPr>
          <w:rFonts w:ascii="Times New Roman" w:hAnsi="Times New Roman" w:cs="Times New Roman"/>
          <w:sz w:val="28"/>
          <w:szCs w:val="28"/>
        </w:rPr>
        <w:t xml:space="preserve">руководителями социальных предприятий, допущенных до участия в отборе, либо уполномоченными представителями социальных предприятий, допущенных до участия в отборе, на основании доверенностей, оформленных в соответствии с федеральным законодательством, </w:t>
      </w:r>
      <w:r w:rsidR="00744751" w:rsidRPr="00EA13AA">
        <w:rPr>
          <w:rFonts w:cs="Times New Roman"/>
          <w:sz w:val="28"/>
          <w:szCs w:val="28"/>
        </w:rPr>
        <w:t xml:space="preserve">в очной форме и (или) в режиме видео-конференц-связи </w:t>
      </w:r>
      <w:r w:rsidR="00BE6D8D" w:rsidRPr="00EA13AA">
        <w:rPr>
          <w:rFonts w:cs="Times New Roman"/>
          <w:sz w:val="28"/>
          <w:szCs w:val="28"/>
        </w:rPr>
        <w:t>в соответствии с критериями оценки качества защиты проектов участниками отбора, претендующими на получение грантов, установленными в соответствии с</w:t>
      </w:r>
      <w:proofErr w:type="gramEnd"/>
      <w:r w:rsidR="00BE6D8D" w:rsidRPr="00EA13AA">
        <w:rPr>
          <w:rFonts w:cs="Times New Roman"/>
          <w:sz w:val="28"/>
          <w:szCs w:val="28"/>
        </w:rPr>
        <w:t xml:space="preserve"> приложением № 6 к настоящему Порядку.</w:t>
      </w:r>
    </w:p>
    <w:p w:rsidR="00B42461" w:rsidRPr="00990104" w:rsidRDefault="008A6995" w:rsidP="00DB1A85">
      <w:pPr>
        <w:rPr>
          <w:rFonts w:ascii="Times New Roman" w:hAnsi="Times New Roman" w:cs="Times New Roman"/>
          <w:sz w:val="28"/>
          <w:szCs w:val="28"/>
        </w:rPr>
      </w:pPr>
      <w:r w:rsidRPr="00EA13AA">
        <w:rPr>
          <w:rFonts w:ascii="Times New Roman" w:hAnsi="Times New Roman" w:cs="Times New Roman"/>
          <w:sz w:val="28"/>
          <w:szCs w:val="28"/>
        </w:rPr>
        <w:t>2</w:t>
      </w:r>
      <w:r w:rsidR="0016639F" w:rsidRPr="00EA13AA">
        <w:rPr>
          <w:rFonts w:ascii="Times New Roman" w:hAnsi="Times New Roman" w:cs="Times New Roman"/>
          <w:sz w:val="28"/>
          <w:szCs w:val="28"/>
        </w:rPr>
        <w:t>3</w:t>
      </w:r>
      <w:r w:rsidR="00884E48" w:rsidRPr="00EA13AA">
        <w:rPr>
          <w:rFonts w:ascii="Times New Roman" w:hAnsi="Times New Roman" w:cs="Times New Roman"/>
          <w:sz w:val="28"/>
          <w:szCs w:val="28"/>
        </w:rPr>
        <w:t>. </w:t>
      </w:r>
      <w:r w:rsidR="00163DB6" w:rsidRPr="00EA13AA">
        <w:rPr>
          <w:rFonts w:cs="Times New Roman"/>
          <w:sz w:val="28"/>
          <w:szCs w:val="28"/>
        </w:rPr>
        <w:t xml:space="preserve">На заседании конкурсной комиссии члены конкурсной комиссии оценивают защиты проектов участников отбора по каждому критерию оценки качества защиты </w:t>
      </w:r>
      <w:r w:rsidR="00163DB6" w:rsidRPr="00EA13AA">
        <w:rPr>
          <w:rFonts w:cs="Times New Roman"/>
          <w:bCs/>
          <w:sz w:val="28"/>
          <w:szCs w:val="28"/>
        </w:rPr>
        <w:t>проектов участниками отбора, претендующими на получение грантов</w:t>
      </w:r>
      <w:r w:rsidR="00163DB6" w:rsidRPr="00EA13AA">
        <w:rPr>
          <w:rFonts w:cs="Times New Roman"/>
          <w:sz w:val="28"/>
          <w:szCs w:val="28"/>
        </w:rPr>
        <w:t xml:space="preserve">, установленному в соответствии с приложением № 6 к настоящему Порядку, и </w:t>
      </w:r>
      <w:r w:rsidR="00D3367D" w:rsidRPr="00EA13AA">
        <w:rPr>
          <w:rFonts w:cs="Times New Roman"/>
          <w:sz w:val="28"/>
          <w:szCs w:val="28"/>
        </w:rPr>
        <w:t>выставляют участникам отбора соответствующи</w:t>
      </w:r>
      <w:r w:rsidR="00163DB6" w:rsidRPr="00EA13AA">
        <w:rPr>
          <w:rFonts w:cs="Times New Roman"/>
          <w:sz w:val="28"/>
          <w:szCs w:val="28"/>
        </w:rPr>
        <w:t>е</w:t>
      </w:r>
      <w:r w:rsidR="00D3367D" w:rsidRPr="00EA13AA">
        <w:rPr>
          <w:rFonts w:cs="Times New Roman"/>
          <w:sz w:val="28"/>
          <w:szCs w:val="28"/>
        </w:rPr>
        <w:t xml:space="preserve"> балл</w:t>
      </w:r>
      <w:r w:rsidR="00163DB6" w:rsidRPr="00EA13AA">
        <w:rPr>
          <w:rFonts w:cs="Times New Roman"/>
          <w:sz w:val="28"/>
          <w:szCs w:val="28"/>
        </w:rPr>
        <w:t>ы</w:t>
      </w:r>
      <w:r w:rsidR="00C5290E" w:rsidRPr="00EA13AA">
        <w:rPr>
          <w:rFonts w:cs="Times New Roman"/>
          <w:sz w:val="28"/>
          <w:szCs w:val="28"/>
        </w:rPr>
        <w:t>.</w:t>
      </w:r>
      <w:r w:rsidR="00C5290E">
        <w:rPr>
          <w:rFonts w:cs="Times New Roman"/>
          <w:sz w:val="28"/>
          <w:szCs w:val="28"/>
        </w:rPr>
        <w:t xml:space="preserve"> </w:t>
      </w:r>
      <w:r w:rsidR="00C5290E">
        <w:rPr>
          <w:rFonts w:ascii="Times New Roman" w:hAnsi="Times New Roman" w:cs="Times New Roman"/>
          <w:sz w:val="28"/>
          <w:szCs w:val="28"/>
        </w:rPr>
        <w:t>С</w:t>
      </w:r>
      <w:r w:rsidR="00B42461" w:rsidRPr="00990104">
        <w:rPr>
          <w:rFonts w:ascii="Times New Roman" w:hAnsi="Times New Roman" w:cs="Times New Roman"/>
          <w:sz w:val="28"/>
          <w:szCs w:val="28"/>
        </w:rPr>
        <w:t>редний балл (до десятых долей)</w:t>
      </w:r>
      <w:r w:rsidR="00C5290E">
        <w:rPr>
          <w:rFonts w:ascii="Times New Roman" w:hAnsi="Times New Roman" w:cs="Times New Roman"/>
          <w:sz w:val="28"/>
          <w:szCs w:val="28"/>
        </w:rPr>
        <w:t xml:space="preserve"> в отношении каждого участника отбора рассчитывается</w:t>
      </w:r>
      <w:r w:rsidR="00B42461" w:rsidRPr="00990104">
        <w:rPr>
          <w:rFonts w:ascii="Times New Roman" w:hAnsi="Times New Roman" w:cs="Times New Roman"/>
          <w:sz w:val="28"/>
          <w:szCs w:val="28"/>
        </w:rPr>
        <w:t xml:space="preserve"> путем суммирования всех баллов членов </w:t>
      </w:r>
      <w:r w:rsidR="003E66B6" w:rsidRPr="00990104">
        <w:rPr>
          <w:rFonts w:ascii="Times New Roman" w:hAnsi="Times New Roman" w:cs="Times New Roman"/>
          <w:sz w:val="28"/>
          <w:szCs w:val="28"/>
        </w:rPr>
        <w:t xml:space="preserve">конкурсной </w:t>
      </w:r>
      <w:r w:rsidR="00B42461" w:rsidRPr="00990104">
        <w:rPr>
          <w:rFonts w:ascii="Times New Roman" w:hAnsi="Times New Roman" w:cs="Times New Roman"/>
          <w:sz w:val="28"/>
          <w:szCs w:val="28"/>
        </w:rPr>
        <w:t xml:space="preserve">комиссии и деления на количество участвующих в заседании членов </w:t>
      </w:r>
      <w:r w:rsidR="003E66B6" w:rsidRPr="00990104">
        <w:rPr>
          <w:rFonts w:ascii="Times New Roman" w:hAnsi="Times New Roman" w:cs="Times New Roman"/>
          <w:sz w:val="28"/>
          <w:szCs w:val="28"/>
        </w:rPr>
        <w:t xml:space="preserve">конкурсной </w:t>
      </w:r>
      <w:r w:rsidR="001B61C7">
        <w:rPr>
          <w:rFonts w:ascii="Times New Roman" w:hAnsi="Times New Roman" w:cs="Times New Roman"/>
          <w:sz w:val="28"/>
          <w:szCs w:val="28"/>
        </w:rPr>
        <w:t>комиссии</w:t>
      </w:r>
      <w:r w:rsidR="00501F2B">
        <w:rPr>
          <w:rFonts w:ascii="Times New Roman" w:hAnsi="Times New Roman" w:cs="Times New Roman"/>
          <w:sz w:val="28"/>
          <w:szCs w:val="28"/>
        </w:rPr>
        <w:t>.</w:t>
      </w:r>
    </w:p>
    <w:p w:rsidR="00B82A3A" w:rsidRPr="00D77D09" w:rsidRDefault="00B82A3A" w:rsidP="00DB1A85">
      <w:pPr>
        <w:rPr>
          <w:rFonts w:ascii="Times New Roman" w:hAnsi="Times New Roman" w:cs="Times New Roman"/>
          <w:sz w:val="28"/>
          <w:szCs w:val="28"/>
        </w:rPr>
      </w:pPr>
      <w:r w:rsidRPr="00D77D09">
        <w:rPr>
          <w:rFonts w:ascii="Times New Roman" w:hAnsi="Times New Roman" w:cs="Times New Roman"/>
          <w:sz w:val="28"/>
          <w:szCs w:val="28"/>
        </w:rPr>
        <w:t xml:space="preserve">Победителями отбора признаются все </w:t>
      </w:r>
      <w:r w:rsidR="007020BC" w:rsidRPr="00D77D09">
        <w:rPr>
          <w:rFonts w:ascii="Times New Roman" w:hAnsi="Times New Roman" w:cs="Times New Roman"/>
          <w:sz w:val="28"/>
          <w:szCs w:val="28"/>
        </w:rPr>
        <w:t>участники отбора</w:t>
      </w:r>
      <w:r w:rsidRPr="00D77D09">
        <w:rPr>
          <w:rFonts w:ascii="Times New Roman" w:hAnsi="Times New Roman" w:cs="Times New Roman"/>
          <w:sz w:val="28"/>
          <w:szCs w:val="28"/>
        </w:rPr>
        <w:t>, набравшие средн</w:t>
      </w:r>
      <w:r w:rsidR="001B61C7" w:rsidRPr="00D77D09">
        <w:rPr>
          <w:rFonts w:ascii="Times New Roman" w:hAnsi="Times New Roman" w:cs="Times New Roman"/>
          <w:sz w:val="28"/>
          <w:szCs w:val="28"/>
        </w:rPr>
        <w:t>ий балл 1 и более баллов</w:t>
      </w:r>
      <w:r w:rsidR="006B3467" w:rsidRPr="00D77D09">
        <w:rPr>
          <w:rFonts w:ascii="Times New Roman" w:hAnsi="Times New Roman" w:cs="Times New Roman"/>
          <w:sz w:val="28"/>
          <w:szCs w:val="28"/>
        </w:rPr>
        <w:t>.</w:t>
      </w:r>
      <w:r w:rsidR="008B31D3">
        <w:rPr>
          <w:rFonts w:ascii="Times New Roman" w:hAnsi="Times New Roman" w:cs="Times New Roman"/>
          <w:sz w:val="28"/>
          <w:szCs w:val="28"/>
        </w:rPr>
        <w:t xml:space="preserve"> </w:t>
      </w:r>
    </w:p>
    <w:p w:rsidR="00B3142F" w:rsidRPr="00EA13AA" w:rsidRDefault="00B3142F" w:rsidP="00501F2B">
      <w:pPr>
        <w:rPr>
          <w:rFonts w:cs="Times New Roman"/>
          <w:strike/>
          <w:sz w:val="28"/>
          <w:szCs w:val="28"/>
        </w:rPr>
      </w:pPr>
      <w:r w:rsidRPr="00D77D09">
        <w:rPr>
          <w:rFonts w:cs="Times New Roman"/>
          <w:sz w:val="28"/>
          <w:szCs w:val="28"/>
        </w:rPr>
        <w:t xml:space="preserve">Итоговый балл победителя отбора определяется путем суммирования баллов по результатам оценки участника отбора Департаментом в соответствии </w:t>
      </w:r>
      <w:r w:rsidRPr="00EA13AA">
        <w:rPr>
          <w:rFonts w:cs="Times New Roman"/>
          <w:sz w:val="28"/>
          <w:szCs w:val="28"/>
        </w:rPr>
        <w:t>с пунктом 2</w:t>
      </w:r>
      <w:r w:rsidR="001970A1" w:rsidRPr="00EA13AA">
        <w:rPr>
          <w:rFonts w:cs="Times New Roman"/>
          <w:sz w:val="28"/>
          <w:szCs w:val="28"/>
        </w:rPr>
        <w:t>1</w:t>
      </w:r>
      <w:r w:rsidRPr="00EA13AA">
        <w:rPr>
          <w:rFonts w:cs="Times New Roman"/>
          <w:sz w:val="28"/>
          <w:szCs w:val="28"/>
        </w:rPr>
        <w:t xml:space="preserve"> настоящего Порядка и среднего балла участника отбора</w:t>
      </w:r>
      <w:r w:rsidR="000532D6" w:rsidRPr="00EA13AA">
        <w:rPr>
          <w:rFonts w:cs="Times New Roman"/>
          <w:sz w:val="28"/>
          <w:szCs w:val="28"/>
        </w:rPr>
        <w:t xml:space="preserve"> </w:t>
      </w:r>
      <w:r w:rsidR="00501F2B" w:rsidRPr="00EA13AA">
        <w:rPr>
          <w:rFonts w:cs="Times New Roman"/>
          <w:sz w:val="28"/>
          <w:szCs w:val="28"/>
        </w:rPr>
        <w:t>в соответствии с настоящим пунктом.</w:t>
      </w:r>
    </w:p>
    <w:p w:rsidR="001B61C7" w:rsidRPr="00EA13AA" w:rsidRDefault="006F4DF4" w:rsidP="001B61C7">
      <w:pPr>
        <w:rPr>
          <w:rFonts w:ascii="Times New Roman" w:hAnsi="Times New Roman" w:cs="Times New Roman"/>
          <w:sz w:val="28"/>
          <w:szCs w:val="28"/>
        </w:rPr>
      </w:pPr>
      <w:r w:rsidRPr="00EA13AA">
        <w:rPr>
          <w:rFonts w:ascii="Times New Roman" w:hAnsi="Times New Roman" w:cs="Times New Roman"/>
          <w:sz w:val="28"/>
          <w:szCs w:val="28"/>
        </w:rPr>
        <w:t>В</w:t>
      </w:r>
      <w:r w:rsidR="001B61C7" w:rsidRPr="00EA13AA">
        <w:rPr>
          <w:rFonts w:ascii="Times New Roman" w:hAnsi="Times New Roman" w:cs="Times New Roman"/>
          <w:sz w:val="28"/>
          <w:szCs w:val="28"/>
        </w:rPr>
        <w:t xml:space="preserve"> случае наличия одного участника отбора</w:t>
      </w:r>
      <w:r w:rsidR="00BC3A95" w:rsidRPr="00EA13AA">
        <w:rPr>
          <w:rFonts w:ascii="Times New Roman" w:hAnsi="Times New Roman" w:cs="Times New Roman"/>
          <w:sz w:val="28"/>
          <w:szCs w:val="28"/>
        </w:rPr>
        <w:t xml:space="preserve"> отбор проводится</w:t>
      </w:r>
      <w:r w:rsidR="00195830" w:rsidRPr="00EA13AA">
        <w:rPr>
          <w:rFonts w:ascii="Times New Roman" w:hAnsi="Times New Roman" w:cs="Times New Roman"/>
          <w:sz w:val="28"/>
          <w:szCs w:val="28"/>
        </w:rPr>
        <w:t xml:space="preserve"> в соответствии с требованиями настоящего пункта</w:t>
      </w:r>
      <w:r w:rsidR="00BC3A95" w:rsidRPr="00EA13AA">
        <w:rPr>
          <w:rFonts w:ascii="Times New Roman" w:hAnsi="Times New Roman" w:cs="Times New Roman"/>
          <w:sz w:val="28"/>
          <w:szCs w:val="28"/>
        </w:rPr>
        <w:t>.</w:t>
      </w:r>
      <w:r w:rsidR="001B61C7" w:rsidRPr="00EA13AA">
        <w:rPr>
          <w:rFonts w:ascii="Times New Roman" w:hAnsi="Times New Roman" w:cs="Times New Roman"/>
          <w:sz w:val="28"/>
          <w:szCs w:val="28"/>
        </w:rPr>
        <w:t xml:space="preserve"> </w:t>
      </w:r>
    </w:p>
    <w:p w:rsidR="008B31D3" w:rsidRPr="00EA13AA" w:rsidRDefault="008B31D3" w:rsidP="008B31D3">
      <w:pPr>
        <w:rPr>
          <w:rFonts w:cs="Times New Roman"/>
          <w:sz w:val="28"/>
          <w:szCs w:val="28"/>
        </w:rPr>
      </w:pPr>
      <w:r w:rsidRPr="00EA13AA">
        <w:rPr>
          <w:rFonts w:cs="Times New Roman"/>
          <w:sz w:val="28"/>
          <w:szCs w:val="28"/>
        </w:rPr>
        <w:t xml:space="preserve">Решение об отказе </w:t>
      </w:r>
      <w:r w:rsidRPr="00EA13AA">
        <w:rPr>
          <w:rFonts w:ascii="Times New Roman" w:hAnsi="Times New Roman" w:cs="Times New Roman"/>
          <w:sz w:val="28"/>
          <w:szCs w:val="28"/>
        </w:rPr>
        <w:t>в признании участника отбора победителем отбора</w:t>
      </w:r>
      <w:r w:rsidRPr="00EA13AA">
        <w:rPr>
          <w:rFonts w:cs="Times New Roman"/>
          <w:sz w:val="28"/>
          <w:szCs w:val="28"/>
        </w:rPr>
        <w:t xml:space="preserve"> принимается</w:t>
      </w:r>
      <w:r w:rsidR="00677F63" w:rsidRPr="00EA13AA">
        <w:rPr>
          <w:rFonts w:cs="Times New Roman"/>
          <w:sz w:val="28"/>
          <w:szCs w:val="28"/>
        </w:rPr>
        <w:t xml:space="preserve"> конкурсной комиссией</w:t>
      </w:r>
      <w:r w:rsidRPr="00EA13AA">
        <w:rPr>
          <w:rFonts w:cs="Times New Roman"/>
          <w:sz w:val="28"/>
          <w:szCs w:val="28"/>
        </w:rPr>
        <w:t xml:space="preserve"> в случаях:</w:t>
      </w:r>
    </w:p>
    <w:p w:rsidR="008B31D3" w:rsidRPr="00EA13AA" w:rsidRDefault="008B31D3" w:rsidP="008B31D3">
      <w:pPr>
        <w:rPr>
          <w:rFonts w:ascii="Times New Roman" w:hAnsi="Times New Roman" w:cs="Times New Roman"/>
          <w:sz w:val="28"/>
          <w:szCs w:val="28"/>
        </w:rPr>
      </w:pPr>
      <w:r w:rsidRPr="00EA13AA">
        <w:rPr>
          <w:rFonts w:ascii="Times New Roman" w:hAnsi="Times New Roman" w:cs="Times New Roman"/>
          <w:sz w:val="28"/>
          <w:szCs w:val="28"/>
        </w:rPr>
        <w:t>- неявка на заседание конкурсной комиссии руководителя социального предприятия, допущенного до участия в отборе, либо уполномоченного представителя социального предприятия, допущенного до участия в отборе, на основании доверенности, оформленной в соответствии с федеральным законодательством;</w:t>
      </w:r>
    </w:p>
    <w:p w:rsidR="00D643A0" w:rsidRPr="00EA13AA" w:rsidRDefault="00D643A0" w:rsidP="005A027D">
      <w:pPr>
        <w:rPr>
          <w:rFonts w:ascii="Times New Roman" w:hAnsi="Times New Roman" w:cs="Times New Roman"/>
          <w:sz w:val="28"/>
          <w:szCs w:val="28"/>
        </w:rPr>
      </w:pPr>
      <w:r w:rsidRPr="00EA13AA">
        <w:rPr>
          <w:rFonts w:ascii="Times New Roman" w:hAnsi="Times New Roman" w:cs="Times New Roman"/>
          <w:sz w:val="28"/>
          <w:szCs w:val="28"/>
        </w:rPr>
        <w:t xml:space="preserve">- непредставление </w:t>
      </w:r>
      <w:r w:rsidR="005A027D" w:rsidRPr="00EA13AA">
        <w:rPr>
          <w:rFonts w:ascii="Times New Roman" w:hAnsi="Times New Roman" w:cs="Times New Roman"/>
          <w:sz w:val="28"/>
          <w:szCs w:val="28"/>
        </w:rPr>
        <w:t xml:space="preserve">участником отбора в Департамент на бумажном носителе не позднее даты и времени начала заседания конкурсной комиссии </w:t>
      </w:r>
      <w:r w:rsidRPr="00EA13AA">
        <w:rPr>
          <w:rFonts w:ascii="Times New Roman" w:hAnsi="Times New Roman" w:cs="Times New Roman"/>
          <w:sz w:val="28"/>
          <w:szCs w:val="28"/>
        </w:rPr>
        <w:t>документа, указанного</w:t>
      </w:r>
      <w:r w:rsidR="00402273" w:rsidRPr="00EA13AA">
        <w:rPr>
          <w:rFonts w:ascii="Times New Roman" w:hAnsi="Times New Roman" w:cs="Times New Roman"/>
          <w:sz w:val="28"/>
          <w:szCs w:val="28"/>
        </w:rPr>
        <w:t xml:space="preserve"> в подпункте 16.6 пункта 16 настоящего Порядка</w:t>
      </w:r>
      <w:r w:rsidR="00F700AD" w:rsidRPr="00EA13AA">
        <w:rPr>
          <w:rFonts w:ascii="Times New Roman" w:hAnsi="Times New Roman" w:cs="Times New Roman"/>
          <w:sz w:val="28"/>
          <w:szCs w:val="28"/>
        </w:rPr>
        <w:t>;</w:t>
      </w:r>
    </w:p>
    <w:p w:rsidR="00677F63" w:rsidRPr="00EA13AA" w:rsidRDefault="008B31D3" w:rsidP="008B31D3">
      <w:pPr>
        <w:rPr>
          <w:rFonts w:cs="Times New Roman"/>
          <w:sz w:val="28"/>
          <w:szCs w:val="28"/>
        </w:rPr>
      </w:pPr>
      <w:r w:rsidRPr="00EA13AA">
        <w:rPr>
          <w:rFonts w:cs="Times New Roman"/>
          <w:sz w:val="28"/>
          <w:szCs w:val="28"/>
        </w:rPr>
        <w:t xml:space="preserve">- </w:t>
      </w:r>
      <w:r w:rsidR="00677F63" w:rsidRPr="00EA13AA">
        <w:rPr>
          <w:rFonts w:cs="Times New Roman"/>
          <w:sz w:val="28"/>
          <w:szCs w:val="28"/>
        </w:rPr>
        <w:t xml:space="preserve">участник отбора </w:t>
      </w:r>
      <w:r w:rsidR="00677F63" w:rsidRPr="00EA13AA">
        <w:rPr>
          <w:rFonts w:ascii="Times New Roman" w:hAnsi="Times New Roman" w:cs="Times New Roman"/>
          <w:sz w:val="28"/>
          <w:szCs w:val="28"/>
        </w:rPr>
        <w:t>набрал средний балл менее 1;</w:t>
      </w:r>
    </w:p>
    <w:p w:rsidR="008B31D3" w:rsidRPr="00D77D09" w:rsidRDefault="008B31D3" w:rsidP="008B31D3">
      <w:pPr>
        <w:rPr>
          <w:rFonts w:cs="Times New Roman"/>
          <w:sz w:val="28"/>
          <w:szCs w:val="28"/>
        </w:rPr>
      </w:pPr>
      <w:r w:rsidRPr="00EA13AA">
        <w:rPr>
          <w:rFonts w:cs="Times New Roman"/>
          <w:sz w:val="28"/>
          <w:szCs w:val="28"/>
        </w:rPr>
        <w:t xml:space="preserve">- установление факта недостоверности представленной </w:t>
      </w:r>
      <w:r w:rsidRPr="00EA13AA">
        <w:rPr>
          <w:rFonts w:ascii="Times New Roman" w:hAnsi="Times New Roman" w:cs="Times New Roman"/>
          <w:sz w:val="28"/>
          <w:szCs w:val="28"/>
        </w:rPr>
        <w:t xml:space="preserve">участником отбора, допущенным до участия в отборе, </w:t>
      </w:r>
      <w:r w:rsidRPr="00EA13AA">
        <w:rPr>
          <w:rFonts w:cs="Times New Roman"/>
          <w:sz w:val="28"/>
          <w:szCs w:val="28"/>
        </w:rPr>
        <w:t>информации.</w:t>
      </w:r>
    </w:p>
    <w:p w:rsidR="007020BC" w:rsidRPr="00EF0C4E" w:rsidRDefault="00B3142F" w:rsidP="00990104">
      <w:pPr>
        <w:rPr>
          <w:rFonts w:cs="Times New Roman"/>
          <w:strike/>
          <w:sz w:val="22"/>
          <w:szCs w:val="28"/>
        </w:rPr>
      </w:pPr>
      <w:r w:rsidRPr="00EA13AA">
        <w:rPr>
          <w:rFonts w:cs="Times New Roman"/>
          <w:sz w:val="28"/>
          <w:szCs w:val="28"/>
        </w:rPr>
        <w:t>2</w:t>
      </w:r>
      <w:r w:rsidR="0016639F" w:rsidRPr="00EA13AA">
        <w:rPr>
          <w:rFonts w:cs="Times New Roman"/>
          <w:sz w:val="28"/>
          <w:szCs w:val="28"/>
        </w:rPr>
        <w:t>4</w:t>
      </w:r>
      <w:r w:rsidRPr="00EA13AA">
        <w:rPr>
          <w:rFonts w:cs="Times New Roman"/>
          <w:sz w:val="28"/>
          <w:szCs w:val="28"/>
        </w:rPr>
        <w:t xml:space="preserve">. </w:t>
      </w:r>
      <w:r w:rsidR="00394236" w:rsidRPr="00EA13AA">
        <w:rPr>
          <w:rFonts w:cs="Times New Roman"/>
          <w:sz w:val="28"/>
          <w:szCs w:val="28"/>
        </w:rPr>
        <w:t xml:space="preserve">На заседании конкурсной комиссии </w:t>
      </w:r>
      <w:r w:rsidR="00B82A3A" w:rsidRPr="00EA13AA">
        <w:rPr>
          <w:rFonts w:cs="Times New Roman"/>
          <w:sz w:val="28"/>
          <w:szCs w:val="28"/>
        </w:rPr>
        <w:t>формирует</w:t>
      </w:r>
      <w:r w:rsidR="00394236" w:rsidRPr="00EA13AA">
        <w:rPr>
          <w:rFonts w:cs="Times New Roman"/>
          <w:sz w:val="28"/>
          <w:szCs w:val="28"/>
        </w:rPr>
        <w:t>ся</w:t>
      </w:r>
      <w:r w:rsidR="00B75ED1" w:rsidRPr="00EA13AA">
        <w:rPr>
          <w:rFonts w:cs="Times New Roman"/>
          <w:sz w:val="28"/>
          <w:szCs w:val="28"/>
        </w:rPr>
        <w:t xml:space="preserve"> рейтинговая таблица</w:t>
      </w:r>
      <w:r w:rsidR="00B82A3A" w:rsidRPr="00990104">
        <w:rPr>
          <w:rFonts w:cs="Times New Roman"/>
          <w:sz w:val="28"/>
          <w:szCs w:val="28"/>
        </w:rPr>
        <w:t xml:space="preserve"> </w:t>
      </w:r>
      <w:r w:rsidR="00B82A3A" w:rsidRPr="00EF0C4E">
        <w:rPr>
          <w:rFonts w:cs="Times New Roman"/>
          <w:sz w:val="28"/>
          <w:szCs w:val="28"/>
        </w:rPr>
        <w:t>победителей отбора в порядке убывания итогов</w:t>
      </w:r>
      <w:r w:rsidR="00C006DB" w:rsidRPr="00EF0C4E">
        <w:rPr>
          <w:rFonts w:cs="Times New Roman"/>
          <w:sz w:val="28"/>
          <w:szCs w:val="28"/>
        </w:rPr>
        <w:t>ых</w:t>
      </w:r>
      <w:r w:rsidR="00B82A3A" w:rsidRPr="00EF0C4E">
        <w:rPr>
          <w:rFonts w:cs="Times New Roman"/>
          <w:sz w:val="28"/>
          <w:szCs w:val="28"/>
        </w:rPr>
        <w:t xml:space="preserve"> балл</w:t>
      </w:r>
      <w:r w:rsidR="00C006DB" w:rsidRPr="00EF0C4E">
        <w:rPr>
          <w:rFonts w:cs="Times New Roman"/>
          <w:sz w:val="28"/>
          <w:szCs w:val="28"/>
        </w:rPr>
        <w:t>ов</w:t>
      </w:r>
      <w:r w:rsidR="00B82A3A" w:rsidRPr="00EF0C4E">
        <w:rPr>
          <w:rFonts w:cs="Times New Roman"/>
          <w:sz w:val="28"/>
          <w:szCs w:val="28"/>
        </w:rPr>
        <w:t xml:space="preserve"> победител</w:t>
      </w:r>
      <w:r w:rsidR="00C006DB" w:rsidRPr="00EF0C4E">
        <w:rPr>
          <w:rFonts w:cs="Times New Roman"/>
          <w:sz w:val="28"/>
          <w:szCs w:val="28"/>
        </w:rPr>
        <w:t>ей</w:t>
      </w:r>
      <w:r w:rsidR="00B82A3A" w:rsidRPr="00EF0C4E">
        <w:rPr>
          <w:rFonts w:cs="Times New Roman"/>
          <w:sz w:val="28"/>
          <w:szCs w:val="28"/>
        </w:rPr>
        <w:t xml:space="preserve"> отбора</w:t>
      </w:r>
      <w:r w:rsidR="00C006DB" w:rsidRPr="00EF0C4E">
        <w:rPr>
          <w:rFonts w:cs="Times New Roman"/>
          <w:sz w:val="28"/>
          <w:szCs w:val="28"/>
        </w:rPr>
        <w:t>.</w:t>
      </w:r>
    </w:p>
    <w:p w:rsidR="00B82A3A" w:rsidRPr="00990104" w:rsidRDefault="00B82A3A" w:rsidP="00990104">
      <w:pPr>
        <w:rPr>
          <w:rFonts w:cs="Times New Roman"/>
          <w:sz w:val="28"/>
          <w:szCs w:val="28"/>
        </w:rPr>
      </w:pPr>
      <w:r w:rsidRPr="00990104">
        <w:rPr>
          <w:rFonts w:cs="Times New Roman"/>
          <w:sz w:val="28"/>
          <w:szCs w:val="28"/>
        </w:rPr>
        <w:t xml:space="preserve">При наличии нескольких </w:t>
      </w:r>
      <w:r w:rsidR="00B3142F" w:rsidRPr="00990104">
        <w:rPr>
          <w:rFonts w:cs="Times New Roman"/>
          <w:sz w:val="28"/>
          <w:szCs w:val="28"/>
        </w:rPr>
        <w:t>победителей отбора</w:t>
      </w:r>
      <w:r w:rsidRPr="00990104">
        <w:rPr>
          <w:rFonts w:cs="Times New Roman"/>
          <w:sz w:val="28"/>
          <w:szCs w:val="28"/>
        </w:rPr>
        <w:t xml:space="preserve"> с равным количеством</w:t>
      </w:r>
      <w:r w:rsidR="00B3142F" w:rsidRPr="00990104">
        <w:rPr>
          <w:rFonts w:cs="Times New Roman"/>
          <w:sz w:val="28"/>
          <w:szCs w:val="28"/>
        </w:rPr>
        <w:t xml:space="preserve"> итоговых</w:t>
      </w:r>
      <w:r w:rsidRPr="00990104">
        <w:rPr>
          <w:rFonts w:cs="Times New Roman"/>
          <w:sz w:val="28"/>
          <w:szCs w:val="28"/>
        </w:rPr>
        <w:t xml:space="preserve"> баллов выше располагается </w:t>
      </w:r>
      <w:r w:rsidR="00B3142F" w:rsidRPr="00990104">
        <w:rPr>
          <w:rFonts w:cs="Times New Roman"/>
          <w:sz w:val="28"/>
          <w:szCs w:val="28"/>
        </w:rPr>
        <w:t>победитель отбора</w:t>
      </w:r>
      <w:r w:rsidRPr="00990104">
        <w:rPr>
          <w:rFonts w:cs="Times New Roman"/>
          <w:sz w:val="28"/>
          <w:szCs w:val="28"/>
        </w:rPr>
        <w:t>, имеющ</w:t>
      </w:r>
      <w:r w:rsidR="00B3142F" w:rsidRPr="00990104">
        <w:rPr>
          <w:rFonts w:cs="Times New Roman"/>
          <w:sz w:val="28"/>
          <w:szCs w:val="28"/>
        </w:rPr>
        <w:t>ий</w:t>
      </w:r>
      <w:r w:rsidRPr="00990104">
        <w:rPr>
          <w:rFonts w:cs="Times New Roman"/>
          <w:sz w:val="28"/>
          <w:szCs w:val="28"/>
        </w:rPr>
        <w:t xml:space="preserve"> более высокий средний балл</w:t>
      </w:r>
      <w:r w:rsidR="00B3142F" w:rsidRPr="00990104">
        <w:rPr>
          <w:rFonts w:cs="Times New Roman"/>
          <w:sz w:val="28"/>
          <w:szCs w:val="28"/>
        </w:rPr>
        <w:t xml:space="preserve"> участника отбора</w:t>
      </w:r>
      <w:r w:rsidRPr="00990104">
        <w:rPr>
          <w:rFonts w:cs="Times New Roman"/>
          <w:sz w:val="28"/>
          <w:szCs w:val="28"/>
        </w:rPr>
        <w:t>. При наличии одинакового среднего балла</w:t>
      </w:r>
      <w:r w:rsidR="00B3142F" w:rsidRPr="00990104">
        <w:rPr>
          <w:rFonts w:cs="Times New Roman"/>
          <w:sz w:val="28"/>
          <w:szCs w:val="28"/>
        </w:rPr>
        <w:t xml:space="preserve"> участника отбора</w:t>
      </w:r>
      <w:r w:rsidRPr="00990104">
        <w:rPr>
          <w:rFonts w:cs="Times New Roman"/>
          <w:sz w:val="28"/>
          <w:szCs w:val="28"/>
        </w:rPr>
        <w:t xml:space="preserve"> выше располагается </w:t>
      </w:r>
      <w:r w:rsidR="00B3142F" w:rsidRPr="00990104">
        <w:rPr>
          <w:rFonts w:cs="Times New Roman"/>
          <w:sz w:val="28"/>
          <w:szCs w:val="28"/>
        </w:rPr>
        <w:t>победитель отбора</w:t>
      </w:r>
      <w:r w:rsidRPr="00990104">
        <w:rPr>
          <w:rFonts w:cs="Times New Roman"/>
          <w:sz w:val="28"/>
          <w:szCs w:val="28"/>
        </w:rPr>
        <w:t>, котор</w:t>
      </w:r>
      <w:r w:rsidR="00B3142F" w:rsidRPr="00990104">
        <w:rPr>
          <w:rFonts w:cs="Times New Roman"/>
          <w:sz w:val="28"/>
          <w:szCs w:val="28"/>
        </w:rPr>
        <w:t>ый</w:t>
      </w:r>
      <w:r w:rsidRPr="00990104">
        <w:rPr>
          <w:rFonts w:cs="Times New Roman"/>
          <w:sz w:val="28"/>
          <w:szCs w:val="28"/>
        </w:rPr>
        <w:t xml:space="preserve"> раньше подал заявку. </w:t>
      </w:r>
    </w:p>
    <w:p w:rsidR="001970A1" w:rsidRPr="00F430C0" w:rsidRDefault="00FF4E50" w:rsidP="001970A1">
      <w:pPr>
        <w:rPr>
          <w:rFonts w:ascii="Times New Roman" w:hAnsi="Times New Roman" w:cs="Times New Roman"/>
          <w:sz w:val="28"/>
          <w:szCs w:val="28"/>
        </w:rPr>
      </w:pPr>
      <w:r w:rsidRPr="00EA13AA">
        <w:rPr>
          <w:rFonts w:ascii="Times New Roman" w:hAnsi="Times New Roman" w:cs="Times New Roman"/>
          <w:sz w:val="28"/>
          <w:szCs w:val="28"/>
        </w:rPr>
        <w:t>Решени</w:t>
      </w:r>
      <w:r w:rsidR="0016639F" w:rsidRPr="00EA13AA">
        <w:rPr>
          <w:rFonts w:ascii="Times New Roman" w:hAnsi="Times New Roman" w:cs="Times New Roman"/>
          <w:sz w:val="28"/>
          <w:szCs w:val="28"/>
        </w:rPr>
        <w:t>я</w:t>
      </w:r>
      <w:r w:rsidRPr="00EA13AA">
        <w:rPr>
          <w:rFonts w:ascii="Times New Roman" w:hAnsi="Times New Roman" w:cs="Times New Roman"/>
          <w:sz w:val="28"/>
          <w:szCs w:val="28"/>
        </w:rPr>
        <w:t xml:space="preserve"> </w:t>
      </w:r>
      <w:r w:rsidRPr="00EA13AA">
        <w:rPr>
          <w:rFonts w:cs="Times New Roman"/>
          <w:sz w:val="28"/>
          <w:szCs w:val="28"/>
        </w:rPr>
        <w:t>конкурсной комиссии</w:t>
      </w:r>
      <w:r w:rsidRPr="00EA13AA">
        <w:rPr>
          <w:rFonts w:ascii="Times New Roman" w:hAnsi="Times New Roman" w:cs="Times New Roman"/>
          <w:sz w:val="28"/>
          <w:szCs w:val="28"/>
        </w:rPr>
        <w:t xml:space="preserve"> оформляются в виде протокола в день проведения заседания </w:t>
      </w:r>
      <w:r w:rsidRPr="00EA13AA">
        <w:rPr>
          <w:rFonts w:cs="Times New Roman"/>
          <w:sz w:val="28"/>
          <w:szCs w:val="28"/>
        </w:rPr>
        <w:t>конкурсной комиссии</w:t>
      </w:r>
      <w:r w:rsidRPr="00EA13AA">
        <w:rPr>
          <w:rFonts w:ascii="Times New Roman" w:hAnsi="Times New Roman" w:cs="Times New Roman"/>
          <w:sz w:val="28"/>
          <w:szCs w:val="28"/>
        </w:rPr>
        <w:t>.</w:t>
      </w:r>
      <w:r w:rsidR="00736FBE" w:rsidRPr="00EA13AA">
        <w:rPr>
          <w:rFonts w:ascii="Times New Roman" w:hAnsi="Times New Roman" w:cs="Times New Roman"/>
          <w:sz w:val="28"/>
          <w:szCs w:val="28"/>
        </w:rPr>
        <w:t xml:space="preserve"> Решение о признании участника отбора победителем отбора</w:t>
      </w:r>
      <w:r w:rsidR="007C57F9" w:rsidRPr="00EA13AA">
        <w:rPr>
          <w:rFonts w:ascii="Times New Roman" w:hAnsi="Times New Roman" w:cs="Times New Roman"/>
          <w:sz w:val="28"/>
          <w:szCs w:val="28"/>
        </w:rPr>
        <w:t xml:space="preserve"> </w:t>
      </w:r>
      <w:r w:rsidR="00736FBE" w:rsidRPr="00EA13AA">
        <w:rPr>
          <w:rFonts w:ascii="Times New Roman" w:hAnsi="Times New Roman" w:cs="Times New Roman"/>
          <w:sz w:val="28"/>
          <w:szCs w:val="28"/>
        </w:rPr>
        <w:t xml:space="preserve">доводится </w:t>
      </w:r>
      <w:r w:rsidR="0016639F" w:rsidRPr="00EA13AA">
        <w:rPr>
          <w:rFonts w:ascii="Times New Roman" w:hAnsi="Times New Roman" w:cs="Times New Roman"/>
          <w:sz w:val="28"/>
          <w:szCs w:val="28"/>
        </w:rPr>
        <w:t xml:space="preserve">Департаментом </w:t>
      </w:r>
      <w:r w:rsidR="00736FBE" w:rsidRPr="00EA13AA">
        <w:rPr>
          <w:rFonts w:ascii="Times New Roman" w:hAnsi="Times New Roman" w:cs="Times New Roman"/>
          <w:sz w:val="28"/>
          <w:szCs w:val="28"/>
        </w:rPr>
        <w:t xml:space="preserve">до участников отбора </w:t>
      </w:r>
      <w:r w:rsidR="008E1914" w:rsidRPr="00EA13AA">
        <w:rPr>
          <w:rFonts w:ascii="Times New Roman" w:hAnsi="Times New Roman" w:cs="Times New Roman"/>
          <w:sz w:val="28"/>
          <w:szCs w:val="28"/>
        </w:rPr>
        <w:t xml:space="preserve">не позднее 2 рабочих дней со дня подписания протокола конкурсной комиссии </w:t>
      </w:r>
      <w:r w:rsidR="00736FBE" w:rsidRPr="00EA13AA">
        <w:rPr>
          <w:rFonts w:ascii="Times New Roman" w:hAnsi="Times New Roman" w:cs="Times New Roman"/>
          <w:sz w:val="28"/>
          <w:szCs w:val="28"/>
        </w:rPr>
        <w:t xml:space="preserve">посредством размещения извещения на </w:t>
      </w:r>
      <w:hyperlink r:id="rId15" w:history="1">
        <w:r w:rsidR="00736FBE" w:rsidRPr="00EA13AA">
          <w:rPr>
            <w:rFonts w:ascii="Times New Roman" w:hAnsi="Times New Roman" w:cs="Times New Roman"/>
            <w:sz w:val="28"/>
            <w:szCs w:val="28"/>
          </w:rPr>
          <w:t>сайте</w:t>
        </w:r>
      </w:hyperlink>
      <w:r w:rsidR="00736FBE" w:rsidRPr="00EA13AA">
        <w:rPr>
          <w:rFonts w:ascii="Times New Roman" w:hAnsi="Times New Roman" w:cs="Times New Roman"/>
          <w:sz w:val="28"/>
          <w:szCs w:val="28"/>
        </w:rPr>
        <w:t xml:space="preserve"> Департамента</w:t>
      </w:r>
      <w:r w:rsidR="008E1914" w:rsidRPr="00EA13AA">
        <w:rPr>
          <w:rFonts w:ascii="Times New Roman" w:hAnsi="Times New Roman" w:cs="Times New Roman"/>
          <w:sz w:val="28"/>
          <w:szCs w:val="28"/>
        </w:rPr>
        <w:t xml:space="preserve"> с информацией о социальных предприятиях, </w:t>
      </w:r>
      <w:r w:rsidR="001970A1" w:rsidRPr="00EA13AA">
        <w:rPr>
          <w:rFonts w:ascii="Times New Roman" w:hAnsi="Times New Roman" w:cs="Times New Roman"/>
          <w:sz w:val="28"/>
          <w:szCs w:val="28"/>
        </w:rPr>
        <w:t>признанных победителями отбора</w:t>
      </w:r>
      <w:r w:rsidR="008E1914" w:rsidRPr="00EA13AA">
        <w:rPr>
          <w:rFonts w:ascii="Times New Roman" w:hAnsi="Times New Roman" w:cs="Times New Roman"/>
          <w:sz w:val="28"/>
          <w:szCs w:val="28"/>
        </w:rPr>
        <w:t>.</w:t>
      </w:r>
      <w:r w:rsidR="001970A1" w:rsidRPr="00EA13AA">
        <w:rPr>
          <w:rFonts w:ascii="Times New Roman" w:hAnsi="Times New Roman" w:cs="Times New Roman"/>
          <w:sz w:val="28"/>
          <w:szCs w:val="28"/>
        </w:rPr>
        <w:t xml:space="preserve"> Решение об отказе в признании участника отбора победителем отбора доводится </w:t>
      </w:r>
      <w:r w:rsidR="0016639F" w:rsidRPr="00EA13AA">
        <w:rPr>
          <w:rFonts w:ascii="Times New Roman" w:hAnsi="Times New Roman" w:cs="Times New Roman"/>
          <w:sz w:val="28"/>
          <w:szCs w:val="28"/>
        </w:rPr>
        <w:t xml:space="preserve">Департаментом </w:t>
      </w:r>
      <w:r w:rsidR="001970A1" w:rsidRPr="00EA13AA">
        <w:rPr>
          <w:rFonts w:ascii="Times New Roman" w:hAnsi="Times New Roman" w:cs="Times New Roman"/>
          <w:sz w:val="28"/>
          <w:szCs w:val="28"/>
        </w:rPr>
        <w:t>до социальных предприятий</w:t>
      </w:r>
      <w:r w:rsidR="001970A1" w:rsidRPr="00EA13AA">
        <w:rPr>
          <w:rFonts w:ascii="Times New Roman" w:hAnsi="Times New Roman" w:cs="Times New Roman"/>
          <w:sz w:val="28"/>
          <w:szCs w:val="28"/>
          <w:shd w:val="clear" w:color="auto" w:fill="FFFFFF"/>
        </w:rPr>
        <w:t xml:space="preserve"> </w:t>
      </w:r>
      <w:r w:rsidR="001970A1" w:rsidRPr="00EA13AA">
        <w:rPr>
          <w:rFonts w:ascii="Times New Roman" w:hAnsi="Times New Roman" w:cs="Times New Roman"/>
          <w:sz w:val="28"/>
          <w:szCs w:val="28"/>
        </w:rPr>
        <w:t>в письменном виде с обоснованием причин отказа в течение 5 дней со</w:t>
      </w:r>
      <w:r w:rsidR="00A22F74">
        <w:rPr>
          <w:rFonts w:ascii="Times New Roman" w:hAnsi="Times New Roman" w:cs="Times New Roman"/>
          <w:sz w:val="28"/>
          <w:szCs w:val="28"/>
        </w:rPr>
        <w:t xml:space="preserve"> дня</w:t>
      </w:r>
      <w:r w:rsidR="001970A1" w:rsidRPr="00EA13AA">
        <w:rPr>
          <w:rFonts w:ascii="Times New Roman" w:hAnsi="Times New Roman" w:cs="Times New Roman"/>
          <w:sz w:val="28"/>
          <w:szCs w:val="28"/>
        </w:rPr>
        <w:t xml:space="preserve"> </w:t>
      </w:r>
      <w:r w:rsidR="0016639F" w:rsidRPr="00EA13AA">
        <w:rPr>
          <w:rFonts w:ascii="Times New Roman" w:hAnsi="Times New Roman" w:cs="Times New Roman"/>
          <w:sz w:val="28"/>
          <w:szCs w:val="28"/>
        </w:rPr>
        <w:t>подписания протокола конкурсной комиссии</w:t>
      </w:r>
      <w:r w:rsidR="001970A1" w:rsidRPr="00EA13AA">
        <w:rPr>
          <w:rFonts w:ascii="Times New Roman" w:hAnsi="Times New Roman" w:cs="Times New Roman"/>
          <w:sz w:val="28"/>
          <w:szCs w:val="28"/>
        </w:rPr>
        <w:t>.</w:t>
      </w:r>
    </w:p>
    <w:p w:rsidR="00892283" w:rsidRPr="00D77D09" w:rsidRDefault="006E4425" w:rsidP="00286291">
      <w:pPr>
        <w:rPr>
          <w:rFonts w:cs="Times New Roman"/>
          <w:strike/>
          <w:sz w:val="28"/>
          <w:szCs w:val="28"/>
        </w:rPr>
      </w:pPr>
      <w:r w:rsidRPr="00F430C0">
        <w:rPr>
          <w:rFonts w:cs="Times New Roman"/>
          <w:sz w:val="28"/>
          <w:szCs w:val="28"/>
        </w:rPr>
        <w:t>25</w:t>
      </w:r>
      <w:r w:rsidR="001C1503" w:rsidRPr="00F430C0">
        <w:rPr>
          <w:rFonts w:cs="Times New Roman"/>
          <w:sz w:val="28"/>
          <w:szCs w:val="28"/>
        </w:rPr>
        <w:t>.</w:t>
      </w:r>
      <w:r w:rsidRPr="00F430C0">
        <w:rPr>
          <w:rFonts w:cs="Times New Roman"/>
          <w:sz w:val="28"/>
          <w:szCs w:val="28"/>
        </w:rPr>
        <w:t xml:space="preserve"> </w:t>
      </w:r>
      <w:r w:rsidR="00892283" w:rsidRPr="00F430C0">
        <w:rPr>
          <w:rFonts w:cs="Times New Roman"/>
          <w:sz w:val="28"/>
          <w:szCs w:val="28"/>
        </w:rPr>
        <w:t xml:space="preserve">На основании </w:t>
      </w:r>
      <w:r w:rsidR="00FC42BD" w:rsidRPr="00A22F74">
        <w:rPr>
          <w:rFonts w:cs="Times New Roman"/>
          <w:sz w:val="28"/>
          <w:szCs w:val="28"/>
        </w:rPr>
        <w:t>рейтингов</w:t>
      </w:r>
      <w:r w:rsidR="00BC6D82" w:rsidRPr="00A22F74">
        <w:rPr>
          <w:rFonts w:cs="Times New Roman"/>
          <w:sz w:val="28"/>
          <w:szCs w:val="28"/>
        </w:rPr>
        <w:t>ой</w:t>
      </w:r>
      <w:r w:rsidR="00FC42BD" w:rsidRPr="00A22F74">
        <w:rPr>
          <w:rFonts w:cs="Times New Roman"/>
          <w:sz w:val="28"/>
          <w:szCs w:val="28"/>
        </w:rPr>
        <w:t xml:space="preserve"> таблиц</w:t>
      </w:r>
      <w:r w:rsidR="00BC6D82" w:rsidRPr="00A22F74">
        <w:rPr>
          <w:rFonts w:cs="Times New Roman"/>
          <w:sz w:val="28"/>
          <w:szCs w:val="28"/>
        </w:rPr>
        <w:t>ы</w:t>
      </w:r>
      <w:r w:rsidR="00FC42BD" w:rsidRPr="00A22F74">
        <w:rPr>
          <w:rFonts w:cs="Times New Roman"/>
          <w:sz w:val="28"/>
          <w:szCs w:val="28"/>
        </w:rPr>
        <w:t xml:space="preserve"> победителей отбора</w:t>
      </w:r>
      <w:r w:rsidR="00BC6D82" w:rsidRPr="00A22F74">
        <w:rPr>
          <w:rFonts w:cs="Times New Roman"/>
          <w:sz w:val="28"/>
          <w:szCs w:val="28"/>
        </w:rPr>
        <w:t>, сформированной в соответствии с пунктом 24 настоящего Порядка,</w:t>
      </w:r>
      <w:r w:rsidR="00FC42BD" w:rsidRPr="00F430C0">
        <w:rPr>
          <w:rFonts w:cs="Times New Roman"/>
          <w:sz w:val="28"/>
          <w:szCs w:val="28"/>
        </w:rPr>
        <w:t xml:space="preserve"> </w:t>
      </w:r>
      <w:r w:rsidR="00892283" w:rsidRPr="00F430C0">
        <w:rPr>
          <w:rFonts w:cs="Times New Roman"/>
          <w:sz w:val="28"/>
          <w:szCs w:val="28"/>
        </w:rPr>
        <w:t>Департамент в течение 5 рабочих дней со дня подписания протокола</w:t>
      </w:r>
      <w:r w:rsidR="00892283" w:rsidRPr="00D77D09">
        <w:rPr>
          <w:rFonts w:cs="Times New Roman"/>
          <w:sz w:val="28"/>
          <w:szCs w:val="28"/>
        </w:rPr>
        <w:t xml:space="preserve"> конкурсной комиссии распредел</w:t>
      </w:r>
      <w:r w:rsidR="00BC3203" w:rsidRPr="00D77D09">
        <w:rPr>
          <w:rFonts w:cs="Times New Roman"/>
          <w:sz w:val="28"/>
          <w:szCs w:val="28"/>
        </w:rPr>
        <w:t>яет</w:t>
      </w:r>
      <w:r w:rsidR="00892283" w:rsidRPr="00D77D09">
        <w:rPr>
          <w:rFonts w:cs="Times New Roman"/>
          <w:sz w:val="28"/>
          <w:szCs w:val="28"/>
        </w:rPr>
        <w:t xml:space="preserve"> грант</w:t>
      </w:r>
      <w:r w:rsidR="00BC3203" w:rsidRPr="00D77D09">
        <w:rPr>
          <w:rFonts w:cs="Times New Roman"/>
          <w:sz w:val="28"/>
          <w:szCs w:val="28"/>
        </w:rPr>
        <w:t>ы</w:t>
      </w:r>
      <w:r w:rsidR="00892283" w:rsidRPr="00D77D09">
        <w:rPr>
          <w:rFonts w:cs="Times New Roman"/>
          <w:sz w:val="28"/>
          <w:szCs w:val="28"/>
        </w:rPr>
        <w:t xml:space="preserve"> в порядке убывания итоговых баллов победителей</w:t>
      </w:r>
      <w:r w:rsidR="00C006DB" w:rsidRPr="00D77D09">
        <w:rPr>
          <w:rFonts w:cs="Times New Roman"/>
          <w:sz w:val="28"/>
          <w:szCs w:val="28"/>
        </w:rPr>
        <w:t xml:space="preserve"> отбора</w:t>
      </w:r>
      <w:r w:rsidR="00BC3203" w:rsidRPr="00D77D09">
        <w:rPr>
          <w:rFonts w:cs="Times New Roman"/>
          <w:sz w:val="28"/>
          <w:szCs w:val="28"/>
        </w:rPr>
        <w:t xml:space="preserve"> и формирует перечень получателей грантов</w:t>
      </w:r>
      <w:r w:rsidR="00697C27" w:rsidRPr="00D77D09">
        <w:rPr>
          <w:sz w:val="28"/>
          <w:szCs w:val="28"/>
        </w:rPr>
        <w:t>,</w:t>
      </w:r>
      <w:r w:rsidR="00BC3203" w:rsidRPr="00D77D09">
        <w:rPr>
          <w:sz w:val="28"/>
          <w:szCs w:val="28"/>
        </w:rPr>
        <w:t xml:space="preserve"> который утверждается </w:t>
      </w:r>
      <w:r w:rsidR="00697C27" w:rsidRPr="00D77D09">
        <w:rPr>
          <w:sz w:val="28"/>
          <w:szCs w:val="28"/>
        </w:rPr>
        <w:t>приказ</w:t>
      </w:r>
      <w:r w:rsidR="00BC3203" w:rsidRPr="00D77D09">
        <w:rPr>
          <w:sz w:val="28"/>
          <w:szCs w:val="28"/>
        </w:rPr>
        <w:t>ом</w:t>
      </w:r>
      <w:r w:rsidR="00697C27" w:rsidRPr="00D77D09">
        <w:rPr>
          <w:sz w:val="28"/>
          <w:szCs w:val="28"/>
        </w:rPr>
        <w:t xml:space="preserve"> руководителя </w:t>
      </w:r>
      <w:r w:rsidR="00286291" w:rsidRPr="00D77D09">
        <w:rPr>
          <w:sz w:val="28"/>
          <w:szCs w:val="28"/>
        </w:rPr>
        <w:t>Департамента</w:t>
      </w:r>
      <w:r w:rsidR="00C006DB" w:rsidRPr="00D77D09">
        <w:rPr>
          <w:szCs w:val="28"/>
        </w:rPr>
        <w:t>.</w:t>
      </w:r>
      <w:r w:rsidR="00286291" w:rsidRPr="00D77D09">
        <w:rPr>
          <w:rFonts w:cs="Times New Roman"/>
          <w:sz w:val="28"/>
          <w:szCs w:val="28"/>
        </w:rPr>
        <w:t xml:space="preserve"> Количество получателей грантов определяется исходя из</w:t>
      </w:r>
      <w:r w:rsidR="001B61C7" w:rsidRPr="00D77D09">
        <w:rPr>
          <w:rFonts w:cs="Times New Roman"/>
          <w:sz w:val="28"/>
          <w:szCs w:val="28"/>
        </w:rPr>
        <w:t xml:space="preserve"> лимитов</w:t>
      </w:r>
      <w:r w:rsidR="00286291" w:rsidRPr="00D77D09">
        <w:rPr>
          <w:rFonts w:cs="Times New Roman"/>
          <w:sz w:val="28"/>
          <w:szCs w:val="28"/>
        </w:rPr>
        <w:t xml:space="preserve"> бюджетных обязательств, </w:t>
      </w:r>
      <w:r w:rsidR="000532D6" w:rsidRPr="00D77D09">
        <w:rPr>
          <w:rFonts w:cs="Times New Roman"/>
          <w:sz w:val="28"/>
          <w:szCs w:val="28"/>
        </w:rPr>
        <w:t>доведенных до Департамента в соответствии с пунктом 7 настоящего Порядка.</w:t>
      </w:r>
    </w:p>
    <w:p w:rsidR="00CD077C" w:rsidRPr="00A22F74" w:rsidRDefault="002260ED" w:rsidP="00CD077C">
      <w:pPr>
        <w:rPr>
          <w:rFonts w:cs="Times New Roman"/>
          <w:sz w:val="28"/>
          <w:szCs w:val="28"/>
        </w:rPr>
      </w:pPr>
      <w:r w:rsidRPr="00D77D09">
        <w:rPr>
          <w:rFonts w:ascii="Times New Roman" w:hAnsi="Times New Roman" w:cs="Times New Roman"/>
          <w:sz w:val="28"/>
          <w:szCs w:val="28"/>
        </w:rPr>
        <w:t xml:space="preserve">26. </w:t>
      </w:r>
      <w:r w:rsidR="00FC1761" w:rsidRPr="00D77D09">
        <w:rPr>
          <w:rFonts w:ascii="Times New Roman" w:hAnsi="Times New Roman" w:cs="Times New Roman"/>
          <w:sz w:val="28"/>
          <w:szCs w:val="28"/>
        </w:rPr>
        <w:t>Победители отбора, которые вошли в с</w:t>
      </w:r>
      <w:r w:rsidR="002D5733" w:rsidRPr="00D77D09">
        <w:rPr>
          <w:rFonts w:ascii="Times New Roman" w:hAnsi="Times New Roman" w:cs="Times New Roman"/>
          <w:sz w:val="28"/>
          <w:szCs w:val="28"/>
        </w:rPr>
        <w:t>формированный Департаментом</w:t>
      </w:r>
      <w:r w:rsidR="00FC1761" w:rsidRPr="00D77D09">
        <w:rPr>
          <w:rFonts w:ascii="Times New Roman" w:hAnsi="Times New Roman" w:cs="Times New Roman"/>
          <w:sz w:val="28"/>
          <w:szCs w:val="28"/>
        </w:rPr>
        <w:t xml:space="preserve"> в соответствии с пункт</w:t>
      </w:r>
      <w:r w:rsidR="00BC3203" w:rsidRPr="00D77D09">
        <w:rPr>
          <w:rFonts w:ascii="Times New Roman" w:hAnsi="Times New Roman" w:cs="Times New Roman"/>
          <w:sz w:val="28"/>
          <w:szCs w:val="28"/>
        </w:rPr>
        <w:t>ом 25 настоящего Порядка</w:t>
      </w:r>
      <w:r w:rsidR="002D5733" w:rsidRPr="00D77D09">
        <w:rPr>
          <w:rFonts w:ascii="Times New Roman" w:hAnsi="Times New Roman" w:cs="Times New Roman"/>
          <w:sz w:val="28"/>
          <w:szCs w:val="28"/>
        </w:rPr>
        <w:t xml:space="preserve"> перечень получателей </w:t>
      </w:r>
      <w:r w:rsidR="00FC1761" w:rsidRPr="00D77D09">
        <w:rPr>
          <w:rFonts w:ascii="Times New Roman" w:hAnsi="Times New Roman" w:cs="Times New Roman"/>
          <w:sz w:val="28"/>
          <w:szCs w:val="28"/>
        </w:rPr>
        <w:t>грант</w:t>
      </w:r>
      <w:r w:rsidR="00722B4A" w:rsidRPr="00D77D09">
        <w:rPr>
          <w:rFonts w:ascii="Times New Roman" w:hAnsi="Times New Roman" w:cs="Times New Roman"/>
          <w:sz w:val="28"/>
          <w:szCs w:val="28"/>
        </w:rPr>
        <w:t>ов</w:t>
      </w:r>
      <w:r w:rsidR="00FC1761" w:rsidRPr="00D77D09">
        <w:rPr>
          <w:rFonts w:ascii="Times New Roman" w:hAnsi="Times New Roman" w:cs="Times New Roman"/>
          <w:sz w:val="28"/>
          <w:szCs w:val="28"/>
        </w:rPr>
        <w:t>,</w:t>
      </w:r>
      <w:r w:rsidRPr="00D77D09">
        <w:rPr>
          <w:rFonts w:ascii="Times New Roman" w:hAnsi="Times New Roman" w:cs="Times New Roman"/>
          <w:sz w:val="28"/>
          <w:szCs w:val="28"/>
        </w:rPr>
        <w:t xml:space="preserve"> в течени</w:t>
      </w:r>
      <w:r w:rsidR="00E36AE9" w:rsidRPr="00D77D09">
        <w:rPr>
          <w:rFonts w:ascii="Times New Roman" w:hAnsi="Times New Roman" w:cs="Times New Roman"/>
          <w:sz w:val="28"/>
          <w:szCs w:val="28"/>
        </w:rPr>
        <w:t>е</w:t>
      </w:r>
      <w:r w:rsidRPr="00D77D09">
        <w:rPr>
          <w:rFonts w:ascii="Times New Roman" w:hAnsi="Times New Roman" w:cs="Times New Roman"/>
          <w:sz w:val="28"/>
          <w:szCs w:val="28"/>
        </w:rPr>
        <w:t xml:space="preserve"> </w:t>
      </w:r>
      <w:r w:rsidR="00F60039" w:rsidRPr="00A22F74">
        <w:rPr>
          <w:rFonts w:cs="Times New Roman"/>
          <w:sz w:val="28"/>
          <w:szCs w:val="28"/>
        </w:rPr>
        <w:t xml:space="preserve">2 рабочих дней со дня </w:t>
      </w:r>
      <w:r w:rsidR="00B56D87" w:rsidRPr="00A22F74">
        <w:rPr>
          <w:rFonts w:cs="Times New Roman"/>
          <w:sz w:val="28"/>
          <w:szCs w:val="28"/>
        </w:rPr>
        <w:t>включения</w:t>
      </w:r>
      <w:r w:rsidR="00F60039" w:rsidRPr="00A22F74">
        <w:rPr>
          <w:rFonts w:cs="Times New Roman"/>
          <w:sz w:val="28"/>
          <w:szCs w:val="28"/>
        </w:rPr>
        <w:t xml:space="preserve"> в перечень</w:t>
      </w:r>
      <w:r w:rsidR="00B56D87" w:rsidRPr="00A22F74">
        <w:rPr>
          <w:rFonts w:cs="Times New Roman"/>
          <w:sz w:val="28"/>
          <w:szCs w:val="28"/>
        </w:rPr>
        <w:t xml:space="preserve"> получателей грантов</w:t>
      </w:r>
      <w:r w:rsidRPr="00A22F74">
        <w:rPr>
          <w:rFonts w:cs="Times New Roman"/>
          <w:sz w:val="28"/>
          <w:szCs w:val="28"/>
        </w:rPr>
        <w:t xml:space="preserve"> конкурсной комиссии </w:t>
      </w:r>
      <w:r w:rsidR="00FC1761" w:rsidRPr="00A22F74">
        <w:rPr>
          <w:rFonts w:ascii="Times New Roman" w:hAnsi="Times New Roman" w:cs="Times New Roman"/>
          <w:sz w:val="28"/>
          <w:szCs w:val="28"/>
        </w:rPr>
        <w:t>информируются</w:t>
      </w:r>
      <w:r w:rsidR="002D5733" w:rsidRPr="00A22F74">
        <w:rPr>
          <w:rFonts w:ascii="Times New Roman" w:hAnsi="Times New Roman" w:cs="Times New Roman"/>
          <w:sz w:val="28"/>
          <w:szCs w:val="28"/>
        </w:rPr>
        <w:t xml:space="preserve"> </w:t>
      </w:r>
      <w:r w:rsidR="00CD077C" w:rsidRPr="00A22F74">
        <w:rPr>
          <w:rFonts w:ascii="Times New Roman" w:hAnsi="Times New Roman" w:cs="Times New Roman"/>
          <w:sz w:val="28"/>
          <w:szCs w:val="28"/>
        </w:rPr>
        <w:t>Департаментом</w:t>
      </w:r>
      <w:r w:rsidR="00CD077C">
        <w:rPr>
          <w:rFonts w:ascii="Times New Roman" w:hAnsi="Times New Roman" w:cs="Times New Roman"/>
          <w:sz w:val="28"/>
          <w:szCs w:val="28"/>
        </w:rPr>
        <w:t xml:space="preserve"> </w:t>
      </w:r>
      <w:r w:rsidR="002D5733" w:rsidRPr="00D77D09">
        <w:rPr>
          <w:rFonts w:ascii="Times New Roman" w:hAnsi="Times New Roman" w:cs="Times New Roman"/>
          <w:sz w:val="28"/>
          <w:szCs w:val="28"/>
        </w:rPr>
        <w:t xml:space="preserve">о необходимости заключения соглашения с указанием сроков его </w:t>
      </w:r>
      <w:r w:rsidR="00AC3B29" w:rsidRPr="00D77D09">
        <w:rPr>
          <w:rFonts w:ascii="Times New Roman" w:hAnsi="Times New Roman" w:cs="Times New Roman"/>
          <w:sz w:val="28"/>
          <w:szCs w:val="28"/>
        </w:rPr>
        <w:t>подписания со стороны победителя отбора</w:t>
      </w:r>
      <w:r w:rsidR="00CD077C">
        <w:rPr>
          <w:rFonts w:ascii="Times New Roman" w:hAnsi="Times New Roman" w:cs="Times New Roman"/>
          <w:sz w:val="28"/>
          <w:szCs w:val="28"/>
        </w:rPr>
        <w:t xml:space="preserve"> </w:t>
      </w:r>
      <w:r w:rsidR="00CD077C" w:rsidRPr="00A22F74">
        <w:rPr>
          <w:rFonts w:cs="Times New Roman"/>
          <w:sz w:val="28"/>
          <w:szCs w:val="28"/>
        </w:rPr>
        <w:t xml:space="preserve">путем </w:t>
      </w:r>
      <w:r w:rsidR="00CD077C" w:rsidRPr="00A22F74">
        <w:rPr>
          <w:rFonts w:ascii="Times New Roman" w:hAnsi="Times New Roman"/>
          <w:sz w:val="28"/>
          <w:szCs w:val="28"/>
        </w:rPr>
        <w:t>направления электронных писем</w:t>
      </w:r>
      <w:r w:rsidR="00E85D83" w:rsidRPr="00A22F74">
        <w:rPr>
          <w:rFonts w:ascii="Times New Roman" w:hAnsi="Times New Roman" w:cs="Times New Roman"/>
          <w:sz w:val="28"/>
          <w:szCs w:val="28"/>
        </w:rPr>
        <w:t>. П</w:t>
      </w:r>
      <w:r w:rsidR="00CD077C" w:rsidRPr="00A22F74">
        <w:rPr>
          <w:rFonts w:ascii="Times New Roman" w:hAnsi="Times New Roman" w:cs="Times New Roman"/>
          <w:sz w:val="28"/>
          <w:szCs w:val="28"/>
        </w:rPr>
        <w:t>ри</w:t>
      </w:r>
      <w:r w:rsidR="00CD077C" w:rsidRPr="00A22F74">
        <w:rPr>
          <w:rFonts w:ascii="Times New Roman" w:hAnsi="Times New Roman"/>
          <w:bCs/>
          <w:snapToGrid w:val="0"/>
          <w:sz w:val="28"/>
          <w:szCs w:val="28"/>
        </w:rPr>
        <w:t xml:space="preserve"> этом днем получения электронного письма считается день получения Департаментом на адрес электронной почты Департамента электронного отчета от соответствующего почтового сервера о доставке электронного письма.</w:t>
      </w:r>
    </w:p>
    <w:p w:rsidR="002260ED" w:rsidRPr="00D77D09" w:rsidRDefault="002260ED" w:rsidP="00750FF3">
      <w:pPr>
        <w:rPr>
          <w:rFonts w:cs="Times New Roman"/>
          <w:sz w:val="28"/>
          <w:szCs w:val="28"/>
        </w:rPr>
      </w:pPr>
      <w:r w:rsidRPr="00D77D09">
        <w:rPr>
          <w:rFonts w:cs="Times New Roman"/>
          <w:sz w:val="28"/>
          <w:szCs w:val="28"/>
        </w:rPr>
        <w:t xml:space="preserve">В случае если </w:t>
      </w:r>
      <w:r w:rsidR="00FE4CC6" w:rsidRPr="00D77D09">
        <w:rPr>
          <w:rFonts w:cs="Times New Roman"/>
          <w:sz w:val="28"/>
          <w:szCs w:val="28"/>
        </w:rPr>
        <w:t>победителю отбора</w:t>
      </w:r>
      <w:r w:rsidR="00FE4CC6" w:rsidRPr="008E02F8">
        <w:rPr>
          <w:rFonts w:cs="Times New Roman"/>
          <w:sz w:val="28"/>
          <w:szCs w:val="28"/>
        </w:rPr>
        <w:t xml:space="preserve"> </w:t>
      </w:r>
      <w:r w:rsidRPr="008E02F8">
        <w:rPr>
          <w:rFonts w:cs="Times New Roman"/>
          <w:sz w:val="28"/>
          <w:szCs w:val="28"/>
        </w:rPr>
        <w:t>размер гранта определен в размере нераспределенного остатка лимита бюджетных обязательств, предусмотренных на цель, указанную в пункте 4 настоящего Порядка, то такому победителю отбора направляется уведомление</w:t>
      </w:r>
      <w:r w:rsidR="00310555" w:rsidRPr="008E02F8">
        <w:rPr>
          <w:rFonts w:cs="Times New Roman"/>
          <w:sz w:val="28"/>
          <w:szCs w:val="28"/>
        </w:rPr>
        <w:t xml:space="preserve"> о</w:t>
      </w:r>
      <w:r w:rsidR="00EF5079">
        <w:rPr>
          <w:rFonts w:cs="Times New Roman"/>
          <w:sz w:val="28"/>
          <w:szCs w:val="28"/>
        </w:rPr>
        <w:t xml:space="preserve"> </w:t>
      </w:r>
      <w:r w:rsidR="00750FF3">
        <w:rPr>
          <w:rFonts w:cs="Times New Roman"/>
          <w:sz w:val="28"/>
          <w:szCs w:val="28"/>
        </w:rPr>
        <w:t>снижении размера гранта, указанного</w:t>
      </w:r>
      <w:r w:rsidR="005C649A">
        <w:rPr>
          <w:rFonts w:cs="Times New Roman"/>
          <w:sz w:val="28"/>
          <w:szCs w:val="28"/>
        </w:rPr>
        <w:t xml:space="preserve"> в</w:t>
      </w:r>
      <w:r w:rsidR="00750FF3">
        <w:rPr>
          <w:rFonts w:cs="Times New Roman"/>
          <w:sz w:val="28"/>
          <w:szCs w:val="28"/>
        </w:rPr>
        <w:t xml:space="preserve"> заявке, до размера </w:t>
      </w:r>
      <w:r w:rsidR="00611CD6" w:rsidRPr="008E02F8">
        <w:rPr>
          <w:rFonts w:cs="Times New Roman"/>
          <w:sz w:val="28"/>
          <w:szCs w:val="28"/>
        </w:rPr>
        <w:t>нераспределенного остатка лимита бюджетных обязательств.</w:t>
      </w:r>
      <w:r w:rsidR="003450EC" w:rsidRPr="008E02F8">
        <w:rPr>
          <w:rFonts w:cs="Times New Roman"/>
          <w:sz w:val="28"/>
          <w:szCs w:val="28"/>
        </w:rPr>
        <w:t xml:space="preserve"> </w:t>
      </w:r>
      <w:proofErr w:type="gramStart"/>
      <w:r w:rsidR="003450EC" w:rsidRPr="008E02F8">
        <w:rPr>
          <w:rFonts w:cs="Times New Roman"/>
          <w:sz w:val="28"/>
          <w:szCs w:val="28"/>
        </w:rPr>
        <w:t xml:space="preserve">Такой победитель отбора </w:t>
      </w:r>
      <w:r w:rsidR="003450EC" w:rsidRPr="004C4904">
        <w:rPr>
          <w:rFonts w:cs="Times New Roman"/>
          <w:sz w:val="28"/>
          <w:szCs w:val="28"/>
        </w:rPr>
        <w:t>в установленный в уведомлении срок</w:t>
      </w:r>
      <w:r w:rsidR="003450EC" w:rsidRPr="00D77D09">
        <w:rPr>
          <w:rFonts w:cs="Times New Roman"/>
          <w:sz w:val="28"/>
          <w:szCs w:val="28"/>
        </w:rPr>
        <w:t xml:space="preserve"> направляет в Департамент письменное согласие на получение гранта в размере нераспределенного остатка лимита бюджетных обязательств</w:t>
      </w:r>
      <w:r w:rsidR="007D3F9D" w:rsidRPr="00D77D09">
        <w:rPr>
          <w:rFonts w:cs="Times New Roman"/>
          <w:sz w:val="28"/>
          <w:szCs w:val="28"/>
        </w:rPr>
        <w:t xml:space="preserve"> и привлечение дополнительных средств в целях реализации проекта в полном объеме согласно заявке</w:t>
      </w:r>
      <w:r w:rsidR="003450EC" w:rsidRPr="00D77D09">
        <w:rPr>
          <w:rFonts w:cs="Times New Roman"/>
          <w:sz w:val="28"/>
          <w:szCs w:val="28"/>
        </w:rPr>
        <w:t xml:space="preserve"> или отказ от получения гранта в размере нераспределенного остатка лимита бюджетных обязательств. </w:t>
      </w:r>
      <w:r w:rsidR="00153567" w:rsidRPr="00D77D09">
        <w:rPr>
          <w:rFonts w:cs="Times New Roman"/>
          <w:sz w:val="28"/>
          <w:szCs w:val="28"/>
        </w:rPr>
        <w:t xml:space="preserve"> </w:t>
      </w:r>
      <w:proofErr w:type="gramEnd"/>
    </w:p>
    <w:p w:rsidR="003450EC" w:rsidRPr="00A22F74" w:rsidRDefault="003450EC" w:rsidP="003450EC">
      <w:pPr>
        <w:rPr>
          <w:rFonts w:ascii="Times New Roman" w:hAnsi="Times New Roman" w:cs="Times New Roman"/>
          <w:szCs w:val="28"/>
        </w:rPr>
      </w:pPr>
      <w:proofErr w:type="gramStart"/>
      <w:r w:rsidRPr="00D77D09">
        <w:rPr>
          <w:rFonts w:cs="Times New Roman"/>
          <w:sz w:val="28"/>
          <w:szCs w:val="28"/>
        </w:rPr>
        <w:t>Если победитель отбора в</w:t>
      </w:r>
      <w:r w:rsidRPr="008E02F8">
        <w:rPr>
          <w:rFonts w:cs="Times New Roman"/>
          <w:sz w:val="28"/>
          <w:szCs w:val="28"/>
        </w:rPr>
        <w:t xml:space="preserve"> установленный срок представил в Департамент письменное согласие на получение гранта в размере нераспределенного остатка лимита </w:t>
      </w:r>
      <w:r w:rsidRPr="00D77D09">
        <w:rPr>
          <w:rFonts w:cs="Times New Roman"/>
          <w:sz w:val="28"/>
          <w:szCs w:val="28"/>
        </w:rPr>
        <w:t>бюджетных обязательств</w:t>
      </w:r>
      <w:r w:rsidR="00470508" w:rsidRPr="00D77D09">
        <w:rPr>
          <w:rFonts w:cs="Times New Roman"/>
          <w:sz w:val="28"/>
          <w:szCs w:val="28"/>
        </w:rPr>
        <w:t xml:space="preserve"> и привлечение дополнительных средств в целях реализации проекта в полном объеме согласно заявке</w:t>
      </w:r>
      <w:r w:rsidRPr="00D77D09">
        <w:rPr>
          <w:rFonts w:cs="Times New Roman"/>
          <w:sz w:val="28"/>
          <w:szCs w:val="28"/>
        </w:rPr>
        <w:t xml:space="preserve">, то он </w:t>
      </w:r>
      <w:r w:rsidRPr="00D77D09">
        <w:rPr>
          <w:rFonts w:ascii="Times New Roman" w:hAnsi="Times New Roman" w:cs="Times New Roman"/>
          <w:sz w:val="28"/>
          <w:szCs w:val="28"/>
        </w:rPr>
        <w:t>информируется</w:t>
      </w:r>
      <w:r w:rsidR="000204BF">
        <w:rPr>
          <w:rFonts w:ascii="Times New Roman" w:hAnsi="Times New Roman" w:cs="Times New Roman"/>
          <w:sz w:val="28"/>
          <w:szCs w:val="28"/>
        </w:rPr>
        <w:t xml:space="preserve"> </w:t>
      </w:r>
      <w:r w:rsidR="000204BF" w:rsidRPr="00A22F74">
        <w:rPr>
          <w:rFonts w:ascii="Times New Roman" w:hAnsi="Times New Roman" w:cs="Times New Roman"/>
          <w:sz w:val="28"/>
          <w:szCs w:val="28"/>
        </w:rPr>
        <w:t>Департаментом</w:t>
      </w:r>
      <w:r w:rsidRPr="00A22F74">
        <w:rPr>
          <w:rFonts w:ascii="Times New Roman" w:hAnsi="Times New Roman" w:cs="Times New Roman"/>
          <w:sz w:val="28"/>
          <w:szCs w:val="28"/>
        </w:rPr>
        <w:t xml:space="preserve"> о необходимости заключения соглашения с указанием сроков его </w:t>
      </w:r>
      <w:r w:rsidR="00AC3B29" w:rsidRPr="00A22F74">
        <w:rPr>
          <w:rFonts w:ascii="Times New Roman" w:hAnsi="Times New Roman" w:cs="Times New Roman"/>
          <w:sz w:val="28"/>
          <w:szCs w:val="28"/>
        </w:rPr>
        <w:t>подписания со стороны победителя отбора</w:t>
      </w:r>
      <w:r w:rsidR="00835974" w:rsidRPr="00A22F74">
        <w:rPr>
          <w:rFonts w:ascii="Times New Roman" w:hAnsi="Times New Roman" w:cs="Times New Roman"/>
          <w:sz w:val="28"/>
          <w:szCs w:val="28"/>
        </w:rPr>
        <w:t xml:space="preserve"> в </w:t>
      </w:r>
      <w:r w:rsidR="00237E23" w:rsidRPr="00A22F74">
        <w:rPr>
          <w:rFonts w:ascii="Times New Roman" w:hAnsi="Times New Roman" w:cs="Times New Roman"/>
          <w:sz w:val="28"/>
          <w:szCs w:val="28"/>
        </w:rPr>
        <w:t>течени</w:t>
      </w:r>
      <w:r w:rsidR="00867892" w:rsidRPr="00A22F74">
        <w:rPr>
          <w:rFonts w:ascii="Times New Roman" w:hAnsi="Times New Roman" w:cs="Times New Roman"/>
          <w:sz w:val="28"/>
          <w:szCs w:val="28"/>
        </w:rPr>
        <w:t>е</w:t>
      </w:r>
      <w:r w:rsidR="00237E23" w:rsidRPr="00A22F74">
        <w:rPr>
          <w:rFonts w:ascii="Times New Roman" w:hAnsi="Times New Roman" w:cs="Times New Roman"/>
          <w:sz w:val="28"/>
          <w:szCs w:val="28"/>
        </w:rPr>
        <w:t xml:space="preserve"> 1</w:t>
      </w:r>
      <w:r w:rsidR="00835974" w:rsidRPr="00A22F74">
        <w:rPr>
          <w:rFonts w:ascii="Times New Roman" w:hAnsi="Times New Roman" w:cs="Times New Roman"/>
          <w:sz w:val="28"/>
          <w:szCs w:val="28"/>
        </w:rPr>
        <w:t xml:space="preserve"> рабочего дня со дня получения такого</w:t>
      </w:r>
      <w:proofErr w:type="gramEnd"/>
      <w:r w:rsidR="00835974" w:rsidRPr="00A22F74">
        <w:rPr>
          <w:rFonts w:ascii="Times New Roman" w:hAnsi="Times New Roman" w:cs="Times New Roman"/>
          <w:sz w:val="28"/>
          <w:szCs w:val="28"/>
        </w:rPr>
        <w:t xml:space="preserve"> согласия</w:t>
      </w:r>
      <w:r w:rsidR="00B83D6B" w:rsidRPr="00A22F74">
        <w:rPr>
          <w:rFonts w:ascii="Times New Roman" w:hAnsi="Times New Roman" w:cs="Times New Roman"/>
          <w:sz w:val="28"/>
          <w:szCs w:val="28"/>
        </w:rPr>
        <w:t xml:space="preserve"> </w:t>
      </w:r>
      <w:r w:rsidR="00E34C38" w:rsidRPr="00A22F74">
        <w:rPr>
          <w:rFonts w:ascii="Times New Roman" w:hAnsi="Times New Roman" w:cs="Times New Roman"/>
          <w:sz w:val="28"/>
          <w:szCs w:val="28"/>
        </w:rPr>
        <w:t>путем направления электронн</w:t>
      </w:r>
      <w:r w:rsidR="00B83D6B" w:rsidRPr="00A22F74">
        <w:rPr>
          <w:rFonts w:ascii="Times New Roman" w:hAnsi="Times New Roman" w:cs="Times New Roman"/>
          <w:sz w:val="28"/>
          <w:szCs w:val="28"/>
        </w:rPr>
        <w:t>ого</w:t>
      </w:r>
      <w:r w:rsidR="00E34C38" w:rsidRPr="00A22F74">
        <w:rPr>
          <w:rFonts w:ascii="Times New Roman" w:hAnsi="Times New Roman" w:cs="Times New Roman"/>
          <w:sz w:val="28"/>
          <w:szCs w:val="28"/>
        </w:rPr>
        <w:t xml:space="preserve"> пис</w:t>
      </w:r>
      <w:r w:rsidR="00B83D6B" w:rsidRPr="00A22F74">
        <w:rPr>
          <w:rFonts w:ascii="Times New Roman" w:hAnsi="Times New Roman" w:cs="Times New Roman"/>
          <w:sz w:val="28"/>
          <w:szCs w:val="28"/>
        </w:rPr>
        <w:t>ьма</w:t>
      </w:r>
      <w:r w:rsidR="00E34C38" w:rsidRPr="00A22F74">
        <w:rPr>
          <w:rFonts w:ascii="Times New Roman" w:hAnsi="Times New Roman" w:cs="Times New Roman"/>
          <w:sz w:val="28"/>
          <w:szCs w:val="28"/>
        </w:rPr>
        <w:t>. При этом днем получения электронного письма считается день получения Департаментом на адрес электронной почты Департамента электронного отчета от соответствующего почтового сервера о доставке электронного письма.</w:t>
      </w:r>
    </w:p>
    <w:p w:rsidR="007D3F9D" w:rsidRPr="00FC386D" w:rsidRDefault="007D3F9D" w:rsidP="00610D3E">
      <w:pPr>
        <w:rPr>
          <w:rFonts w:cs="Times New Roman"/>
          <w:sz w:val="28"/>
          <w:szCs w:val="28"/>
        </w:rPr>
      </w:pPr>
      <w:proofErr w:type="gramStart"/>
      <w:r w:rsidRPr="00FC386D">
        <w:rPr>
          <w:rFonts w:cs="Times New Roman"/>
          <w:sz w:val="28"/>
          <w:szCs w:val="28"/>
        </w:rPr>
        <w:t>В случае получения отказа победителя отбора от получения гранта в размере нераспределенного остатка лимита бюджетных обязательств</w:t>
      </w:r>
      <w:r w:rsidR="00D418CB" w:rsidRPr="00FC386D">
        <w:rPr>
          <w:rFonts w:cs="Times New Roman"/>
          <w:sz w:val="28"/>
          <w:szCs w:val="28"/>
        </w:rPr>
        <w:t xml:space="preserve"> или не поступления от него письменного согласия</w:t>
      </w:r>
      <w:r w:rsidR="001A0A01" w:rsidRPr="00FC386D">
        <w:rPr>
          <w:rFonts w:cs="Times New Roman"/>
          <w:sz w:val="28"/>
          <w:szCs w:val="28"/>
        </w:rPr>
        <w:t xml:space="preserve"> на получение гранта в размере нераспределенного остатка лимита бюджетных обязательств в установленный срок </w:t>
      </w:r>
      <w:r w:rsidRPr="00FC386D">
        <w:rPr>
          <w:rFonts w:cs="Times New Roman"/>
          <w:sz w:val="28"/>
          <w:szCs w:val="28"/>
        </w:rPr>
        <w:t>Департамент</w:t>
      </w:r>
      <w:r w:rsidR="00A93FB6" w:rsidRPr="00FC386D">
        <w:rPr>
          <w:rFonts w:cs="Times New Roman"/>
          <w:sz w:val="28"/>
          <w:szCs w:val="28"/>
        </w:rPr>
        <w:t xml:space="preserve"> </w:t>
      </w:r>
      <w:r w:rsidRPr="00FC386D">
        <w:rPr>
          <w:rFonts w:cs="Times New Roman"/>
          <w:sz w:val="28"/>
          <w:szCs w:val="28"/>
        </w:rPr>
        <w:t xml:space="preserve"> </w:t>
      </w:r>
      <w:r w:rsidR="00610D3E" w:rsidRPr="00FC386D">
        <w:rPr>
          <w:rFonts w:cs="Times New Roman"/>
          <w:sz w:val="28"/>
          <w:szCs w:val="28"/>
        </w:rPr>
        <w:t>направляет</w:t>
      </w:r>
      <w:r w:rsidRPr="00FC386D">
        <w:rPr>
          <w:rFonts w:cs="Times New Roman"/>
          <w:sz w:val="28"/>
          <w:szCs w:val="28"/>
        </w:rPr>
        <w:t xml:space="preserve"> уведомление </w:t>
      </w:r>
      <w:r w:rsidRPr="00A22F74">
        <w:rPr>
          <w:rFonts w:cs="Times New Roman"/>
          <w:sz w:val="28"/>
          <w:szCs w:val="28"/>
        </w:rPr>
        <w:t xml:space="preserve">о </w:t>
      </w:r>
      <w:r w:rsidR="00FC386D" w:rsidRPr="00A22F74">
        <w:rPr>
          <w:rFonts w:cs="Times New Roman"/>
          <w:sz w:val="28"/>
          <w:szCs w:val="28"/>
        </w:rPr>
        <w:t>возможности получения гранта</w:t>
      </w:r>
      <w:r w:rsidR="00773788" w:rsidRPr="00A22F74">
        <w:rPr>
          <w:rFonts w:cs="Times New Roman"/>
          <w:sz w:val="28"/>
          <w:szCs w:val="28"/>
        </w:rPr>
        <w:t xml:space="preserve"> в размере</w:t>
      </w:r>
      <w:r w:rsidR="008A7B7E" w:rsidRPr="00A22F74">
        <w:rPr>
          <w:rFonts w:cs="Times New Roman"/>
          <w:sz w:val="28"/>
          <w:szCs w:val="28"/>
        </w:rPr>
        <w:t xml:space="preserve"> нераспределенного остатка лимита бюджетных обязательств</w:t>
      </w:r>
      <w:r w:rsidR="00862E51" w:rsidRPr="00A22F74">
        <w:rPr>
          <w:rFonts w:cs="Times New Roman"/>
          <w:sz w:val="28"/>
          <w:szCs w:val="28"/>
        </w:rPr>
        <w:t>, но не более запрашиваемого размера</w:t>
      </w:r>
      <w:r w:rsidR="00E34C38" w:rsidRPr="00A22F74">
        <w:rPr>
          <w:rFonts w:cs="Times New Roman"/>
          <w:sz w:val="28"/>
          <w:szCs w:val="28"/>
        </w:rPr>
        <w:t xml:space="preserve"> гранта,</w:t>
      </w:r>
      <w:r w:rsidRPr="00A22F74">
        <w:rPr>
          <w:rFonts w:cs="Times New Roman"/>
          <w:sz w:val="28"/>
          <w:szCs w:val="28"/>
        </w:rPr>
        <w:t xml:space="preserve"> указанного в заявке, </w:t>
      </w:r>
      <w:r w:rsidRPr="00A22F74">
        <w:rPr>
          <w:rFonts w:ascii="Times New Roman" w:hAnsi="Times New Roman" w:cs="Times New Roman"/>
          <w:sz w:val="28"/>
          <w:szCs w:val="28"/>
        </w:rPr>
        <w:t>следующе</w:t>
      </w:r>
      <w:r w:rsidR="00610D3E" w:rsidRPr="00A22F74">
        <w:rPr>
          <w:rFonts w:ascii="Times New Roman" w:hAnsi="Times New Roman" w:cs="Times New Roman"/>
          <w:sz w:val="28"/>
          <w:szCs w:val="28"/>
        </w:rPr>
        <w:t>му</w:t>
      </w:r>
      <w:proofErr w:type="gramEnd"/>
      <w:r w:rsidRPr="00A22F74">
        <w:rPr>
          <w:rFonts w:ascii="Times New Roman" w:hAnsi="Times New Roman" w:cs="Times New Roman"/>
          <w:sz w:val="28"/>
          <w:szCs w:val="28"/>
        </w:rPr>
        <w:t xml:space="preserve"> победител</w:t>
      </w:r>
      <w:r w:rsidR="00610D3E" w:rsidRPr="00A22F74">
        <w:rPr>
          <w:rFonts w:ascii="Times New Roman" w:hAnsi="Times New Roman" w:cs="Times New Roman"/>
          <w:sz w:val="28"/>
          <w:szCs w:val="28"/>
        </w:rPr>
        <w:t>ю</w:t>
      </w:r>
      <w:r w:rsidRPr="00A22F74">
        <w:rPr>
          <w:rFonts w:ascii="Times New Roman" w:hAnsi="Times New Roman" w:cs="Times New Roman"/>
          <w:sz w:val="28"/>
          <w:szCs w:val="28"/>
        </w:rPr>
        <w:t xml:space="preserve"> отбора согласно </w:t>
      </w:r>
      <w:r w:rsidRPr="00A22F74">
        <w:rPr>
          <w:rFonts w:cs="Times New Roman"/>
          <w:sz w:val="28"/>
          <w:szCs w:val="28"/>
        </w:rPr>
        <w:t>рейтинговой таблице победителей отбора в порядке очередности</w:t>
      </w:r>
      <w:r w:rsidRPr="00A22F74">
        <w:rPr>
          <w:rFonts w:ascii="Times New Roman" w:hAnsi="Times New Roman" w:cs="Times New Roman"/>
          <w:sz w:val="28"/>
          <w:szCs w:val="28"/>
        </w:rPr>
        <w:t xml:space="preserve">, </w:t>
      </w:r>
      <w:r w:rsidRPr="00A22F74">
        <w:rPr>
          <w:rFonts w:cs="Times New Roman"/>
          <w:sz w:val="28"/>
          <w:szCs w:val="28"/>
        </w:rPr>
        <w:t xml:space="preserve">который не был включен в </w:t>
      </w:r>
      <w:r w:rsidRPr="00A22F74">
        <w:rPr>
          <w:rFonts w:ascii="Times New Roman" w:hAnsi="Times New Roman" w:cs="Times New Roman"/>
          <w:sz w:val="28"/>
          <w:szCs w:val="28"/>
        </w:rPr>
        <w:t>перечень получателей грантов</w:t>
      </w:r>
      <w:r w:rsidRPr="00A22F74">
        <w:rPr>
          <w:rFonts w:cs="Times New Roman"/>
          <w:sz w:val="28"/>
          <w:szCs w:val="28"/>
        </w:rPr>
        <w:t xml:space="preserve"> в связи с очередностью предоставления гранта в рамках лимитов бюджетных обязательств. </w:t>
      </w:r>
      <w:proofErr w:type="gramStart"/>
      <w:r w:rsidR="00B10F68" w:rsidRPr="00A22F74">
        <w:rPr>
          <w:rFonts w:cs="Times New Roman"/>
          <w:sz w:val="28"/>
          <w:szCs w:val="28"/>
        </w:rPr>
        <w:t xml:space="preserve">Уведомление направляется в течение 1 </w:t>
      </w:r>
      <w:r w:rsidR="00B10F68" w:rsidRPr="00A22F74">
        <w:rPr>
          <w:rFonts w:ascii="Times New Roman" w:hAnsi="Times New Roman" w:cs="Times New Roman"/>
          <w:sz w:val="28"/>
          <w:szCs w:val="28"/>
        </w:rPr>
        <w:t xml:space="preserve">рабочего дня с даты </w:t>
      </w:r>
      <w:r w:rsidR="001267FF" w:rsidRPr="00A22F74">
        <w:rPr>
          <w:rFonts w:ascii="Times New Roman" w:hAnsi="Times New Roman" w:cs="Times New Roman"/>
          <w:sz w:val="28"/>
          <w:szCs w:val="28"/>
        </w:rPr>
        <w:t>поступления в Департамент от</w:t>
      </w:r>
      <w:r w:rsidR="00B10F68" w:rsidRPr="00A22F74">
        <w:rPr>
          <w:rFonts w:ascii="Times New Roman" w:hAnsi="Times New Roman" w:cs="Times New Roman"/>
          <w:sz w:val="28"/>
          <w:szCs w:val="28"/>
        </w:rPr>
        <w:t xml:space="preserve"> </w:t>
      </w:r>
      <w:r w:rsidR="001267FF" w:rsidRPr="00A22F74">
        <w:rPr>
          <w:rFonts w:cs="Times New Roman"/>
          <w:sz w:val="28"/>
          <w:szCs w:val="28"/>
        </w:rPr>
        <w:t xml:space="preserve">победителя отбора </w:t>
      </w:r>
      <w:r w:rsidR="00B10F68" w:rsidRPr="00A22F74">
        <w:rPr>
          <w:rFonts w:ascii="Times New Roman" w:hAnsi="Times New Roman" w:cs="Times New Roman"/>
          <w:sz w:val="28"/>
          <w:szCs w:val="28"/>
        </w:rPr>
        <w:t>отказа</w:t>
      </w:r>
      <w:r w:rsidR="007D60F4" w:rsidRPr="00A22F74">
        <w:rPr>
          <w:rFonts w:ascii="Times New Roman" w:hAnsi="Times New Roman" w:cs="Times New Roman"/>
          <w:sz w:val="28"/>
          <w:szCs w:val="28"/>
        </w:rPr>
        <w:t xml:space="preserve"> </w:t>
      </w:r>
      <w:r w:rsidR="007D60F4" w:rsidRPr="00A22F74">
        <w:rPr>
          <w:rFonts w:cs="Times New Roman"/>
          <w:sz w:val="28"/>
          <w:szCs w:val="28"/>
        </w:rPr>
        <w:t xml:space="preserve">от получения гранта в размере нераспределенного остатка лимита бюджетных обязательств или с даты </w:t>
      </w:r>
      <w:r w:rsidR="00FE585F" w:rsidRPr="00A22F74">
        <w:rPr>
          <w:rFonts w:cs="Times New Roman"/>
          <w:sz w:val="28"/>
          <w:szCs w:val="28"/>
        </w:rPr>
        <w:t>окончания</w:t>
      </w:r>
      <w:r w:rsidR="0057785F" w:rsidRPr="00A22F74">
        <w:rPr>
          <w:rFonts w:cs="Times New Roman"/>
          <w:sz w:val="28"/>
          <w:szCs w:val="28"/>
        </w:rPr>
        <w:t xml:space="preserve"> установленного </w:t>
      </w:r>
      <w:r w:rsidR="00B83D6B" w:rsidRPr="00A22F74">
        <w:rPr>
          <w:rFonts w:cs="Times New Roman"/>
          <w:sz w:val="28"/>
          <w:szCs w:val="28"/>
        </w:rPr>
        <w:t xml:space="preserve">Департаментом </w:t>
      </w:r>
      <w:r w:rsidR="0057785F" w:rsidRPr="00A22F74">
        <w:rPr>
          <w:rFonts w:cs="Times New Roman"/>
          <w:sz w:val="28"/>
          <w:szCs w:val="28"/>
        </w:rPr>
        <w:t>срока</w:t>
      </w:r>
      <w:r w:rsidR="00C22386" w:rsidRPr="00A22F74">
        <w:rPr>
          <w:rFonts w:cs="Times New Roman"/>
          <w:sz w:val="28"/>
          <w:szCs w:val="28"/>
        </w:rPr>
        <w:t xml:space="preserve"> на предоставление письменного согласия на получение гранта в размере нераспределенного остатка лимита бюджетных обязательств</w:t>
      </w:r>
      <w:r w:rsidR="00B83D6B" w:rsidRPr="00A22F74">
        <w:rPr>
          <w:rFonts w:ascii="Times New Roman" w:hAnsi="Times New Roman" w:cs="Times New Roman"/>
          <w:sz w:val="28"/>
          <w:szCs w:val="28"/>
        </w:rPr>
        <w:t xml:space="preserve"> путем направления электронного письма.</w:t>
      </w:r>
      <w:proofErr w:type="gramEnd"/>
      <w:r w:rsidR="00B83D6B" w:rsidRPr="00A22F74">
        <w:rPr>
          <w:rFonts w:ascii="Times New Roman" w:hAnsi="Times New Roman" w:cs="Times New Roman"/>
          <w:sz w:val="28"/>
          <w:szCs w:val="28"/>
        </w:rPr>
        <w:t xml:space="preserve"> При этом днем получения электронного письма считается день получения Департаментом на адрес электронной почты Департамента электронного отчета от соответствующего почтового сервера о доставке электронного письма.</w:t>
      </w:r>
    </w:p>
    <w:p w:rsidR="00157A37" w:rsidRPr="0072669D" w:rsidRDefault="007E5591" w:rsidP="00157A37">
      <w:pPr>
        <w:rPr>
          <w:rFonts w:ascii="Times New Roman" w:hAnsi="Times New Roman" w:cs="Times New Roman"/>
          <w:sz w:val="28"/>
          <w:szCs w:val="28"/>
        </w:rPr>
      </w:pPr>
      <w:r w:rsidRPr="00D77D09">
        <w:rPr>
          <w:rFonts w:ascii="Times New Roman" w:hAnsi="Times New Roman" w:cs="Times New Roman"/>
          <w:sz w:val="28"/>
          <w:szCs w:val="28"/>
        </w:rPr>
        <w:t>27</w:t>
      </w:r>
      <w:r w:rsidR="00157A37" w:rsidRPr="00D77D09">
        <w:rPr>
          <w:rFonts w:ascii="Times New Roman" w:hAnsi="Times New Roman" w:cs="Times New Roman"/>
          <w:sz w:val="28"/>
          <w:szCs w:val="28"/>
        </w:rPr>
        <w:t>. Победитель отбора вправе отказаться от подписания соглашения и получения гранта при условии письменного уведомления об этом Департамента</w:t>
      </w:r>
      <w:r w:rsidR="00157A37" w:rsidRPr="0072669D">
        <w:rPr>
          <w:rFonts w:ascii="Times New Roman" w:hAnsi="Times New Roman" w:cs="Times New Roman"/>
          <w:sz w:val="28"/>
          <w:szCs w:val="28"/>
        </w:rPr>
        <w:t xml:space="preserve"> в течение срока, установленного для подписания </w:t>
      </w:r>
      <w:r w:rsidR="00157A37">
        <w:rPr>
          <w:rFonts w:ascii="Times New Roman" w:hAnsi="Times New Roman" w:cs="Times New Roman"/>
          <w:sz w:val="28"/>
          <w:szCs w:val="28"/>
        </w:rPr>
        <w:t>соглашения</w:t>
      </w:r>
      <w:r w:rsidR="00157A37" w:rsidRPr="0072669D">
        <w:rPr>
          <w:rFonts w:ascii="Times New Roman" w:hAnsi="Times New Roman" w:cs="Times New Roman"/>
          <w:sz w:val="28"/>
          <w:szCs w:val="28"/>
        </w:rPr>
        <w:t>.</w:t>
      </w:r>
    </w:p>
    <w:p w:rsidR="00157A37" w:rsidRPr="00610D3E" w:rsidRDefault="00157A37" w:rsidP="00157A37">
      <w:pPr>
        <w:rPr>
          <w:rFonts w:ascii="Times New Roman" w:hAnsi="Times New Roman" w:cs="Times New Roman"/>
          <w:strike/>
          <w:sz w:val="28"/>
          <w:szCs w:val="28"/>
        </w:rPr>
      </w:pPr>
      <w:r w:rsidRPr="0072669D">
        <w:rPr>
          <w:rFonts w:ascii="Times New Roman" w:hAnsi="Times New Roman" w:cs="Times New Roman"/>
          <w:sz w:val="28"/>
          <w:szCs w:val="28"/>
        </w:rPr>
        <w:t xml:space="preserve">Если победитель отбора в течение срока, установленного для подписания </w:t>
      </w:r>
      <w:r>
        <w:rPr>
          <w:rFonts w:ascii="Times New Roman" w:hAnsi="Times New Roman" w:cs="Times New Roman"/>
          <w:sz w:val="28"/>
          <w:szCs w:val="28"/>
        </w:rPr>
        <w:t>соглашения</w:t>
      </w:r>
      <w:r w:rsidRPr="0072669D">
        <w:rPr>
          <w:rFonts w:ascii="Times New Roman" w:hAnsi="Times New Roman" w:cs="Times New Roman"/>
          <w:sz w:val="28"/>
          <w:szCs w:val="28"/>
        </w:rPr>
        <w:t xml:space="preserve">, не </w:t>
      </w:r>
      <w:r>
        <w:rPr>
          <w:rFonts w:ascii="Times New Roman" w:hAnsi="Times New Roman" w:cs="Times New Roman"/>
          <w:sz w:val="28"/>
          <w:szCs w:val="28"/>
        </w:rPr>
        <w:t>подписал</w:t>
      </w:r>
      <w:r w:rsidRPr="0072669D">
        <w:rPr>
          <w:rFonts w:ascii="Times New Roman" w:hAnsi="Times New Roman" w:cs="Times New Roman"/>
          <w:sz w:val="28"/>
          <w:szCs w:val="28"/>
        </w:rPr>
        <w:t xml:space="preserve"> со своей стороны </w:t>
      </w:r>
      <w:r>
        <w:rPr>
          <w:rFonts w:ascii="Times New Roman" w:hAnsi="Times New Roman" w:cs="Times New Roman"/>
          <w:sz w:val="28"/>
          <w:szCs w:val="28"/>
        </w:rPr>
        <w:t>соглашение</w:t>
      </w:r>
      <w:r w:rsidRPr="0072669D">
        <w:rPr>
          <w:rFonts w:ascii="Times New Roman" w:hAnsi="Times New Roman" w:cs="Times New Roman"/>
          <w:sz w:val="28"/>
          <w:szCs w:val="28"/>
        </w:rPr>
        <w:t>, то он считае</w:t>
      </w:r>
      <w:r>
        <w:rPr>
          <w:rFonts w:ascii="Times New Roman" w:hAnsi="Times New Roman" w:cs="Times New Roman"/>
          <w:sz w:val="28"/>
          <w:szCs w:val="28"/>
        </w:rPr>
        <w:t>тся отказавшимся от подписания соглашения</w:t>
      </w:r>
      <w:r w:rsidRPr="0072669D">
        <w:rPr>
          <w:rFonts w:ascii="Times New Roman" w:hAnsi="Times New Roman" w:cs="Times New Roman"/>
          <w:sz w:val="28"/>
          <w:szCs w:val="28"/>
        </w:rPr>
        <w:t xml:space="preserve"> и получения </w:t>
      </w:r>
      <w:r>
        <w:rPr>
          <w:rFonts w:ascii="Times New Roman" w:hAnsi="Times New Roman" w:cs="Times New Roman"/>
          <w:sz w:val="28"/>
          <w:szCs w:val="28"/>
        </w:rPr>
        <w:t>гранта</w:t>
      </w:r>
      <w:r w:rsidR="008658FF">
        <w:rPr>
          <w:rFonts w:ascii="Times New Roman" w:hAnsi="Times New Roman" w:cs="Times New Roman"/>
          <w:sz w:val="28"/>
          <w:szCs w:val="28"/>
        </w:rPr>
        <w:t xml:space="preserve">, </w:t>
      </w:r>
      <w:r>
        <w:rPr>
          <w:rFonts w:ascii="Times New Roman" w:hAnsi="Times New Roman" w:cs="Times New Roman"/>
          <w:sz w:val="28"/>
          <w:szCs w:val="28"/>
        </w:rPr>
        <w:t>соглашение</w:t>
      </w:r>
      <w:r w:rsidRPr="0072669D">
        <w:rPr>
          <w:rFonts w:ascii="Times New Roman" w:hAnsi="Times New Roman" w:cs="Times New Roman"/>
          <w:sz w:val="28"/>
          <w:szCs w:val="28"/>
        </w:rPr>
        <w:t xml:space="preserve"> считается незаключенным</w:t>
      </w:r>
      <w:r w:rsidR="008658FF">
        <w:rPr>
          <w:rFonts w:ascii="Times New Roman" w:hAnsi="Times New Roman" w:cs="Times New Roman"/>
          <w:sz w:val="28"/>
          <w:szCs w:val="28"/>
        </w:rPr>
        <w:t xml:space="preserve">. </w:t>
      </w:r>
    </w:p>
    <w:p w:rsidR="00027538" w:rsidRPr="00BA4ABF" w:rsidRDefault="006A5BCE" w:rsidP="00027538">
      <w:pPr>
        <w:rPr>
          <w:rFonts w:ascii="Times New Roman" w:hAnsi="Times New Roman" w:cs="Times New Roman"/>
          <w:strike/>
          <w:sz w:val="20"/>
          <w:szCs w:val="20"/>
        </w:rPr>
      </w:pPr>
      <w:r>
        <w:rPr>
          <w:rFonts w:ascii="Times New Roman" w:hAnsi="Times New Roman" w:cs="Times New Roman"/>
          <w:sz w:val="28"/>
          <w:szCs w:val="28"/>
        </w:rPr>
        <w:t>28</w:t>
      </w:r>
      <w:r w:rsidRPr="0034156E">
        <w:rPr>
          <w:rFonts w:ascii="Times New Roman" w:hAnsi="Times New Roman" w:cs="Times New Roman"/>
          <w:sz w:val="28"/>
          <w:szCs w:val="28"/>
        </w:rPr>
        <w:t xml:space="preserve">. </w:t>
      </w:r>
      <w:proofErr w:type="gramStart"/>
      <w:r w:rsidR="00C21B4B" w:rsidRPr="0034156E">
        <w:rPr>
          <w:rFonts w:ascii="Times New Roman" w:hAnsi="Times New Roman" w:cs="Times New Roman"/>
          <w:sz w:val="28"/>
          <w:szCs w:val="28"/>
        </w:rPr>
        <w:t xml:space="preserve">Департамент </w:t>
      </w:r>
      <w:r w:rsidR="00027538" w:rsidRPr="0034156E">
        <w:rPr>
          <w:rFonts w:cs="Times New Roman"/>
          <w:sz w:val="28"/>
          <w:szCs w:val="28"/>
        </w:rPr>
        <w:t>распределя</w:t>
      </w:r>
      <w:r w:rsidR="00C21B4B" w:rsidRPr="0034156E">
        <w:rPr>
          <w:rFonts w:cs="Times New Roman"/>
          <w:sz w:val="28"/>
          <w:szCs w:val="28"/>
        </w:rPr>
        <w:t>ет</w:t>
      </w:r>
      <w:r w:rsidR="00027538" w:rsidRPr="0034156E">
        <w:rPr>
          <w:rFonts w:cs="Times New Roman"/>
          <w:sz w:val="28"/>
          <w:szCs w:val="28"/>
        </w:rPr>
        <w:t xml:space="preserve"> </w:t>
      </w:r>
      <w:r w:rsidR="00F8762B" w:rsidRPr="0034156E">
        <w:rPr>
          <w:rFonts w:ascii="Times New Roman" w:hAnsi="Times New Roman" w:cs="Times New Roman"/>
          <w:sz w:val="28"/>
          <w:szCs w:val="28"/>
        </w:rPr>
        <w:t xml:space="preserve">высвободившиеся средства гранта и средства нераспределенного остатка лимита бюджетных обязательств </w:t>
      </w:r>
      <w:r w:rsidR="00F8762B" w:rsidRPr="0034156E">
        <w:rPr>
          <w:rFonts w:cs="Times New Roman"/>
          <w:sz w:val="28"/>
          <w:szCs w:val="28"/>
        </w:rPr>
        <w:t>в</w:t>
      </w:r>
      <w:r w:rsidR="00F8762B">
        <w:rPr>
          <w:rFonts w:cs="Times New Roman"/>
          <w:sz w:val="28"/>
          <w:szCs w:val="28"/>
        </w:rPr>
        <w:t xml:space="preserve"> соответствии с</w:t>
      </w:r>
      <w:r w:rsidR="00027538" w:rsidRPr="00A1353F">
        <w:rPr>
          <w:rFonts w:cs="Times New Roman"/>
          <w:sz w:val="28"/>
          <w:szCs w:val="28"/>
        </w:rPr>
        <w:t xml:space="preserve"> рейтинговой таблицей победителей отбора в порядке очередности</w:t>
      </w:r>
      <w:r w:rsidR="00027538">
        <w:rPr>
          <w:rFonts w:cs="Times New Roman"/>
          <w:sz w:val="28"/>
          <w:szCs w:val="28"/>
        </w:rPr>
        <w:t xml:space="preserve"> между </w:t>
      </w:r>
      <w:r w:rsidR="00027538" w:rsidRPr="008E02F8">
        <w:rPr>
          <w:rFonts w:cs="Times New Roman"/>
          <w:sz w:val="28"/>
          <w:szCs w:val="28"/>
        </w:rPr>
        <w:t>победител</w:t>
      </w:r>
      <w:r w:rsidR="00027538">
        <w:rPr>
          <w:rFonts w:cs="Times New Roman"/>
          <w:sz w:val="28"/>
          <w:szCs w:val="28"/>
        </w:rPr>
        <w:t>ями</w:t>
      </w:r>
      <w:r w:rsidR="00027538" w:rsidRPr="008E02F8">
        <w:rPr>
          <w:rFonts w:cs="Times New Roman"/>
          <w:sz w:val="28"/>
          <w:szCs w:val="28"/>
        </w:rPr>
        <w:t xml:space="preserve"> отбора</w:t>
      </w:r>
      <w:r w:rsidR="00027538">
        <w:rPr>
          <w:rFonts w:cs="Times New Roman"/>
          <w:sz w:val="28"/>
          <w:szCs w:val="28"/>
        </w:rPr>
        <w:t>,</w:t>
      </w:r>
      <w:r w:rsidR="00027538" w:rsidRPr="008E02F8">
        <w:rPr>
          <w:rFonts w:cs="Times New Roman"/>
          <w:sz w:val="28"/>
          <w:szCs w:val="28"/>
        </w:rPr>
        <w:t xml:space="preserve"> </w:t>
      </w:r>
      <w:r w:rsidR="00027538">
        <w:rPr>
          <w:rFonts w:cs="Times New Roman"/>
          <w:sz w:val="28"/>
          <w:szCs w:val="28"/>
        </w:rPr>
        <w:t>выразившими</w:t>
      </w:r>
      <w:r w:rsidR="00027538" w:rsidRPr="008E02F8">
        <w:rPr>
          <w:rFonts w:cs="Times New Roman"/>
          <w:sz w:val="28"/>
          <w:szCs w:val="28"/>
        </w:rPr>
        <w:t xml:space="preserve"> согласие на получение гранта в размере нераспределенного остатка лимита бюджетных обязательств</w:t>
      </w:r>
      <w:r w:rsidR="00027538">
        <w:rPr>
          <w:rFonts w:cs="Times New Roman"/>
          <w:sz w:val="28"/>
          <w:szCs w:val="28"/>
        </w:rPr>
        <w:t xml:space="preserve">, победителями отбора, отказавшимися </w:t>
      </w:r>
      <w:r w:rsidR="00027538" w:rsidRPr="008E02F8">
        <w:rPr>
          <w:rFonts w:cs="Times New Roman"/>
          <w:sz w:val="28"/>
          <w:szCs w:val="28"/>
        </w:rPr>
        <w:t>от получения гранта в размере нераспределенного остат</w:t>
      </w:r>
      <w:r w:rsidR="00027538">
        <w:rPr>
          <w:rFonts w:cs="Times New Roman"/>
          <w:sz w:val="28"/>
          <w:szCs w:val="28"/>
        </w:rPr>
        <w:t xml:space="preserve">ка лимита бюджетных обязательств, и </w:t>
      </w:r>
      <w:r w:rsidR="00027538" w:rsidRPr="00655163">
        <w:rPr>
          <w:rFonts w:ascii="Times New Roman" w:hAnsi="Times New Roman" w:cs="Times New Roman"/>
          <w:sz w:val="28"/>
          <w:szCs w:val="28"/>
        </w:rPr>
        <w:t>победителя</w:t>
      </w:r>
      <w:r w:rsidR="00027538">
        <w:rPr>
          <w:rFonts w:ascii="Times New Roman" w:hAnsi="Times New Roman" w:cs="Times New Roman"/>
          <w:sz w:val="28"/>
          <w:szCs w:val="28"/>
        </w:rPr>
        <w:t>ми</w:t>
      </w:r>
      <w:r w:rsidR="00027538" w:rsidRPr="00655163">
        <w:rPr>
          <w:rFonts w:ascii="Times New Roman" w:hAnsi="Times New Roman" w:cs="Times New Roman"/>
          <w:sz w:val="28"/>
          <w:szCs w:val="28"/>
        </w:rPr>
        <w:t xml:space="preserve"> отбора согласно </w:t>
      </w:r>
      <w:r w:rsidR="00027538" w:rsidRPr="00655163">
        <w:rPr>
          <w:rFonts w:cs="Times New Roman"/>
          <w:sz w:val="28"/>
          <w:szCs w:val="28"/>
        </w:rPr>
        <w:t>рейтинговой таблице победителей отбора в порядке</w:t>
      </w:r>
      <w:proofErr w:type="gramEnd"/>
      <w:r w:rsidR="00027538" w:rsidRPr="00655163">
        <w:rPr>
          <w:rFonts w:cs="Times New Roman"/>
          <w:sz w:val="28"/>
          <w:szCs w:val="28"/>
        </w:rPr>
        <w:t xml:space="preserve"> очередности</w:t>
      </w:r>
      <w:r w:rsidR="00027538" w:rsidRPr="00655163">
        <w:rPr>
          <w:rFonts w:ascii="Times New Roman" w:hAnsi="Times New Roman" w:cs="Times New Roman"/>
          <w:sz w:val="28"/>
          <w:szCs w:val="28"/>
        </w:rPr>
        <w:t xml:space="preserve">, </w:t>
      </w:r>
      <w:r w:rsidR="00027538" w:rsidRPr="00655163">
        <w:rPr>
          <w:rFonts w:cs="Times New Roman"/>
          <w:sz w:val="28"/>
          <w:szCs w:val="28"/>
        </w:rPr>
        <w:t>которы</w:t>
      </w:r>
      <w:r w:rsidR="00027538">
        <w:rPr>
          <w:rFonts w:cs="Times New Roman"/>
          <w:sz w:val="28"/>
          <w:szCs w:val="28"/>
        </w:rPr>
        <w:t>е</w:t>
      </w:r>
      <w:r w:rsidR="00027538" w:rsidRPr="00655163">
        <w:rPr>
          <w:rFonts w:cs="Times New Roman"/>
          <w:sz w:val="28"/>
          <w:szCs w:val="28"/>
        </w:rPr>
        <w:t xml:space="preserve"> не был</w:t>
      </w:r>
      <w:r w:rsidR="00027538">
        <w:rPr>
          <w:rFonts w:cs="Times New Roman"/>
          <w:sz w:val="28"/>
          <w:szCs w:val="28"/>
        </w:rPr>
        <w:t>и</w:t>
      </w:r>
      <w:r w:rsidR="00027538" w:rsidRPr="00655163">
        <w:rPr>
          <w:rFonts w:cs="Times New Roman"/>
          <w:sz w:val="28"/>
          <w:szCs w:val="28"/>
        </w:rPr>
        <w:t xml:space="preserve"> включен</w:t>
      </w:r>
      <w:r w:rsidR="00027538">
        <w:rPr>
          <w:rFonts w:cs="Times New Roman"/>
          <w:sz w:val="28"/>
          <w:szCs w:val="28"/>
        </w:rPr>
        <w:t>ы</w:t>
      </w:r>
      <w:r w:rsidR="00027538" w:rsidRPr="00655163">
        <w:rPr>
          <w:rFonts w:cs="Times New Roman"/>
          <w:sz w:val="28"/>
          <w:szCs w:val="28"/>
        </w:rPr>
        <w:t xml:space="preserve"> в </w:t>
      </w:r>
      <w:r w:rsidR="00027538" w:rsidRPr="00655163">
        <w:rPr>
          <w:rFonts w:ascii="Times New Roman" w:hAnsi="Times New Roman" w:cs="Times New Roman"/>
          <w:sz w:val="28"/>
          <w:szCs w:val="28"/>
        </w:rPr>
        <w:t>перечень получателей грантов</w:t>
      </w:r>
      <w:r w:rsidR="00027538" w:rsidRPr="00655163">
        <w:rPr>
          <w:rFonts w:cs="Times New Roman"/>
          <w:sz w:val="28"/>
          <w:szCs w:val="28"/>
        </w:rPr>
        <w:t xml:space="preserve"> в связи с очередностью предоставления гранта в рамках лимитов бюджетных обязательств</w:t>
      </w:r>
      <w:r w:rsidR="00027538" w:rsidRPr="0034156E">
        <w:rPr>
          <w:rFonts w:cs="Times New Roman"/>
          <w:sz w:val="28"/>
          <w:szCs w:val="28"/>
        </w:rPr>
        <w:t>,</w:t>
      </w:r>
      <w:r w:rsidR="00B347FD" w:rsidRPr="0034156E">
        <w:rPr>
          <w:rFonts w:cs="Times New Roman"/>
          <w:sz w:val="28"/>
          <w:szCs w:val="28"/>
        </w:rPr>
        <w:t xml:space="preserve"> в размере</w:t>
      </w:r>
      <w:r w:rsidR="00465ECD" w:rsidRPr="0034156E">
        <w:rPr>
          <w:rFonts w:cs="Times New Roman"/>
          <w:sz w:val="28"/>
          <w:szCs w:val="28"/>
        </w:rPr>
        <w:t>, не превышающ</w:t>
      </w:r>
      <w:r w:rsidR="000B16F2" w:rsidRPr="0034156E">
        <w:rPr>
          <w:rFonts w:cs="Times New Roman"/>
          <w:sz w:val="28"/>
          <w:szCs w:val="28"/>
        </w:rPr>
        <w:t>ем</w:t>
      </w:r>
      <w:r w:rsidR="008354F2" w:rsidRPr="0034156E">
        <w:rPr>
          <w:rFonts w:cs="Times New Roman"/>
          <w:sz w:val="28"/>
          <w:szCs w:val="28"/>
        </w:rPr>
        <w:t xml:space="preserve"> размер</w:t>
      </w:r>
      <w:r w:rsidR="00027538" w:rsidRPr="0034156E">
        <w:rPr>
          <w:rFonts w:cs="Times New Roman"/>
          <w:sz w:val="28"/>
          <w:szCs w:val="28"/>
        </w:rPr>
        <w:t xml:space="preserve"> </w:t>
      </w:r>
      <w:r w:rsidR="00465ECD" w:rsidRPr="0034156E">
        <w:rPr>
          <w:rFonts w:cs="Times New Roman"/>
          <w:sz w:val="28"/>
          <w:szCs w:val="28"/>
        </w:rPr>
        <w:t xml:space="preserve">запрашиваемого </w:t>
      </w:r>
      <w:r w:rsidR="00027538" w:rsidRPr="0034156E">
        <w:rPr>
          <w:rFonts w:cs="Times New Roman"/>
          <w:sz w:val="28"/>
          <w:szCs w:val="28"/>
        </w:rPr>
        <w:t>гранта</w:t>
      </w:r>
      <w:r w:rsidR="000B16F2" w:rsidRPr="0034156E">
        <w:rPr>
          <w:rFonts w:cs="Times New Roman"/>
          <w:sz w:val="28"/>
          <w:szCs w:val="28"/>
        </w:rPr>
        <w:t>,</w:t>
      </w:r>
      <w:r w:rsidR="00F8266F" w:rsidRPr="0034156E">
        <w:rPr>
          <w:rFonts w:cs="Times New Roman"/>
          <w:sz w:val="28"/>
          <w:szCs w:val="28"/>
        </w:rPr>
        <w:t xml:space="preserve"> с учето</w:t>
      </w:r>
      <w:r w:rsidR="006161C4" w:rsidRPr="0034156E">
        <w:rPr>
          <w:rFonts w:cs="Times New Roman"/>
          <w:sz w:val="28"/>
          <w:szCs w:val="28"/>
        </w:rPr>
        <w:t>м</w:t>
      </w:r>
      <w:r w:rsidR="00F8266F" w:rsidRPr="0034156E">
        <w:rPr>
          <w:rFonts w:cs="Times New Roman"/>
          <w:sz w:val="28"/>
          <w:szCs w:val="28"/>
        </w:rPr>
        <w:t xml:space="preserve"> ранее распределенных средств</w:t>
      </w:r>
      <w:r w:rsidR="00725D8D" w:rsidRPr="0034156E">
        <w:rPr>
          <w:rFonts w:cs="Times New Roman"/>
          <w:sz w:val="28"/>
          <w:szCs w:val="28"/>
        </w:rPr>
        <w:t>.</w:t>
      </w:r>
      <w:r w:rsidR="00027538" w:rsidRPr="0034156E">
        <w:rPr>
          <w:rFonts w:cs="Times New Roman"/>
          <w:sz w:val="28"/>
          <w:szCs w:val="28"/>
        </w:rPr>
        <w:t xml:space="preserve"> </w:t>
      </w:r>
      <w:r w:rsidR="00F145BC" w:rsidRPr="0034156E">
        <w:rPr>
          <w:rFonts w:ascii="Times New Roman" w:hAnsi="Times New Roman" w:cs="Times New Roman"/>
          <w:sz w:val="28"/>
          <w:szCs w:val="28"/>
        </w:rPr>
        <w:t>У</w:t>
      </w:r>
      <w:r w:rsidR="00F8762B" w:rsidRPr="0034156E">
        <w:rPr>
          <w:rFonts w:ascii="Times New Roman" w:hAnsi="Times New Roman" w:cs="Times New Roman"/>
          <w:sz w:val="28"/>
          <w:szCs w:val="28"/>
        </w:rPr>
        <w:t>ведомлени</w:t>
      </w:r>
      <w:r w:rsidR="00F145BC" w:rsidRPr="0034156E">
        <w:rPr>
          <w:rFonts w:ascii="Times New Roman" w:hAnsi="Times New Roman" w:cs="Times New Roman"/>
          <w:sz w:val="28"/>
          <w:szCs w:val="28"/>
        </w:rPr>
        <w:t>е</w:t>
      </w:r>
      <w:r w:rsidR="00F8762B" w:rsidRPr="0034156E">
        <w:rPr>
          <w:rFonts w:ascii="Times New Roman" w:hAnsi="Times New Roman" w:cs="Times New Roman"/>
          <w:sz w:val="28"/>
          <w:szCs w:val="28"/>
        </w:rPr>
        <w:t xml:space="preserve"> указанных в настоящем пункте победителей отбора осуществляется </w:t>
      </w:r>
      <w:r w:rsidR="00F145BC" w:rsidRPr="0034156E">
        <w:rPr>
          <w:rFonts w:ascii="Times New Roman" w:hAnsi="Times New Roman" w:cs="Times New Roman"/>
          <w:sz w:val="28"/>
          <w:szCs w:val="28"/>
        </w:rPr>
        <w:t>в соответствии с пунктом 26 настоящего Порядка.</w:t>
      </w:r>
    </w:p>
    <w:p w:rsidR="00D77D09" w:rsidRPr="00D77D09" w:rsidRDefault="006A5BCE" w:rsidP="000F2691">
      <w:pPr>
        <w:rPr>
          <w:rFonts w:ascii="Times New Roman" w:hAnsi="Times New Roman" w:cs="Times New Roman"/>
          <w:sz w:val="28"/>
          <w:szCs w:val="28"/>
        </w:rPr>
      </w:pPr>
      <w:r w:rsidRPr="00D77D09">
        <w:rPr>
          <w:rFonts w:cs="Times New Roman"/>
          <w:sz w:val="28"/>
          <w:szCs w:val="28"/>
        </w:rPr>
        <w:t>29</w:t>
      </w:r>
      <w:r w:rsidR="00722B4A" w:rsidRPr="00D77D09">
        <w:rPr>
          <w:rFonts w:cs="Times New Roman"/>
          <w:sz w:val="28"/>
          <w:szCs w:val="28"/>
        </w:rPr>
        <w:t>. </w:t>
      </w:r>
      <w:proofErr w:type="gramStart"/>
      <w:r w:rsidR="009D17F2" w:rsidRPr="00D77D09">
        <w:rPr>
          <w:rFonts w:cs="Times New Roman"/>
          <w:sz w:val="28"/>
          <w:szCs w:val="28"/>
        </w:rPr>
        <w:t>Не позднее</w:t>
      </w:r>
      <w:r w:rsidR="00ED1E5E" w:rsidRPr="00D77D09">
        <w:rPr>
          <w:rFonts w:cs="Times New Roman"/>
          <w:sz w:val="28"/>
          <w:szCs w:val="28"/>
        </w:rPr>
        <w:t xml:space="preserve"> </w:t>
      </w:r>
      <w:r w:rsidR="00597DED" w:rsidRPr="0034156E">
        <w:rPr>
          <w:rFonts w:cs="Times New Roman"/>
          <w:sz w:val="28"/>
          <w:szCs w:val="28"/>
        </w:rPr>
        <w:t>15</w:t>
      </w:r>
      <w:r w:rsidR="00597DED" w:rsidRPr="007A5AEB">
        <w:rPr>
          <w:rFonts w:cs="Times New Roman"/>
          <w:sz w:val="28"/>
          <w:szCs w:val="28"/>
        </w:rPr>
        <w:t xml:space="preserve"> </w:t>
      </w:r>
      <w:r w:rsidR="00ED1E5E" w:rsidRPr="00D77D09">
        <w:rPr>
          <w:rFonts w:cs="Times New Roman"/>
          <w:sz w:val="28"/>
          <w:szCs w:val="28"/>
        </w:rPr>
        <w:t>рабочего дня со дня подписания протокола конкурсной комиссии</w:t>
      </w:r>
      <w:r w:rsidR="009D17F2" w:rsidRPr="00D77D09">
        <w:rPr>
          <w:rFonts w:cs="Times New Roman"/>
          <w:sz w:val="28"/>
          <w:szCs w:val="28"/>
        </w:rPr>
        <w:t xml:space="preserve"> </w:t>
      </w:r>
      <w:r w:rsidR="000655B7" w:rsidRPr="00D77D09">
        <w:rPr>
          <w:rFonts w:cs="Times New Roman"/>
          <w:sz w:val="28"/>
          <w:szCs w:val="28"/>
        </w:rPr>
        <w:t xml:space="preserve">Департамент принимает </w:t>
      </w:r>
      <w:r w:rsidR="000655B7" w:rsidRPr="00D77D09">
        <w:rPr>
          <w:rFonts w:ascii="Times New Roman" w:hAnsi="Times New Roman" w:cs="Times New Roman"/>
          <w:sz w:val="28"/>
          <w:szCs w:val="28"/>
        </w:rPr>
        <w:t>р</w:t>
      </w:r>
      <w:r w:rsidR="00722B4A" w:rsidRPr="00D77D09">
        <w:rPr>
          <w:rFonts w:ascii="Times New Roman" w:hAnsi="Times New Roman" w:cs="Times New Roman"/>
          <w:sz w:val="28"/>
          <w:szCs w:val="28"/>
        </w:rPr>
        <w:t xml:space="preserve">ешение </w:t>
      </w:r>
      <w:r w:rsidR="000655B7" w:rsidRPr="00D77D09">
        <w:rPr>
          <w:rFonts w:cs="Times New Roman"/>
          <w:sz w:val="28"/>
          <w:szCs w:val="28"/>
        </w:rPr>
        <w:t>о</w:t>
      </w:r>
      <w:r w:rsidR="00722B4A" w:rsidRPr="00D77D09">
        <w:rPr>
          <w:rFonts w:cs="Times New Roman"/>
          <w:sz w:val="28"/>
          <w:szCs w:val="28"/>
        </w:rPr>
        <w:t xml:space="preserve"> предоставлении грант</w:t>
      </w:r>
      <w:r w:rsidR="00FA64E2" w:rsidRPr="00D77D09">
        <w:rPr>
          <w:rFonts w:cs="Times New Roman"/>
          <w:sz w:val="28"/>
          <w:szCs w:val="28"/>
        </w:rPr>
        <w:t>ов</w:t>
      </w:r>
      <w:r w:rsidR="00722B4A" w:rsidRPr="00D77D09">
        <w:rPr>
          <w:rFonts w:cs="Times New Roman"/>
          <w:sz w:val="28"/>
          <w:szCs w:val="28"/>
        </w:rPr>
        <w:t xml:space="preserve"> (об отказе в предоставлении грант</w:t>
      </w:r>
      <w:r w:rsidR="00FA64E2" w:rsidRPr="00D77D09">
        <w:rPr>
          <w:rFonts w:cs="Times New Roman"/>
          <w:sz w:val="28"/>
          <w:szCs w:val="28"/>
        </w:rPr>
        <w:t>ов</w:t>
      </w:r>
      <w:r w:rsidR="00722B4A" w:rsidRPr="00D77D09">
        <w:rPr>
          <w:rFonts w:cs="Times New Roman"/>
          <w:sz w:val="28"/>
          <w:szCs w:val="28"/>
        </w:rPr>
        <w:t>) победителям отбора</w:t>
      </w:r>
      <w:r w:rsidR="00531C86" w:rsidRPr="00D77D09">
        <w:rPr>
          <w:rFonts w:cs="Times New Roman"/>
          <w:sz w:val="28"/>
          <w:szCs w:val="28"/>
        </w:rPr>
        <w:t xml:space="preserve"> в соответствии </w:t>
      </w:r>
      <w:r w:rsidRPr="00D77D09">
        <w:rPr>
          <w:rFonts w:cs="Times New Roman"/>
          <w:sz w:val="28"/>
          <w:szCs w:val="28"/>
        </w:rPr>
        <w:t>с</w:t>
      </w:r>
      <w:r w:rsidR="007A5AEB" w:rsidRPr="00D77D09">
        <w:rPr>
          <w:rFonts w:cs="Times New Roman"/>
          <w:sz w:val="28"/>
          <w:szCs w:val="28"/>
        </w:rPr>
        <w:t xml:space="preserve"> пунктом</w:t>
      </w:r>
      <w:r w:rsidR="00CF0F80" w:rsidRPr="00D77D09">
        <w:rPr>
          <w:rFonts w:cs="Times New Roman"/>
          <w:sz w:val="28"/>
          <w:szCs w:val="28"/>
        </w:rPr>
        <w:t xml:space="preserve"> </w:t>
      </w:r>
      <w:r w:rsidRPr="00D77D09">
        <w:rPr>
          <w:rFonts w:cs="Times New Roman"/>
          <w:sz w:val="28"/>
          <w:szCs w:val="28"/>
        </w:rPr>
        <w:t>30</w:t>
      </w:r>
      <w:r w:rsidR="00531C86" w:rsidRPr="00D77D09">
        <w:rPr>
          <w:rFonts w:cs="Times New Roman"/>
          <w:sz w:val="28"/>
          <w:szCs w:val="28"/>
        </w:rPr>
        <w:t xml:space="preserve"> настоящего Порядка</w:t>
      </w:r>
      <w:r w:rsidR="000655B7" w:rsidRPr="00D77D09">
        <w:rPr>
          <w:rFonts w:cs="Times New Roman"/>
          <w:sz w:val="28"/>
          <w:szCs w:val="28"/>
        </w:rPr>
        <w:t xml:space="preserve"> в форме приказа Департамента, которое доводится </w:t>
      </w:r>
      <w:r w:rsidR="00722B4A" w:rsidRPr="00D77D09">
        <w:rPr>
          <w:rFonts w:ascii="Times New Roman" w:hAnsi="Times New Roman" w:cs="Times New Roman"/>
          <w:sz w:val="28"/>
          <w:szCs w:val="28"/>
        </w:rPr>
        <w:t>до победител</w:t>
      </w:r>
      <w:r w:rsidR="000655B7" w:rsidRPr="00D77D09">
        <w:rPr>
          <w:rFonts w:ascii="Times New Roman" w:hAnsi="Times New Roman" w:cs="Times New Roman"/>
          <w:sz w:val="28"/>
          <w:szCs w:val="28"/>
        </w:rPr>
        <w:t>ей</w:t>
      </w:r>
      <w:r w:rsidR="00722B4A" w:rsidRPr="00D77D09">
        <w:rPr>
          <w:rFonts w:ascii="Times New Roman" w:hAnsi="Times New Roman" w:cs="Times New Roman"/>
          <w:sz w:val="28"/>
          <w:szCs w:val="28"/>
        </w:rPr>
        <w:t xml:space="preserve"> конкурса в письменном виде в течение 5 дней со дня принятия соответствующего решения (в случае отказа </w:t>
      </w:r>
      <w:r w:rsidR="00722B4A" w:rsidRPr="00D77D09">
        <w:rPr>
          <w:rFonts w:cs="Times New Roman"/>
          <w:sz w:val="28"/>
          <w:szCs w:val="28"/>
        </w:rPr>
        <w:t>в предоставлении гранта</w:t>
      </w:r>
      <w:r w:rsidR="00722B4A" w:rsidRPr="00D77D09">
        <w:rPr>
          <w:rFonts w:ascii="Times New Roman" w:hAnsi="Times New Roman" w:cs="Times New Roman"/>
          <w:sz w:val="28"/>
          <w:szCs w:val="28"/>
        </w:rPr>
        <w:t xml:space="preserve"> </w:t>
      </w:r>
      <w:r w:rsidR="000655B7" w:rsidRPr="00D77D09">
        <w:rPr>
          <w:rFonts w:ascii="Times New Roman" w:hAnsi="Times New Roman" w:cs="Times New Roman"/>
          <w:sz w:val="28"/>
          <w:szCs w:val="28"/>
        </w:rPr>
        <w:t>- с обоснованием</w:t>
      </w:r>
      <w:proofErr w:type="gramEnd"/>
      <w:r w:rsidR="000655B7" w:rsidRPr="00D77D09">
        <w:rPr>
          <w:rFonts w:ascii="Times New Roman" w:hAnsi="Times New Roman" w:cs="Times New Roman"/>
          <w:sz w:val="28"/>
          <w:szCs w:val="28"/>
        </w:rPr>
        <w:t xml:space="preserve"> причин отказа). </w:t>
      </w:r>
    </w:p>
    <w:p w:rsidR="000655B7" w:rsidRPr="00990104" w:rsidRDefault="000655B7" w:rsidP="000F2691">
      <w:pPr>
        <w:rPr>
          <w:rFonts w:cs="Times New Roman"/>
          <w:sz w:val="28"/>
          <w:szCs w:val="28"/>
        </w:rPr>
      </w:pPr>
      <w:r w:rsidRPr="00D77D09">
        <w:rPr>
          <w:rFonts w:cs="Times New Roman"/>
          <w:sz w:val="28"/>
          <w:szCs w:val="28"/>
        </w:rPr>
        <w:t>Информация о результатах</w:t>
      </w:r>
      <w:r w:rsidRPr="00990104">
        <w:rPr>
          <w:rFonts w:cs="Times New Roman"/>
          <w:sz w:val="28"/>
          <w:szCs w:val="28"/>
        </w:rPr>
        <w:t xml:space="preserve"> рассмотрения заявок размещается на </w:t>
      </w:r>
      <w:hyperlink r:id="rId16" w:history="1">
        <w:r w:rsidRPr="00990104">
          <w:rPr>
            <w:rFonts w:cs="Times New Roman"/>
            <w:sz w:val="28"/>
            <w:szCs w:val="28"/>
          </w:rPr>
          <w:t>едином портале</w:t>
        </w:r>
      </w:hyperlink>
      <w:r w:rsidR="00CC58B1">
        <w:rPr>
          <w:rFonts w:cs="Times New Roman"/>
          <w:sz w:val="28"/>
          <w:szCs w:val="28"/>
        </w:rPr>
        <w:t xml:space="preserve"> при наличии технической возможности</w:t>
      </w:r>
      <w:r w:rsidRPr="00990104">
        <w:rPr>
          <w:rFonts w:cs="Times New Roman"/>
          <w:sz w:val="28"/>
          <w:szCs w:val="28"/>
        </w:rPr>
        <w:t>, а также на сайте Департамента в сети «Интернет» не позднее 14 календарных дней, следующих за днем принятия решения о предоставлении гранта, и включает в себя следующие сведения:</w:t>
      </w:r>
    </w:p>
    <w:p w:rsidR="00EE52E6" w:rsidRPr="00EE52E6" w:rsidRDefault="0026355C" w:rsidP="000F2691">
      <w:pPr>
        <w:rPr>
          <w:rFonts w:cs="Times New Roman"/>
          <w:sz w:val="28"/>
          <w:szCs w:val="28"/>
        </w:rPr>
      </w:pPr>
      <w:r>
        <w:rPr>
          <w:rFonts w:cs="Times New Roman"/>
          <w:sz w:val="28"/>
          <w:szCs w:val="28"/>
        </w:rPr>
        <w:t xml:space="preserve">- </w:t>
      </w:r>
      <w:r w:rsidR="00EE52E6" w:rsidRPr="00EE52E6">
        <w:rPr>
          <w:rFonts w:cs="Times New Roman"/>
          <w:sz w:val="28"/>
          <w:szCs w:val="28"/>
        </w:rPr>
        <w:t>дата, время и место проведения рассмотрения заявок;</w:t>
      </w:r>
    </w:p>
    <w:p w:rsidR="00EE52E6" w:rsidRPr="00EE52E6" w:rsidRDefault="0026355C" w:rsidP="000F2691">
      <w:pPr>
        <w:rPr>
          <w:rFonts w:cs="Times New Roman"/>
          <w:sz w:val="28"/>
          <w:szCs w:val="28"/>
        </w:rPr>
      </w:pPr>
      <w:r>
        <w:rPr>
          <w:rFonts w:cs="Times New Roman"/>
          <w:sz w:val="28"/>
          <w:szCs w:val="28"/>
        </w:rPr>
        <w:t xml:space="preserve">- </w:t>
      </w:r>
      <w:r w:rsidR="00EE52E6" w:rsidRPr="00EE52E6">
        <w:rPr>
          <w:rFonts w:cs="Times New Roman"/>
          <w:sz w:val="28"/>
          <w:szCs w:val="28"/>
        </w:rPr>
        <w:t>информация об участниках отбора, заявки которых были рассмотрены;</w:t>
      </w:r>
    </w:p>
    <w:p w:rsidR="00762377" w:rsidRPr="0026355C" w:rsidRDefault="0026355C" w:rsidP="000F2691">
      <w:pPr>
        <w:rPr>
          <w:rFonts w:cs="Times New Roman"/>
          <w:szCs w:val="28"/>
        </w:rPr>
      </w:pPr>
      <w:r>
        <w:rPr>
          <w:rFonts w:cs="Times New Roman"/>
          <w:sz w:val="28"/>
          <w:szCs w:val="28"/>
        </w:rPr>
        <w:t xml:space="preserve">- </w:t>
      </w:r>
      <w:r w:rsidR="00EE52E6" w:rsidRPr="00EE52E6">
        <w:rPr>
          <w:rFonts w:cs="Times New Roman"/>
          <w:sz w:val="28"/>
          <w:szCs w:val="28"/>
        </w:rPr>
        <w:t xml:space="preserve">информация об участниках отбора, </w:t>
      </w:r>
      <w:r>
        <w:rPr>
          <w:rFonts w:cs="Times New Roman"/>
          <w:sz w:val="28"/>
          <w:szCs w:val="28"/>
        </w:rPr>
        <w:t>заявки которых были отклонены</w:t>
      </w:r>
      <w:r w:rsidR="00EE52E6" w:rsidRPr="00EE52E6">
        <w:rPr>
          <w:rFonts w:cs="Times New Roman"/>
          <w:sz w:val="28"/>
          <w:szCs w:val="28"/>
        </w:rPr>
        <w:t xml:space="preserve">, с указанием причин </w:t>
      </w:r>
      <w:r>
        <w:rPr>
          <w:rFonts w:cs="Times New Roman"/>
          <w:sz w:val="28"/>
          <w:szCs w:val="28"/>
        </w:rPr>
        <w:t>их отклонения</w:t>
      </w:r>
      <w:r w:rsidR="007A5AEB">
        <w:rPr>
          <w:rFonts w:cs="Times New Roman"/>
          <w:sz w:val="28"/>
          <w:szCs w:val="28"/>
        </w:rPr>
        <w:t>;</w:t>
      </w:r>
      <w:r w:rsidR="001F69C2" w:rsidRPr="0026355C">
        <w:rPr>
          <w:rFonts w:cs="Times New Roman"/>
          <w:szCs w:val="28"/>
        </w:rPr>
        <w:t xml:space="preserve"> </w:t>
      </w:r>
    </w:p>
    <w:p w:rsidR="00EE52E6" w:rsidRPr="00EE52E6" w:rsidRDefault="0026355C" w:rsidP="000F2691">
      <w:pPr>
        <w:rPr>
          <w:rFonts w:cs="Times New Roman"/>
          <w:sz w:val="28"/>
          <w:szCs w:val="28"/>
        </w:rPr>
      </w:pPr>
      <w:r>
        <w:rPr>
          <w:rFonts w:cs="Times New Roman"/>
          <w:sz w:val="28"/>
          <w:szCs w:val="28"/>
        </w:rPr>
        <w:t xml:space="preserve">- </w:t>
      </w:r>
      <w:r w:rsidR="00EE52E6" w:rsidRPr="00EE52E6">
        <w:rPr>
          <w:rFonts w:cs="Times New Roman"/>
          <w:sz w:val="28"/>
          <w:szCs w:val="28"/>
        </w:rPr>
        <w:t xml:space="preserve">наименование получателей гранта, с которыми заключается соглашение, и размер предоставляемого </w:t>
      </w:r>
      <w:r w:rsidR="00762377">
        <w:rPr>
          <w:rFonts w:cs="Times New Roman"/>
          <w:sz w:val="28"/>
          <w:szCs w:val="28"/>
        </w:rPr>
        <w:t>им</w:t>
      </w:r>
      <w:r w:rsidR="00EE52E6" w:rsidRPr="00EE52E6">
        <w:rPr>
          <w:rFonts w:cs="Times New Roman"/>
          <w:sz w:val="28"/>
          <w:szCs w:val="28"/>
        </w:rPr>
        <w:t xml:space="preserve"> гранта.</w:t>
      </w:r>
    </w:p>
    <w:p w:rsidR="00110CDA" w:rsidRPr="00602504" w:rsidRDefault="006A5BCE" w:rsidP="000F2691">
      <w:pPr>
        <w:rPr>
          <w:rFonts w:cs="Times New Roman"/>
          <w:sz w:val="28"/>
          <w:szCs w:val="28"/>
        </w:rPr>
      </w:pPr>
      <w:r>
        <w:rPr>
          <w:rFonts w:cs="Times New Roman"/>
          <w:sz w:val="28"/>
          <w:szCs w:val="28"/>
        </w:rPr>
        <w:t>30</w:t>
      </w:r>
      <w:r w:rsidR="007D3F0C" w:rsidRPr="00602504">
        <w:rPr>
          <w:rFonts w:cs="Times New Roman"/>
          <w:sz w:val="28"/>
          <w:szCs w:val="28"/>
        </w:rPr>
        <w:t>.</w:t>
      </w:r>
      <w:r w:rsidR="00110CDA" w:rsidRPr="00602504">
        <w:rPr>
          <w:rFonts w:cs="Times New Roman"/>
          <w:sz w:val="28"/>
          <w:szCs w:val="28"/>
        </w:rPr>
        <w:t xml:space="preserve">  Решение об отказе в предоставлении грантов принимается в случаях:</w:t>
      </w:r>
    </w:p>
    <w:p w:rsidR="00115A0A" w:rsidRPr="004840CB" w:rsidRDefault="00115A0A" w:rsidP="00115A0A">
      <w:pPr>
        <w:rPr>
          <w:rFonts w:cs="Times New Roman"/>
          <w:szCs w:val="28"/>
        </w:rPr>
      </w:pPr>
      <w:r w:rsidRPr="00E5081F">
        <w:rPr>
          <w:rFonts w:cs="Times New Roman"/>
          <w:sz w:val="28"/>
          <w:szCs w:val="28"/>
        </w:rPr>
        <w:t>- непризнание участника отбора победителем отбора по итогам заседания конкурсной комиссии;</w:t>
      </w:r>
      <w:r w:rsidRPr="004840CB">
        <w:rPr>
          <w:rFonts w:cs="Times New Roman"/>
          <w:sz w:val="28"/>
          <w:szCs w:val="28"/>
        </w:rPr>
        <w:t xml:space="preserve"> </w:t>
      </w:r>
    </w:p>
    <w:p w:rsidR="00115A0A" w:rsidRPr="00D77D09" w:rsidRDefault="00531C86" w:rsidP="000F2691">
      <w:pPr>
        <w:rPr>
          <w:rFonts w:cs="Times New Roman"/>
          <w:sz w:val="28"/>
          <w:szCs w:val="28"/>
        </w:rPr>
      </w:pPr>
      <w:r w:rsidRPr="00D77D09">
        <w:rPr>
          <w:rFonts w:cs="Times New Roman"/>
          <w:sz w:val="28"/>
          <w:szCs w:val="28"/>
        </w:rPr>
        <w:t>- </w:t>
      </w:r>
      <w:r w:rsidR="00B658B7" w:rsidRPr="00D77D09">
        <w:rPr>
          <w:rFonts w:cs="Times New Roman"/>
          <w:sz w:val="28"/>
          <w:szCs w:val="28"/>
        </w:rPr>
        <w:t>отсутстви</w:t>
      </w:r>
      <w:r w:rsidR="00115A0A" w:rsidRPr="00D77D09">
        <w:rPr>
          <w:rFonts w:cs="Times New Roman"/>
          <w:sz w:val="28"/>
          <w:szCs w:val="28"/>
        </w:rPr>
        <w:t>е</w:t>
      </w:r>
      <w:r w:rsidR="00FA64E2" w:rsidRPr="00D77D09">
        <w:rPr>
          <w:rFonts w:cs="Times New Roman"/>
          <w:sz w:val="28"/>
          <w:szCs w:val="28"/>
        </w:rPr>
        <w:t xml:space="preserve"> нераспределенных</w:t>
      </w:r>
      <w:r w:rsidR="00B658B7" w:rsidRPr="00D77D09">
        <w:rPr>
          <w:rFonts w:cs="Times New Roman"/>
          <w:sz w:val="28"/>
          <w:szCs w:val="28"/>
        </w:rPr>
        <w:t xml:space="preserve"> лимитов бюджетных обязательств на предоставление грантов;</w:t>
      </w:r>
      <w:r w:rsidR="002F663F" w:rsidRPr="00D77D09">
        <w:rPr>
          <w:rFonts w:cs="Times New Roman"/>
          <w:sz w:val="28"/>
          <w:szCs w:val="28"/>
        </w:rPr>
        <w:t xml:space="preserve"> </w:t>
      </w:r>
    </w:p>
    <w:p w:rsidR="00C944A3" w:rsidRPr="00D77D09" w:rsidRDefault="00C944A3" w:rsidP="000F2691">
      <w:pPr>
        <w:rPr>
          <w:rFonts w:cs="Times New Roman"/>
          <w:szCs w:val="28"/>
        </w:rPr>
      </w:pPr>
      <w:r w:rsidRPr="00D77D09">
        <w:rPr>
          <w:rFonts w:cs="Times New Roman"/>
          <w:sz w:val="28"/>
          <w:szCs w:val="28"/>
        </w:rPr>
        <w:t>- отказ победителя отбора от получения гранта</w:t>
      </w:r>
      <w:r w:rsidR="009D17F2" w:rsidRPr="00D77D09">
        <w:rPr>
          <w:rFonts w:cs="Times New Roman"/>
          <w:sz w:val="28"/>
          <w:szCs w:val="28"/>
        </w:rPr>
        <w:t>, в том числе от получения гранта</w:t>
      </w:r>
      <w:r w:rsidRPr="00D77D09">
        <w:rPr>
          <w:rFonts w:cs="Times New Roman"/>
          <w:sz w:val="28"/>
          <w:szCs w:val="28"/>
        </w:rPr>
        <w:t xml:space="preserve"> </w:t>
      </w:r>
      <w:r w:rsidR="00FA64E2" w:rsidRPr="00D77D09">
        <w:rPr>
          <w:rFonts w:cs="Times New Roman"/>
          <w:sz w:val="28"/>
          <w:szCs w:val="28"/>
        </w:rPr>
        <w:t>в размере нераспределенного остатка лимита бюджетных обязательств</w:t>
      </w:r>
      <w:r w:rsidRPr="00D77D09">
        <w:rPr>
          <w:rFonts w:cs="Times New Roman"/>
          <w:sz w:val="28"/>
          <w:szCs w:val="28"/>
        </w:rPr>
        <w:t xml:space="preserve">; </w:t>
      </w:r>
    </w:p>
    <w:p w:rsidR="002803A8" w:rsidRPr="00D77D09" w:rsidRDefault="002803A8" w:rsidP="000F2691">
      <w:pPr>
        <w:rPr>
          <w:rFonts w:cs="Times New Roman"/>
          <w:sz w:val="28"/>
          <w:szCs w:val="28"/>
        </w:rPr>
      </w:pPr>
      <w:r w:rsidRPr="00D77D09">
        <w:rPr>
          <w:rFonts w:cs="Times New Roman"/>
          <w:sz w:val="28"/>
          <w:szCs w:val="28"/>
        </w:rPr>
        <w:t>- наличие нераспределенного остатка лимита бюджетных обязательств на предоставление гранта в объеме менее 100 тыс. рублей;</w:t>
      </w:r>
    </w:p>
    <w:p w:rsidR="00110CDA" w:rsidRPr="00D77D09" w:rsidRDefault="00110CDA" w:rsidP="000F2691">
      <w:pPr>
        <w:rPr>
          <w:rFonts w:cs="Times New Roman"/>
          <w:sz w:val="28"/>
          <w:szCs w:val="28"/>
        </w:rPr>
      </w:pPr>
      <w:r w:rsidRPr="00D77D09">
        <w:rPr>
          <w:rFonts w:cs="Times New Roman"/>
          <w:sz w:val="28"/>
          <w:szCs w:val="28"/>
        </w:rPr>
        <w:t>- установлени</w:t>
      </w:r>
      <w:r w:rsidR="00115A0A" w:rsidRPr="00D77D09">
        <w:rPr>
          <w:rFonts w:cs="Times New Roman"/>
          <w:sz w:val="28"/>
          <w:szCs w:val="28"/>
        </w:rPr>
        <w:t>е</w:t>
      </w:r>
      <w:r w:rsidRPr="00D77D09">
        <w:rPr>
          <w:rFonts w:cs="Times New Roman"/>
          <w:sz w:val="28"/>
          <w:szCs w:val="28"/>
        </w:rPr>
        <w:t xml:space="preserve"> факта недостоверности представленной </w:t>
      </w:r>
      <w:r w:rsidRPr="00D77D09">
        <w:rPr>
          <w:rFonts w:ascii="Times New Roman" w:hAnsi="Times New Roman" w:cs="Times New Roman"/>
          <w:sz w:val="28"/>
          <w:szCs w:val="28"/>
        </w:rPr>
        <w:t>участником отбора</w:t>
      </w:r>
      <w:r w:rsidR="00115A0A" w:rsidRPr="00D77D09">
        <w:rPr>
          <w:rFonts w:ascii="Times New Roman" w:hAnsi="Times New Roman" w:cs="Times New Roman"/>
          <w:sz w:val="28"/>
          <w:szCs w:val="28"/>
        </w:rPr>
        <w:t xml:space="preserve">, допущенным до участия в отборе, </w:t>
      </w:r>
      <w:r w:rsidR="00AC1DD3" w:rsidRPr="00D77D09">
        <w:rPr>
          <w:rFonts w:cs="Times New Roman"/>
          <w:sz w:val="28"/>
          <w:szCs w:val="28"/>
        </w:rPr>
        <w:t>информации.</w:t>
      </w:r>
    </w:p>
    <w:p w:rsidR="008C281B" w:rsidRPr="00D77D09" w:rsidRDefault="008C281B" w:rsidP="000F2691">
      <w:pPr>
        <w:rPr>
          <w:rFonts w:cs="Times New Roman"/>
          <w:sz w:val="28"/>
          <w:szCs w:val="28"/>
        </w:rPr>
      </w:pPr>
      <w:r w:rsidRPr="00D77D09">
        <w:rPr>
          <w:rFonts w:cs="Times New Roman"/>
          <w:sz w:val="28"/>
          <w:szCs w:val="28"/>
        </w:rPr>
        <w:t>31. Условия предоставления гранта:</w:t>
      </w:r>
    </w:p>
    <w:p w:rsidR="008C281B" w:rsidRPr="00D77D09" w:rsidRDefault="008C281B" w:rsidP="000F2691">
      <w:pPr>
        <w:rPr>
          <w:rFonts w:cs="Times New Roman"/>
          <w:sz w:val="28"/>
          <w:szCs w:val="28"/>
        </w:rPr>
      </w:pPr>
      <w:r w:rsidRPr="00D77D09">
        <w:rPr>
          <w:rFonts w:cs="Times New Roman"/>
          <w:sz w:val="28"/>
          <w:szCs w:val="28"/>
        </w:rPr>
        <w:t>- заключение с победителем отбора соглашения;</w:t>
      </w:r>
    </w:p>
    <w:p w:rsidR="00F54DD2" w:rsidRPr="00D77D09" w:rsidRDefault="00BD1E30" w:rsidP="00BD1E30">
      <w:pPr>
        <w:rPr>
          <w:rFonts w:cs="Times New Roman"/>
          <w:sz w:val="28"/>
          <w:szCs w:val="28"/>
        </w:rPr>
      </w:pPr>
      <w:r w:rsidRPr="00D77D09">
        <w:rPr>
          <w:rFonts w:cs="Times New Roman"/>
          <w:sz w:val="28"/>
          <w:szCs w:val="28"/>
        </w:rPr>
        <w:t>- </w:t>
      </w:r>
      <w:proofErr w:type="spellStart"/>
      <w:r w:rsidR="001E6BC7" w:rsidRPr="00D77D09">
        <w:rPr>
          <w:rFonts w:cs="Times New Roman"/>
          <w:sz w:val="28"/>
          <w:szCs w:val="28"/>
        </w:rPr>
        <w:t>софинасирование</w:t>
      </w:r>
      <w:proofErr w:type="spellEnd"/>
      <w:r w:rsidR="001E6BC7" w:rsidRPr="00D77D09">
        <w:rPr>
          <w:rFonts w:cs="Times New Roman"/>
          <w:sz w:val="28"/>
          <w:szCs w:val="28"/>
        </w:rPr>
        <w:t xml:space="preserve"> социальным предприятием расходов, связанных с реализацией проекта,</w:t>
      </w:r>
      <w:r w:rsidRPr="00D77D09">
        <w:rPr>
          <w:rFonts w:cs="Times New Roman"/>
          <w:sz w:val="28"/>
          <w:szCs w:val="28"/>
        </w:rPr>
        <w:t xml:space="preserve"> </w:t>
      </w:r>
      <w:r w:rsidRPr="00D77D09">
        <w:rPr>
          <w:rFonts w:ascii="Times New Roman" w:hAnsi="Times New Roman" w:cs="Times New Roman"/>
          <w:sz w:val="28"/>
          <w:szCs w:val="28"/>
        </w:rPr>
        <w:t>за счет собственных и (или) заемных сре</w:t>
      </w:r>
      <w:proofErr w:type="gramStart"/>
      <w:r w:rsidRPr="00D77D09">
        <w:rPr>
          <w:rFonts w:ascii="Times New Roman" w:hAnsi="Times New Roman" w:cs="Times New Roman"/>
          <w:sz w:val="28"/>
          <w:szCs w:val="28"/>
        </w:rPr>
        <w:t>дств</w:t>
      </w:r>
      <w:r w:rsidR="001E6BC7" w:rsidRPr="00D77D09">
        <w:rPr>
          <w:rFonts w:cs="Times New Roman"/>
          <w:sz w:val="28"/>
          <w:szCs w:val="28"/>
        </w:rPr>
        <w:t xml:space="preserve"> в р</w:t>
      </w:r>
      <w:proofErr w:type="gramEnd"/>
      <w:r w:rsidR="001E6BC7" w:rsidRPr="00D77D09">
        <w:rPr>
          <w:rFonts w:cs="Times New Roman"/>
          <w:sz w:val="28"/>
          <w:szCs w:val="28"/>
        </w:rPr>
        <w:t>азмере</w:t>
      </w:r>
      <w:r w:rsidRPr="00D77D09">
        <w:rPr>
          <w:rFonts w:cs="Times New Roman"/>
          <w:sz w:val="28"/>
          <w:szCs w:val="28"/>
        </w:rPr>
        <w:t xml:space="preserve"> расходов</w:t>
      </w:r>
      <w:r w:rsidR="001E6BC7" w:rsidRPr="00D77D09">
        <w:rPr>
          <w:rFonts w:cs="Times New Roman"/>
          <w:sz w:val="28"/>
          <w:szCs w:val="28"/>
        </w:rPr>
        <w:t xml:space="preserve">, </w:t>
      </w:r>
      <w:r w:rsidRPr="00D77D09">
        <w:rPr>
          <w:rFonts w:cs="Times New Roman"/>
          <w:sz w:val="28"/>
          <w:szCs w:val="28"/>
        </w:rPr>
        <w:t>предусмотренных на реализацию</w:t>
      </w:r>
      <w:r w:rsidR="001E6BC7" w:rsidRPr="00D77D09">
        <w:rPr>
          <w:rFonts w:cs="Times New Roman"/>
          <w:sz w:val="28"/>
          <w:szCs w:val="28"/>
        </w:rPr>
        <w:t xml:space="preserve"> проекта, уменьшенно</w:t>
      </w:r>
      <w:r w:rsidRPr="00D77D09">
        <w:rPr>
          <w:rFonts w:cs="Times New Roman"/>
          <w:sz w:val="28"/>
          <w:szCs w:val="28"/>
        </w:rPr>
        <w:t>м</w:t>
      </w:r>
      <w:r w:rsidR="001E6BC7" w:rsidRPr="00D77D09">
        <w:rPr>
          <w:rFonts w:cs="Times New Roman"/>
          <w:sz w:val="28"/>
          <w:szCs w:val="28"/>
        </w:rPr>
        <w:t xml:space="preserve"> на </w:t>
      </w:r>
      <w:r w:rsidR="000C55EA">
        <w:rPr>
          <w:rFonts w:cs="Times New Roman"/>
          <w:sz w:val="28"/>
          <w:szCs w:val="28"/>
        </w:rPr>
        <w:t>размер</w:t>
      </w:r>
      <w:r w:rsidR="001E6BC7" w:rsidRPr="00D77D09">
        <w:rPr>
          <w:rFonts w:cs="Times New Roman"/>
          <w:sz w:val="28"/>
          <w:szCs w:val="28"/>
        </w:rPr>
        <w:t xml:space="preserve"> предоставл</w:t>
      </w:r>
      <w:r w:rsidR="00535C60" w:rsidRPr="00D77D09">
        <w:rPr>
          <w:rFonts w:cs="Times New Roman"/>
          <w:sz w:val="28"/>
          <w:szCs w:val="28"/>
        </w:rPr>
        <w:t>яемого</w:t>
      </w:r>
      <w:r w:rsidR="001E6BC7" w:rsidRPr="00D77D09">
        <w:rPr>
          <w:rFonts w:cs="Times New Roman"/>
          <w:sz w:val="28"/>
          <w:szCs w:val="28"/>
        </w:rPr>
        <w:t xml:space="preserve"> гранта</w:t>
      </w:r>
      <w:r w:rsidR="00F54DD2" w:rsidRPr="00D77D09">
        <w:rPr>
          <w:rFonts w:cs="Times New Roman"/>
          <w:sz w:val="28"/>
          <w:szCs w:val="28"/>
        </w:rPr>
        <w:t xml:space="preserve">, </w:t>
      </w:r>
      <w:r w:rsidRPr="00D77D09">
        <w:rPr>
          <w:rFonts w:cs="Times New Roman"/>
          <w:sz w:val="28"/>
          <w:szCs w:val="28"/>
        </w:rPr>
        <w:t xml:space="preserve">но </w:t>
      </w:r>
      <w:r w:rsidR="00F54DD2" w:rsidRPr="00D77D09">
        <w:rPr>
          <w:rFonts w:cs="Times New Roman"/>
          <w:sz w:val="28"/>
          <w:szCs w:val="28"/>
        </w:rPr>
        <w:t xml:space="preserve">не менее 50% от </w:t>
      </w:r>
      <w:r w:rsidR="00F002FB" w:rsidRPr="00D77D09">
        <w:rPr>
          <w:rFonts w:cs="Times New Roman"/>
          <w:sz w:val="28"/>
          <w:szCs w:val="28"/>
        </w:rPr>
        <w:t>размера</w:t>
      </w:r>
      <w:r w:rsidR="00F54DD2" w:rsidRPr="00D77D09">
        <w:rPr>
          <w:rFonts w:cs="Times New Roman"/>
          <w:sz w:val="28"/>
          <w:szCs w:val="28"/>
        </w:rPr>
        <w:t xml:space="preserve"> расходов, предусмотренных на реализацию проекта</w:t>
      </w:r>
      <w:r w:rsidRPr="00D77D09">
        <w:rPr>
          <w:rFonts w:cs="Times New Roman"/>
          <w:sz w:val="28"/>
          <w:szCs w:val="28"/>
        </w:rPr>
        <w:t>.</w:t>
      </w:r>
    </w:p>
    <w:p w:rsidR="00470508" w:rsidRPr="00FE4CC6" w:rsidRDefault="008A6904" w:rsidP="00470508">
      <w:pPr>
        <w:rPr>
          <w:rFonts w:ascii="Times New Roman" w:hAnsi="Times New Roman" w:cs="Times New Roman"/>
          <w:sz w:val="22"/>
          <w:szCs w:val="28"/>
        </w:rPr>
      </w:pPr>
      <w:r w:rsidRPr="00D77D09">
        <w:rPr>
          <w:sz w:val="28"/>
          <w:szCs w:val="28"/>
        </w:rPr>
        <w:t>3</w:t>
      </w:r>
      <w:r w:rsidR="008C281B" w:rsidRPr="00D77D09">
        <w:rPr>
          <w:sz w:val="28"/>
          <w:szCs w:val="28"/>
        </w:rPr>
        <w:t>2</w:t>
      </w:r>
      <w:r w:rsidRPr="00D77D09">
        <w:rPr>
          <w:sz w:val="28"/>
          <w:szCs w:val="28"/>
        </w:rPr>
        <w:t xml:space="preserve">. </w:t>
      </w:r>
      <w:r w:rsidR="0044393C" w:rsidRPr="00D77D09">
        <w:rPr>
          <w:sz w:val="28"/>
          <w:szCs w:val="28"/>
        </w:rPr>
        <w:t>С</w:t>
      </w:r>
      <w:r w:rsidR="00D917FB" w:rsidRPr="00D77D09">
        <w:rPr>
          <w:sz w:val="28"/>
          <w:szCs w:val="28"/>
        </w:rPr>
        <w:t>оглашение</w:t>
      </w:r>
      <w:r w:rsidR="000F2691" w:rsidRPr="00D77D09">
        <w:rPr>
          <w:sz w:val="28"/>
          <w:szCs w:val="28"/>
        </w:rPr>
        <w:t xml:space="preserve"> (</w:t>
      </w:r>
      <w:r w:rsidR="000F2691" w:rsidRPr="007A5AEB">
        <w:rPr>
          <w:sz w:val="28"/>
          <w:szCs w:val="28"/>
        </w:rPr>
        <w:t>дополнительное соглашение к соглашению)</w:t>
      </w:r>
      <w:r w:rsidR="00D917FB">
        <w:rPr>
          <w:sz w:val="28"/>
          <w:szCs w:val="28"/>
        </w:rPr>
        <w:t xml:space="preserve"> </w:t>
      </w:r>
      <w:r w:rsidR="00A25244" w:rsidRPr="007A5AEB">
        <w:rPr>
          <w:sz w:val="28"/>
          <w:szCs w:val="28"/>
        </w:rPr>
        <w:t>между Департаментом и победителем отбора</w:t>
      </w:r>
      <w:r w:rsidR="00A25244">
        <w:rPr>
          <w:sz w:val="28"/>
          <w:szCs w:val="28"/>
        </w:rPr>
        <w:t xml:space="preserve"> </w:t>
      </w:r>
      <w:r w:rsidR="00D917FB">
        <w:rPr>
          <w:sz w:val="28"/>
          <w:szCs w:val="28"/>
        </w:rPr>
        <w:t xml:space="preserve">заключается </w:t>
      </w:r>
      <w:r w:rsidR="00D917FB" w:rsidRPr="000F0AD5">
        <w:rPr>
          <w:sz w:val="28"/>
          <w:szCs w:val="28"/>
        </w:rPr>
        <w:t>с соблюдением требований о защите г</w:t>
      </w:r>
      <w:r w:rsidR="00D917FB">
        <w:rPr>
          <w:sz w:val="28"/>
          <w:szCs w:val="28"/>
        </w:rPr>
        <w:t>осударственной тайны</w:t>
      </w:r>
      <w:r w:rsidR="00D917FB" w:rsidRPr="000F0AD5">
        <w:rPr>
          <w:sz w:val="28"/>
          <w:szCs w:val="28"/>
        </w:rPr>
        <w:t xml:space="preserve"> в государственной интегрированной </w:t>
      </w:r>
      <w:r w:rsidR="00D917FB" w:rsidRPr="007A5AEB">
        <w:rPr>
          <w:sz w:val="28"/>
          <w:szCs w:val="28"/>
        </w:rPr>
        <w:t>информационной системе управления общественными финансами «Электронный бюджет»</w:t>
      </w:r>
      <w:r w:rsidR="005B48E2" w:rsidRPr="007A5AEB">
        <w:rPr>
          <w:sz w:val="28"/>
          <w:szCs w:val="28"/>
        </w:rPr>
        <w:t xml:space="preserve"> (далее - система «Электронный бюджет»)</w:t>
      </w:r>
      <w:r w:rsidR="009D17F2" w:rsidRPr="007A5AEB">
        <w:rPr>
          <w:sz w:val="28"/>
          <w:szCs w:val="28"/>
        </w:rPr>
        <w:t xml:space="preserve"> </w:t>
      </w:r>
      <w:r w:rsidR="00CF0F80" w:rsidRPr="007A5AEB">
        <w:rPr>
          <w:rFonts w:cs="Times New Roman"/>
          <w:sz w:val="28"/>
          <w:szCs w:val="28"/>
        </w:rPr>
        <w:t xml:space="preserve">не позднее </w:t>
      </w:r>
      <w:r w:rsidR="00597DED" w:rsidRPr="008468CF">
        <w:rPr>
          <w:rFonts w:cs="Times New Roman"/>
          <w:sz w:val="28"/>
          <w:szCs w:val="28"/>
        </w:rPr>
        <w:t>20</w:t>
      </w:r>
      <w:r w:rsidR="00CF0F80" w:rsidRPr="007A5AEB">
        <w:rPr>
          <w:rFonts w:cs="Times New Roman"/>
          <w:sz w:val="28"/>
          <w:szCs w:val="28"/>
        </w:rPr>
        <w:t xml:space="preserve"> рабочего дня со дня подписания протокола конкурсной комиссии.</w:t>
      </w:r>
      <w:r w:rsidR="00470508">
        <w:rPr>
          <w:rFonts w:cs="Times New Roman"/>
          <w:sz w:val="28"/>
          <w:szCs w:val="28"/>
        </w:rPr>
        <w:t xml:space="preserve"> </w:t>
      </w:r>
    </w:p>
    <w:p w:rsidR="00397BC2" w:rsidRPr="00D77D09" w:rsidRDefault="00F002FB" w:rsidP="00D246CC">
      <w:pPr>
        <w:rPr>
          <w:sz w:val="28"/>
          <w:szCs w:val="28"/>
        </w:rPr>
      </w:pPr>
      <w:r>
        <w:rPr>
          <w:sz w:val="28"/>
          <w:szCs w:val="28"/>
        </w:rPr>
        <w:t xml:space="preserve">Соглашение должно содержать </w:t>
      </w:r>
      <w:r w:rsidR="00B87E3A">
        <w:rPr>
          <w:sz w:val="28"/>
          <w:szCs w:val="28"/>
        </w:rPr>
        <w:t>направления</w:t>
      </w:r>
      <w:r w:rsidR="003E2543" w:rsidRPr="003E2543">
        <w:rPr>
          <w:sz w:val="28"/>
          <w:szCs w:val="28"/>
        </w:rPr>
        <w:t xml:space="preserve"> расходовани</w:t>
      </w:r>
      <w:r w:rsidR="00B87E3A">
        <w:rPr>
          <w:sz w:val="28"/>
          <w:szCs w:val="28"/>
        </w:rPr>
        <w:t>я</w:t>
      </w:r>
      <w:r w:rsidR="003E2543" w:rsidRPr="003E2543">
        <w:rPr>
          <w:sz w:val="28"/>
          <w:szCs w:val="28"/>
        </w:rPr>
        <w:t xml:space="preserve"> средств на реализацию проекта</w:t>
      </w:r>
      <w:r w:rsidR="007C40F1">
        <w:rPr>
          <w:sz w:val="28"/>
          <w:szCs w:val="28"/>
        </w:rPr>
        <w:t xml:space="preserve"> </w:t>
      </w:r>
      <w:r w:rsidR="007C40F1" w:rsidRPr="000D7C8F">
        <w:rPr>
          <w:rFonts w:ascii="Times New Roman" w:hAnsi="Times New Roman" w:cs="Times New Roman"/>
          <w:sz w:val="28"/>
          <w:szCs w:val="28"/>
        </w:rPr>
        <w:t xml:space="preserve">по форме, определенной </w:t>
      </w:r>
      <w:r w:rsidR="007C40F1">
        <w:rPr>
          <w:rFonts w:ascii="Times New Roman" w:hAnsi="Times New Roman" w:cs="Times New Roman"/>
          <w:sz w:val="28"/>
          <w:szCs w:val="28"/>
        </w:rPr>
        <w:t>приложением к соглашению</w:t>
      </w:r>
      <w:r w:rsidR="003E2543">
        <w:rPr>
          <w:sz w:val="28"/>
          <w:szCs w:val="28"/>
        </w:rPr>
        <w:t>;</w:t>
      </w:r>
      <w:r w:rsidR="00B87E3A">
        <w:rPr>
          <w:sz w:val="28"/>
          <w:szCs w:val="28"/>
        </w:rPr>
        <w:t xml:space="preserve"> </w:t>
      </w:r>
      <w:r w:rsidR="00397BC2" w:rsidRPr="008D5A47">
        <w:rPr>
          <w:sz w:val="28"/>
          <w:szCs w:val="28"/>
        </w:rPr>
        <w:t>конкретные знач</w:t>
      </w:r>
      <w:r w:rsidR="00101873">
        <w:rPr>
          <w:sz w:val="28"/>
          <w:szCs w:val="28"/>
        </w:rPr>
        <w:t>ения результата предоставления гранта</w:t>
      </w:r>
      <w:r w:rsidR="00FC55B1">
        <w:rPr>
          <w:sz w:val="28"/>
          <w:szCs w:val="28"/>
        </w:rPr>
        <w:t xml:space="preserve"> и </w:t>
      </w:r>
      <w:r w:rsidR="00FC55B1" w:rsidRPr="0037134D">
        <w:rPr>
          <w:sz w:val="28"/>
          <w:szCs w:val="28"/>
        </w:rPr>
        <w:t>показателя</w:t>
      </w:r>
      <w:r w:rsidR="00397BC2" w:rsidRPr="0037134D">
        <w:rPr>
          <w:sz w:val="28"/>
          <w:szCs w:val="28"/>
        </w:rPr>
        <w:t xml:space="preserve">, </w:t>
      </w:r>
      <w:r w:rsidR="00397BC2" w:rsidRPr="008D5A47">
        <w:rPr>
          <w:sz w:val="28"/>
          <w:szCs w:val="28"/>
        </w:rPr>
        <w:t xml:space="preserve">необходимого для достижения результата предоставления </w:t>
      </w:r>
      <w:r w:rsidR="00101873">
        <w:rPr>
          <w:sz w:val="28"/>
          <w:szCs w:val="28"/>
        </w:rPr>
        <w:t>гранта</w:t>
      </w:r>
      <w:bookmarkStart w:id="15" w:name="sub_1082"/>
      <w:r w:rsidR="004B349B">
        <w:rPr>
          <w:sz w:val="28"/>
          <w:szCs w:val="28"/>
        </w:rPr>
        <w:t xml:space="preserve"> </w:t>
      </w:r>
      <w:r w:rsidR="004B349B" w:rsidRPr="00D77D09">
        <w:rPr>
          <w:sz w:val="28"/>
          <w:szCs w:val="28"/>
        </w:rPr>
        <w:t>(далее также - результаты предоставления гранта)</w:t>
      </w:r>
      <w:r w:rsidR="00397BC2" w:rsidRPr="00D77D09">
        <w:rPr>
          <w:sz w:val="28"/>
          <w:szCs w:val="28"/>
        </w:rPr>
        <w:t>;</w:t>
      </w:r>
      <w:r w:rsidRPr="00D77D09">
        <w:rPr>
          <w:sz w:val="28"/>
          <w:szCs w:val="28"/>
        </w:rPr>
        <w:t xml:space="preserve"> </w:t>
      </w:r>
      <w:r w:rsidR="00397BC2" w:rsidRPr="00D77D09">
        <w:rPr>
          <w:sz w:val="28"/>
          <w:szCs w:val="28"/>
        </w:rPr>
        <w:t xml:space="preserve">сроки представления отчетности в целях оценки эффективности использования </w:t>
      </w:r>
      <w:r w:rsidR="00101873" w:rsidRPr="00D77D09">
        <w:rPr>
          <w:sz w:val="28"/>
          <w:szCs w:val="28"/>
        </w:rPr>
        <w:t>гранта</w:t>
      </w:r>
      <w:r w:rsidR="00397BC2" w:rsidRPr="00D77D09">
        <w:rPr>
          <w:sz w:val="28"/>
          <w:szCs w:val="28"/>
        </w:rPr>
        <w:t>;</w:t>
      </w:r>
      <w:r w:rsidRPr="00D77D09">
        <w:rPr>
          <w:sz w:val="28"/>
          <w:szCs w:val="28"/>
        </w:rPr>
        <w:t> </w:t>
      </w:r>
      <w:r w:rsidR="00E36ED2" w:rsidRPr="00D77D09">
        <w:rPr>
          <w:sz w:val="28"/>
          <w:szCs w:val="28"/>
        </w:rPr>
        <w:t>обяза</w:t>
      </w:r>
      <w:r w:rsidR="008A40DC" w:rsidRPr="00D77D09">
        <w:rPr>
          <w:sz w:val="28"/>
          <w:szCs w:val="28"/>
        </w:rPr>
        <w:t>тельство</w:t>
      </w:r>
      <w:r w:rsidR="00E36ED2" w:rsidRPr="00D77D09">
        <w:rPr>
          <w:sz w:val="28"/>
          <w:szCs w:val="28"/>
        </w:rPr>
        <w:t xml:space="preserve"> получател</w:t>
      </w:r>
      <w:r w:rsidR="008A40DC" w:rsidRPr="00D77D09">
        <w:rPr>
          <w:sz w:val="28"/>
          <w:szCs w:val="28"/>
        </w:rPr>
        <w:t>я</w:t>
      </w:r>
      <w:r w:rsidR="00E36ED2" w:rsidRPr="00E36ED2">
        <w:rPr>
          <w:sz w:val="28"/>
          <w:szCs w:val="28"/>
        </w:rPr>
        <w:t xml:space="preserve"> гранта ежегодно, в течение </w:t>
      </w:r>
      <w:r w:rsidR="00E36ED2" w:rsidRPr="00C975CD">
        <w:rPr>
          <w:sz w:val="28"/>
          <w:szCs w:val="28"/>
        </w:rPr>
        <w:t>3 (трех) лет</w:t>
      </w:r>
      <w:r w:rsidR="00E36ED2" w:rsidRPr="00E36ED2">
        <w:rPr>
          <w:sz w:val="28"/>
          <w:szCs w:val="28"/>
        </w:rPr>
        <w:t xml:space="preserve">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w:t>
      </w:r>
      <w:r w:rsidR="000C62E8" w:rsidRPr="00710EE5">
        <w:rPr>
          <w:rFonts w:ascii="Times New Roman" w:hAnsi="Times New Roman" w:cs="Times New Roman"/>
          <w:sz w:val="28"/>
          <w:szCs w:val="28"/>
        </w:rPr>
        <w:t xml:space="preserve">малого и среднего предпринимательства </w:t>
      </w:r>
      <w:r w:rsidR="00E36ED2" w:rsidRPr="00E36ED2">
        <w:rPr>
          <w:sz w:val="28"/>
          <w:szCs w:val="28"/>
        </w:rPr>
        <w:t xml:space="preserve">социальным предприятием в соответствии с </w:t>
      </w:r>
      <w:r w:rsidR="000C62E8" w:rsidRPr="00710EE5">
        <w:rPr>
          <w:sz w:val="28"/>
          <w:szCs w:val="28"/>
        </w:rPr>
        <w:t xml:space="preserve">Федеральным </w:t>
      </w:r>
      <w:r w:rsidR="000C62E8" w:rsidRPr="00D77D09">
        <w:rPr>
          <w:sz w:val="28"/>
          <w:szCs w:val="28"/>
        </w:rPr>
        <w:t>законом «О развитии малого и среднего предпринимательства в Российской Федерации»</w:t>
      </w:r>
      <w:r w:rsidR="00E36ED2" w:rsidRPr="00D77D09">
        <w:rPr>
          <w:sz w:val="28"/>
          <w:szCs w:val="28"/>
        </w:rPr>
        <w:t>;</w:t>
      </w:r>
      <w:r w:rsidRPr="00D77D09">
        <w:rPr>
          <w:sz w:val="28"/>
          <w:szCs w:val="28"/>
        </w:rPr>
        <w:t xml:space="preserve"> </w:t>
      </w:r>
      <w:r w:rsidR="00397BC2" w:rsidRPr="00D77D09">
        <w:rPr>
          <w:sz w:val="28"/>
          <w:szCs w:val="28"/>
        </w:rPr>
        <w:t>согласие получателя гранта</w:t>
      </w:r>
      <w:r w:rsidR="005E489F" w:rsidRPr="00D77D09">
        <w:rPr>
          <w:sz w:val="28"/>
          <w:szCs w:val="28"/>
        </w:rPr>
        <w:t xml:space="preserve"> на осуществление </w:t>
      </w:r>
      <w:r w:rsidR="00E36ED2" w:rsidRPr="00D77D09">
        <w:rPr>
          <w:sz w:val="28"/>
          <w:szCs w:val="28"/>
        </w:rPr>
        <w:t>Департаментом</w:t>
      </w:r>
      <w:r w:rsidR="005E489F" w:rsidRPr="00D77D09">
        <w:rPr>
          <w:sz w:val="28"/>
          <w:szCs w:val="28"/>
        </w:rPr>
        <w:t xml:space="preserve"> и </w:t>
      </w:r>
      <w:r w:rsidR="00E36ED2" w:rsidRPr="00D77D09">
        <w:rPr>
          <w:sz w:val="28"/>
          <w:szCs w:val="28"/>
        </w:rPr>
        <w:t>Департаментом Смоленской области по осуществлению контроля и взаимодействию с административными органами</w:t>
      </w:r>
      <w:r w:rsidR="005E489F" w:rsidRPr="00D77D09">
        <w:rPr>
          <w:sz w:val="28"/>
          <w:szCs w:val="28"/>
        </w:rPr>
        <w:t xml:space="preserve"> </w:t>
      </w:r>
      <w:r w:rsidR="00C507C3" w:rsidRPr="00D77D09">
        <w:rPr>
          <w:sz w:val="28"/>
          <w:szCs w:val="28"/>
        </w:rPr>
        <w:t>проверок</w:t>
      </w:r>
      <w:r w:rsidR="00FC55B1" w:rsidRPr="00D77D09">
        <w:rPr>
          <w:sz w:val="28"/>
          <w:szCs w:val="28"/>
        </w:rPr>
        <w:t xml:space="preserve"> соблюдения</w:t>
      </w:r>
      <w:r w:rsidR="005E489F" w:rsidRPr="00D77D09">
        <w:rPr>
          <w:sz w:val="28"/>
          <w:szCs w:val="28"/>
        </w:rPr>
        <w:t xml:space="preserve"> </w:t>
      </w:r>
      <w:r w:rsidR="00C507C3" w:rsidRPr="00D77D09">
        <w:rPr>
          <w:sz w:val="28"/>
          <w:szCs w:val="28"/>
        </w:rPr>
        <w:t xml:space="preserve">получателем гранта </w:t>
      </w:r>
      <w:r w:rsidR="005E489F" w:rsidRPr="00D77D09">
        <w:rPr>
          <w:sz w:val="28"/>
          <w:szCs w:val="28"/>
        </w:rPr>
        <w:t>цел</w:t>
      </w:r>
      <w:r w:rsidR="00E36ED2" w:rsidRPr="00D77D09">
        <w:rPr>
          <w:sz w:val="28"/>
          <w:szCs w:val="28"/>
        </w:rPr>
        <w:t>и</w:t>
      </w:r>
      <w:r w:rsidR="005E489F" w:rsidRPr="00D77D09">
        <w:rPr>
          <w:sz w:val="28"/>
          <w:szCs w:val="28"/>
        </w:rPr>
        <w:t xml:space="preserve">, условий и порядка </w:t>
      </w:r>
      <w:r w:rsidR="00C507C3" w:rsidRPr="00D77D09">
        <w:rPr>
          <w:sz w:val="28"/>
          <w:szCs w:val="28"/>
        </w:rPr>
        <w:t xml:space="preserve">его </w:t>
      </w:r>
      <w:r w:rsidR="005E489F" w:rsidRPr="00D77D09">
        <w:rPr>
          <w:sz w:val="28"/>
          <w:szCs w:val="28"/>
        </w:rPr>
        <w:t>предоставления;</w:t>
      </w:r>
      <w:r w:rsidR="00FC55B1" w:rsidRPr="00D77D09">
        <w:rPr>
          <w:sz w:val="28"/>
          <w:szCs w:val="28"/>
        </w:rPr>
        <w:t xml:space="preserve"> </w:t>
      </w:r>
      <w:r w:rsidR="00397BC2" w:rsidRPr="00D77D09">
        <w:rPr>
          <w:sz w:val="28"/>
          <w:szCs w:val="28"/>
        </w:rPr>
        <w:t xml:space="preserve">запрет приобретения за счет полученных средств, предоставленных в целях финансового обеспечения затрат получателя гранта, иностранной валюты, за исключением операций, осуществляемых в соответствии с </w:t>
      </w:r>
      <w:hyperlink r:id="rId17" w:history="1">
        <w:r w:rsidR="00397BC2" w:rsidRPr="00D77D09">
          <w:rPr>
            <w:sz w:val="28"/>
            <w:szCs w:val="28"/>
          </w:rPr>
          <w:t>валютным законодательством</w:t>
        </w:r>
      </w:hyperlink>
      <w:r w:rsidR="00397BC2" w:rsidRPr="00D77D09">
        <w:rPr>
          <w:sz w:val="28"/>
          <w:szCs w:val="28"/>
        </w:rPr>
        <w:t xml:space="preserve"> Российской Федерации при закупке (поставке) высокотехнологичного импортного оборудования, сырья и комплектующих изделий</w:t>
      </w:r>
      <w:r w:rsidR="007A5AEB" w:rsidRPr="00D77D09">
        <w:rPr>
          <w:sz w:val="28"/>
          <w:szCs w:val="28"/>
        </w:rPr>
        <w:t>;</w:t>
      </w:r>
      <w:r w:rsidRPr="00D77D09">
        <w:rPr>
          <w:sz w:val="28"/>
          <w:szCs w:val="28"/>
        </w:rPr>
        <w:t xml:space="preserve"> </w:t>
      </w:r>
      <w:r w:rsidR="00397BC2" w:rsidRPr="00D77D09">
        <w:rPr>
          <w:sz w:val="28"/>
          <w:szCs w:val="28"/>
        </w:rPr>
        <w:t xml:space="preserve">условия о согласовании новых условий соглашения или о расторжении соглашения при </w:t>
      </w:r>
      <w:proofErr w:type="spellStart"/>
      <w:r w:rsidR="00397BC2" w:rsidRPr="00D77D09">
        <w:rPr>
          <w:sz w:val="28"/>
          <w:szCs w:val="28"/>
        </w:rPr>
        <w:t>недостижении</w:t>
      </w:r>
      <w:proofErr w:type="spellEnd"/>
      <w:r w:rsidR="00397BC2" w:rsidRPr="00D77D09">
        <w:rPr>
          <w:sz w:val="28"/>
          <w:szCs w:val="28"/>
        </w:rPr>
        <w:t xml:space="preserve"> согласия по новым условиям в случае уменьшения </w:t>
      </w:r>
      <w:r w:rsidR="00E36ED2" w:rsidRPr="00D77D09">
        <w:rPr>
          <w:sz w:val="28"/>
          <w:szCs w:val="28"/>
        </w:rPr>
        <w:t>Департаменту</w:t>
      </w:r>
      <w:r w:rsidR="00397BC2" w:rsidRPr="00D77D09">
        <w:rPr>
          <w:sz w:val="28"/>
          <w:szCs w:val="28"/>
        </w:rPr>
        <w:t xml:space="preserve"> ранее доведенных лимитов бюджетных обязательств</w:t>
      </w:r>
      <w:r w:rsidR="00E36ED2" w:rsidRPr="00D77D09">
        <w:rPr>
          <w:sz w:val="28"/>
          <w:szCs w:val="28"/>
        </w:rPr>
        <w:t>,</w:t>
      </w:r>
      <w:r w:rsidR="00397BC2" w:rsidRPr="00D77D09">
        <w:rPr>
          <w:sz w:val="28"/>
          <w:szCs w:val="28"/>
        </w:rPr>
        <w:t xml:space="preserve"> приводящего к невозможности предоставления </w:t>
      </w:r>
      <w:r w:rsidR="00E36ED2" w:rsidRPr="00D77D09">
        <w:rPr>
          <w:sz w:val="28"/>
          <w:szCs w:val="28"/>
        </w:rPr>
        <w:t>гранта</w:t>
      </w:r>
      <w:r w:rsidR="00397BC2" w:rsidRPr="00D77D09">
        <w:rPr>
          <w:sz w:val="28"/>
          <w:szCs w:val="28"/>
        </w:rPr>
        <w:t xml:space="preserve"> в размере, определенном в соглашении</w:t>
      </w:r>
      <w:r w:rsidR="00AC1ADF" w:rsidRPr="00D77D09">
        <w:rPr>
          <w:sz w:val="28"/>
          <w:szCs w:val="28"/>
        </w:rPr>
        <w:t>.</w:t>
      </w:r>
    </w:p>
    <w:bookmarkEnd w:id="15"/>
    <w:p w:rsidR="00E5081F" w:rsidRPr="00964EC8" w:rsidRDefault="00E5081F" w:rsidP="00E5081F">
      <w:pPr>
        <w:ind w:firstLine="709"/>
        <w:rPr>
          <w:rFonts w:ascii="Times New Roman" w:hAnsi="Times New Roman" w:cs="Times New Roman"/>
          <w:strike/>
          <w:sz w:val="28"/>
          <w:szCs w:val="28"/>
        </w:rPr>
      </w:pPr>
      <w:r w:rsidRPr="008468CF">
        <w:rPr>
          <w:rFonts w:ascii="Times New Roman" w:hAnsi="Times New Roman" w:cs="Times New Roman"/>
          <w:sz w:val="28"/>
          <w:szCs w:val="28"/>
        </w:rPr>
        <w:t>33.</w:t>
      </w:r>
      <w:r>
        <w:rPr>
          <w:rFonts w:ascii="Times New Roman" w:hAnsi="Times New Roman" w:cs="Times New Roman"/>
          <w:sz w:val="28"/>
          <w:szCs w:val="28"/>
        </w:rPr>
        <w:t xml:space="preserve"> </w:t>
      </w:r>
      <w:r w:rsidRPr="00D77D09">
        <w:rPr>
          <w:rFonts w:ascii="Times New Roman" w:hAnsi="Times New Roman" w:cs="Times New Roman"/>
          <w:sz w:val="28"/>
          <w:szCs w:val="28"/>
        </w:rPr>
        <w:t>Основанием для перечисления сре</w:t>
      </w:r>
      <w:proofErr w:type="gramStart"/>
      <w:r w:rsidRPr="00D77D09">
        <w:rPr>
          <w:rFonts w:ascii="Times New Roman" w:hAnsi="Times New Roman" w:cs="Times New Roman"/>
          <w:sz w:val="28"/>
          <w:szCs w:val="28"/>
        </w:rPr>
        <w:t>дств гр</w:t>
      </w:r>
      <w:proofErr w:type="gramEnd"/>
      <w:r w:rsidRPr="00D77D09">
        <w:rPr>
          <w:rFonts w:ascii="Times New Roman" w:hAnsi="Times New Roman" w:cs="Times New Roman"/>
          <w:sz w:val="28"/>
          <w:szCs w:val="28"/>
        </w:rPr>
        <w:t xml:space="preserve">анта является заключенное между победителем отбора и Департаментом соглашение. Средства гранта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w:t>
      </w:r>
      <w:r w:rsidRPr="008468CF">
        <w:rPr>
          <w:rFonts w:ascii="Times New Roman" w:hAnsi="Times New Roman" w:cs="Times New Roman"/>
          <w:sz w:val="28"/>
          <w:szCs w:val="28"/>
        </w:rPr>
        <w:t xml:space="preserve">не позднее 10 рабочего дня </w:t>
      </w:r>
      <w:proofErr w:type="gramStart"/>
      <w:r w:rsidRPr="008468CF">
        <w:rPr>
          <w:rFonts w:ascii="Times New Roman" w:hAnsi="Times New Roman" w:cs="Times New Roman"/>
          <w:sz w:val="28"/>
          <w:szCs w:val="28"/>
        </w:rPr>
        <w:t>с даты подписания</w:t>
      </w:r>
      <w:proofErr w:type="gramEnd"/>
      <w:r w:rsidRPr="008468CF">
        <w:rPr>
          <w:rFonts w:ascii="Times New Roman" w:hAnsi="Times New Roman" w:cs="Times New Roman"/>
          <w:sz w:val="28"/>
          <w:szCs w:val="28"/>
        </w:rPr>
        <w:t xml:space="preserve"> соглашения в</w:t>
      </w:r>
      <w:r w:rsidRPr="008468CF">
        <w:rPr>
          <w:rFonts w:ascii="Times New Roman" w:hAnsi="Times New Roman" w:cs="Times New Roman"/>
          <w:strike/>
          <w:sz w:val="28"/>
          <w:szCs w:val="28"/>
        </w:rPr>
        <w:t xml:space="preserve"> </w:t>
      </w:r>
      <w:r w:rsidRPr="008468CF">
        <w:rPr>
          <w:sz w:val="28"/>
          <w:szCs w:val="28"/>
        </w:rPr>
        <w:t>системе «Электронный бюджет».</w:t>
      </w:r>
      <w:r>
        <w:rPr>
          <w:sz w:val="28"/>
          <w:szCs w:val="28"/>
        </w:rPr>
        <w:t xml:space="preserve"> </w:t>
      </w:r>
    </w:p>
    <w:p w:rsidR="00AB16A9" w:rsidRPr="003C425B" w:rsidRDefault="0035584A" w:rsidP="0096383B">
      <w:pPr>
        <w:rPr>
          <w:sz w:val="28"/>
          <w:szCs w:val="28"/>
        </w:rPr>
      </w:pPr>
      <w:r w:rsidRPr="003C425B">
        <w:rPr>
          <w:rFonts w:cs="Times New Roman"/>
          <w:sz w:val="28"/>
          <w:szCs w:val="28"/>
        </w:rPr>
        <w:t>34</w:t>
      </w:r>
      <w:r w:rsidR="004D296A" w:rsidRPr="003C425B">
        <w:rPr>
          <w:rFonts w:cs="Times New Roman"/>
          <w:sz w:val="28"/>
          <w:szCs w:val="28"/>
        </w:rPr>
        <w:t xml:space="preserve">. </w:t>
      </w:r>
      <w:r w:rsidR="00867EE8" w:rsidRPr="003C425B">
        <w:rPr>
          <w:sz w:val="28"/>
          <w:szCs w:val="28"/>
        </w:rPr>
        <w:t>Оценка эффективности предоставления грант</w:t>
      </w:r>
      <w:r w:rsidR="0040740B" w:rsidRPr="003C425B">
        <w:rPr>
          <w:sz w:val="28"/>
          <w:szCs w:val="28"/>
        </w:rPr>
        <w:t>ов</w:t>
      </w:r>
      <w:r w:rsidR="00867EE8" w:rsidRPr="003C425B">
        <w:rPr>
          <w:sz w:val="28"/>
          <w:szCs w:val="28"/>
        </w:rPr>
        <w:t xml:space="preserve"> осуществляется Департаментом на основании сравнения значений результатов</w:t>
      </w:r>
      <w:r w:rsidR="00657CF8" w:rsidRPr="003C425B">
        <w:rPr>
          <w:sz w:val="28"/>
          <w:szCs w:val="28"/>
        </w:rPr>
        <w:t xml:space="preserve"> предоставления грант</w:t>
      </w:r>
      <w:r w:rsidR="0040740B" w:rsidRPr="003C425B">
        <w:rPr>
          <w:sz w:val="28"/>
          <w:szCs w:val="28"/>
        </w:rPr>
        <w:t>ов</w:t>
      </w:r>
      <w:r w:rsidR="00867EE8" w:rsidRPr="003C425B">
        <w:rPr>
          <w:sz w:val="28"/>
          <w:szCs w:val="28"/>
        </w:rPr>
        <w:t>, установленн</w:t>
      </w:r>
      <w:r w:rsidR="00035F38" w:rsidRPr="003C425B">
        <w:rPr>
          <w:sz w:val="28"/>
          <w:szCs w:val="28"/>
        </w:rPr>
        <w:t>ых</w:t>
      </w:r>
      <w:r w:rsidR="00867EE8" w:rsidRPr="003C425B">
        <w:rPr>
          <w:sz w:val="28"/>
          <w:szCs w:val="28"/>
        </w:rPr>
        <w:t xml:space="preserve"> соглашени</w:t>
      </w:r>
      <w:r w:rsidR="0040740B" w:rsidRPr="003C425B">
        <w:rPr>
          <w:sz w:val="28"/>
          <w:szCs w:val="28"/>
        </w:rPr>
        <w:t>ями</w:t>
      </w:r>
      <w:r w:rsidR="00867EE8" w:rsidRPr="003C425B">
        <w:rPr>
          <w:sz w:val="28"/>
          <w:szCs w:val="28"/>
        </w:rPr>
        <w:t>, и фактически достигнут</w:t>
      </w:r>
      <w:r w:rsidR="00035F38" w:rsidRPr="003C425B">
        <w:rPr>
          <w:sz w:val="28"/>
          <w:szCs w:val="28"/>
        </w:rPr>
        <w:t>ых</w:t>
      </w:r>
      <w:r w:rsidR="00867EE8" w:rsidRPr="003C425B">
        <w:rPr>
          <w:sz w:val="28"/>
          <w:szCs w:val="28"/>
        </w:rPr>
        <w:t xml:space="preserve"> получателем гранта значени</w:t>
      </w:r>
      <w:r w:rsidR="00AB16A9" w:rsidRPr="003C425B">
        <w:rPr>
          <w:sz w:val="28"/>
          <w:szCs w:val="28"/>
        </w:rPr>
        <w:t>й следующих</w:t>
      </w:r>
      <w:r w:rsidR="00867EE8" w:rsidRPr="003C425B">
        <w:rPr>
          <w:sz w:val="28"/>
          <w:szCs w:val="28"/>
        </w:rPr>
        <w:t xml:space="preserve"> результат</w:t>
      </w:r>
      <w:r w:rsidR="00AB16A9" w:rsidRPr="003C425B">
        <w:rPr>
          <w:sz w:val="28"/>
          <w:szCs w:val="28"/>
        </w:rPr>
        <w:t>ов:</w:t>
      </w:r>
    </w:p>
    <w:p w:rsidR="00E36563" w:rsidRPr="003C425B" w:rsidRDefault="008D52D4" w:rsidP="0096383B">
      <w:pPr>
        <w:rPr>
          <w:color w:val="FF0000"/>
          <w:sz w:val="28"/>
          <w:szCs w:val="28"/>
        </w:rPr>
      </w:pPr>
      <w:r w:rsidRPr="003C425B">
        <w:rPr>
          <w:sz w:val="28"/>
          <w:szCs w:val="28"/>
        </w:rPr>
        <w:t xml:space="preserve">- </w:t>
      </w:r>
      <w:r w:rsidR="00B4000A" w:rsidRPr="003C425B">
        <w:rPr>
          <w:rFonts w:cs="Times New Roman"/>
          <w:sz w:val="28"/>
          <w:szCs w:val="28"/>
        </w:rPr>
        <w:t xml:space="preserve">субъектам малого и среднего предпринимательства, включенным в реестр социальных предпринимателей, оказаны комплексные услуги и (или) предоставлена финансовая поддержка в виде грантов (количество уникальных социальных предприятий, включенных в реестр, в том числе получивших комплексные услуги и (или) финансовую поддержку в виде гранта) не позднее 20 декабря года предоставления гранта. Показателем </w:t>
      </w:r>
      <w:r w:rsidR="00C44865" w:rsidRPr="003C425B">
        <w:rPr>
          <w:rFonts w:cs="Times New Roman"/>
          <w:sz w:val="28"/>
          <w:szCs w:val="28"/>
        </w:rPr>
        <w:t>достижения данного результата</w:t>
      </w:r>
      <w:r w:rsidR="00B4000A" w:rsidRPr="003C425B">
        <w:rPr>
          <w:rFonts w:cs="Times New Roman"/>
          <w:sz w:val="28"/>
          <w:szCs w:val="28"/>
        </w:rPr>
        <w:t xml:space="preserve"> является</w:t>
      </w:r>
      <w:r w:rsidR="001F496E" w:rsidRPr="003C425B">
        <w:rPr>
          <w:rFonts w:cs="Times New Roman"/>
          <w:sz w:val="28"/>
          <w:szCs w:val="28"/>
        </w:rPr>
        <w:t xml:space="preserve"> факт оказания </w:t>
      </w:r>
      <w:r w:rsidR="003861C5" w:rsidRPr="003C425B">
        <w:rPr>
          <w:rFonts w:cs="Times New Roman"/>
          <w:sz w:val="28"/>
          <w:szCs w:val="28"/>
        </w:rPr>
        <w:t xml:space="preserve">финансовой </w:t>
      </w:r>
      <w:r w:rsidR="001F496E" w:rsidRPr="003C425B">
        <w:rPr>
          <w:rFonts w:cs="Times New Roman"/>
          <w:sz w:val="28"/>
          <w:szCs w:val="28"/>
        </w:rPr>
        <w:t>поддержки</w:t>
      </w:r>
      <w:r w:rsidR="003861C5" w:rsidRPr="003C425B">
        <w:rPr>
          <w:rFonts w:cs="Times New Roman"/>
          <w:sz w:val="28"/>
          <w:szCs w:val="28"/>
        </w:rPr>
        <w:t xml:space="preserve"> в виде грантов</w:t>
      </w:r>
      <w:r w:rsidR="001F496E" w:rsidRPr="003C425B">
        <w:rPr>
          <w:rFonts w:cs="Times New Roman"/>
          <w:sz w:val="28"/>
          <w:szCs w:val="28"/>
        </w:rPr>
        <w:t xml:space="preserve"> (да/нет);</w:t>
      </w:r>
    </w:p>
    <w:p w:rsidR="000D7B0D" w:rsidRPr="00D77D09" w:rsidRDefault="00C44865" w:rsidP="007D6D86">
      <w:pPr>
        <w:rPr>
          <w:rFonts w:cs="Times New Roman"/>
        </w:rPr>
      </w:pPr>
      <w:r w:rsidRPr="003C425B">
        <w:rPr>
          <w:sz w:val="28"/>
          <w:szCs w:val="28"/>
        </w:rPr>
        <w:t>- </w:t>
      </w:r>
      <w:r w:rsidR="0040740B" w:rsidRPr="003C425B">
        <w:rPr>
          <w:sz w:val="28"/>
          <w:szCs w:val="28"/>
        </w:rPr>
        <w:t xml:space="preserve">завершение </w:t>
      </w:r>
      <w:r w:rsidR="004950FD" w:rsidRPr="003C425B">
        <w:rPr>
          <w:rStyle w:val="a3"/>
          <w:b w:val="0"/>
          <w:bCs/>
          <w:color w:val="auto"/>
          <w:sz w:val="28"/>
          <w:szCs w:val="28"/>
        </w:rPr>
        <w:t>субъектами малого и среднего предпринимательства, являющимися социальными предприятиями,</w:t>
      </w:r>
      <w:r w:rsidR="004950FD" w:rsidRPr="003C425B">
        <w:rPr>
          <w:sz w:val="28"/>
          <w:szCs w:val="28"/>
          <w:shd w:val="clear" w:color="auto" w:fill="FFFFFF"/>
        </w:rPr>
        <w:t xml:space="preserve"> </w:t>
      </w:r>
      <w:r w:rsidR="0040740B" w:rsidRPr="003C425B">
        <w:rPr>
          <w:sz w:val="28"/>
          <w:szCs w:val="28"/>
          <w:shd w:val="clear" w:color="auto" w:fill="FFFFFF"/>
        </w:rPr>
        <w:t xml:space="preserve">реализации </w:t>
      </w:r>
      <w:r w:rsidR="004950FD" w:rsidRPr="003C425B">
        <w:rPr>
          <w:sz w:val="28"/>
          <w:szCs w:val="28"/>
          <w:shd w:val="clear" w:color="auto" w:fill="FFFFFF"/>
        </w:rPr>
        <w:t xml:space="preserve">проектов в сфере социального предпринимательства не позднее </w:t>
      </w:r>
      <w:r w:rsidR="004950FD" w:rsidRPr="003C425B">
        <w:rPr>
          <w:rFonts w:ascii="Times New Roman" w:hAnsi="Times New Roman"/>
          <w:sz w:val="28"/>
          <w:szCs w:val="28"/>
        </w:rPr>
        <w:t>1 июня года, следующего за годом предоставления гранта</w:t>
      </w:r>
      <w:r w:rsidR="004950FD" w:rsidRPr="003C425B">
        <w:rPr>
          <w:rFonts w:cs="Times New Roman"/>
          <w:sz w:val="28"/>
          <w:szCs w:val="28"/>
        </w:rPr>
        <w:t>. Показателем, необходимым для достижения</w:t>
      </w:r>
      <w:r w:rsidR="00657CF8" w:rsidRPr="003C425B">
        <w:rPr>
          <w:rFonts w:cs="Times New Roman"/>
          <w:sz w:val="28"/>
          <w:szCs w:val="28"/>
        </w:rPr>
        <w:t xml:space="preserve"> данного</w:t>
      </w:r>
      <w:r w:rsidR="004950FD" w:rsidRPr="003C425B">
        <w:rPr>
          <w:rFonts w:cs="Times New Roman"/>
          <w:sz w:val="28"/>
          <w:szCs w:val="28"/>
        </w:rPr>
        <w:t xml:space="preserve"> результата, является размер осуществленных социальным предприятием расходов на реализацию проекта (в рублях)</w:t>
      </w:r>
      <w:r w:rsidR="00657CF8" w:rsidRPr="003C425B">
        <w:rPr>
          <w:rFonts w:cs="Times New Roman"/>
          <w:sz w:val="28"/>
          <w:szCs w:val="28"/>
        </w:rPr>
        <w:t>.</w:t>
      </w:r>
      <w:r w:rsidR="007D6D86" w:rsidRPr="003C425B">
        <w:rPr>
          <w:rFonts w:cs="Times New Roman"/>
          <w:sz w:val="28"/>
          <w:szCs w:val="28"/>
        </w:rPr>
        <w:t xml:space="preserve"> </w:t>
      </w:r>
      <w:r w:rsidR="000D7B0D" w:rsidRPr="003C425B">
        <w:rPr>
          <w:rFonts w:cs="Times New Roman"/>
          <w:sz w:val="28"/>
          <w:szCs w:val="28"/>
        </w:rPr>
        <w:t>Конкретн</w:t>
      </w:r>
      <w:r w:rsidR="007D6D86" w:rsidRPr="003C425B">
        <w:rPr>
          <w:rFonts w:cs="Times New Roman"/>
          <w:sz w:val="28"/>
          <w:szCs w:val="28"/>
        </w:rPr>
        <w:t xml:space="preserve">ое </w:t>
      </w:r>
      <w:r w:rsidR="000D7B0D" w:rsidRPr="003C425B">
        <w:rPr>
          <w:rFonts w:cs="Times New Roman"/>
          <w:sz w:val="28"/>
          <w:szCs w:val="28"/>
        </w:rPr>
        <w:t>значени</w:t>
      </w:r>
      <w:r w:rsidR="007D6D86" w:rsidRPr="003C425B">
        <w:rPr>
          <w:rFonts w:cs="Times New Roman"/>
          <w:sz w:val="28"/>
          <w:szCs w:val="28"/>
        </w:rPr>
        <w:t>е данного</w:t>
      </w:r>
      <w:r w:rsidR="000D7B0D" w:rsidRPr="003C425B">
        <w:rPr>
          <w:rFonts w:cs="Times New Roman"/>
          <w:sz w:val="28"/>
          <w:szCs w:val="28"/>
        </w:rPr>
        <w:t xml:space="preserve"> показател</w:t>
      </w:r>
      <w:r w:rsidR="007D6D86" w:rsidRPr="003C425B">
        <w:rPr>
          <w:rFonts w:cs="Times New Roman"/>
          <w:sz w:val="28"/>
          <w:szCs w:val="28"/>
        </w:rPr>
        <w:t>я</w:t>
      </w:r>
      <w:r w:rsidR="000D7B0D" w:rsidRPr="003C425B">
        <w:rPr>
          <w:rFonts w:cs="Times New Roman"/>
          <w:sz w:val="28"/>
          <w:szCs w:val="28"/>
        </w:rPr>
        <w:t xml:space="preserve"> устанавливается в соглашении на основании заявки, представленной в соответствии с пунктом 16 настоящего Порядка.</w:t>
      </w:r>
    </w:p>
    <w:p w:rsidR="004D296A" w:rsidRPr="001A42CB" w:rsidRDefault="0035584A" w:rsidP="0096383B">
      <w:pPr>
        <w:rPr>
          <w:rFonts w:ascii="Times New Roman" w:hAnsi="Times New Roman" w:cs="Times New Roman"/>
          <w:sz w:val="28"/>
          <w:szCs w:val="28"/>
        </w:rPr>
      </w:pPr>
      <w:r w:rsidRPr="0040673B">
        <w:rPr>
          <w:rFonts w:cs="Times New Roman"/>
          <w:sz w:val="28"/>
          <w:szCs w:val="28"/>
        </w:rPr>
        <w:t xml:space="preserve">35. </w:t>
      </w:r>
      <w:proofErr w:type="gramStart"/>
      <w:r w:rsidR="004D296A" w:rsidRPr="00D77D09">
        <w:rPr>
          <w:rFonts w:ascii="Times New Roman" w:hAnsi="Times New Roman" w:cs="Times New Roman"/>
          <w:sz w:val="28"/>
          <w:szCs w:val="28"/>
        </w:rPr>
        <w:t>Получатели</w:t>
      </w:r>
      <w:r w:rsidR="004D296A" w:rsidRPr="000D7C8F">
        <w:rPr>
          <w:rFonts w:ascii="Times New Roman" w:hAnsi="Times New Roman" w:cs="Times New Roman"/>
          <w:sz w:val="28"/>
          <w:szCs w:val="28"/>
        </w:rPr>
        <w:t xml:space="preserve"> грантов представляют в Департамент</w:t>
      </w:r>
      <w:r w:rsidR="004D296A">
        <w:rPr>
          <w:rFonts w:ascii="Times New Roman" w:hAnsi="Times New Roman" w:cs="Times New Roman"/>
          <w:sz w:val="28"/>
          <w:szCs w:val="28"/>
        </w:rPr>
        <w:t xml:space="preserve"> в срок до 20</w:t>
      </w:r>
      <w:r w:rsidR="004D296A" w:rsidRPr="00881668">
        <w:rPr>
          <w:rFonts w:ascii="Times New Roman" w:hAnsi="Times New Roman" w:cs="Times New Roman"/>
          <w:sz w:val="28"/>
          <w:szCs w:val="28"/>
        </w:rPr>
        <w:t xml:space="preserve"> </w:t>
      </w:r>
      <w:r w:rsidR="004D296A" w:rsidRPr="000D7C8F">
        <w:rPr>
          <w:rFonts w:ascii="Times New Roman" w:hAnsi="Times New Roman" w:cs="Times New Roman"/>
          <w:sz w:val="28"/>
          <w:szCs w:val="28"/>
        </w:rPr>
        <w:t>января</w:t>
      </w:r>
      <w:r w:rsidR="004D296A">
        <w:rPr>
          <w:rFonts w:ascii="Times New Roman" w:hAnsi="Times New Roman" w:cs="Times New Roman"/>
          <w:sz w:val="28"/>
          <w:szCs w:val="28"/>
        </w:rPr>
        <w:t xml:space="preserve"> (по состоянию на 1 </w:t>
      </w:r>
      <w:r w:rsidR="004D296A" w:rsidRPr="001A42CB">
        <w:rPr>
          <w:rFonts w:ascii="Times New Roman" w:hAnsi="Times New Roman" w:cs="Times New Roman"/>
          <w:sz w:val="28"/>
          <w:szCs w:val="28"/>
        </w:rPr>
        <w:t>января), до 20 апреля (по состоянию на 1 апреля) и до 20 июня года (по состоянию на 1 июня), следующего за годом предоставления гранта, нарастающим итогом отчет</w:t>
      </w:r>
      <w:r w:rsidR="00573CE6" w:rsidRPr="001A42CB">
        <w:rPr>
          <w:rFonts w:ascii="Times New Roman" w:hAnsi="Times New Roman" w:cs="Times New Roman"/>
          <w:sz w:val="28"/>
          <w:szCs w:val="28"/>
        </w:rPr>
        <w:t>ы</w:t>
      </w:r>
      <w:r w:rsidR="004D296A" w:rsidRPr="001A42CB">
        <w:rPr>
          <w:rFonts w:ascii="Times New Roman" w:hAnsi="Times New Roman" w:cs="Times New Roman"/>
          <w:sz w:val="28"/>
          <w:szCs w:val="28"/>
        </w:rPr>
        <w:t xml:space="preserve"> о </w:t>
      </w:r>
      <w:r w:rsidR="004D296A" w:rsidRPr="0040740B">
        <w:rPr>
          <w:rFonts w:ascii="Times New Roman" w:hAnsi="Times New Roman" w:cs="Times New Roman"/>
          <w:sz w:val="28"/>
          <w:szCs w:val="28"/>
        </w:rPr>
        <w:t>достижении значени</w:t>
      </w:r>
      <w:r w:rsidR="0040673B" w:rsidRPr="0040740B">
        <w:rPr>
          <w:rFonts w:ascii="Times New Roman" w:hAnsi="Times New Roman" w:cs="Times New Roman"/>
          <w:sz w:val="28"/>
          <w:szCs w:val="28"/>
        </w:rPr>
        <w:t>й</w:t>
      </w:r>
      <w:r w:rsidR="004D296A" w:rsidRPr="0040740B">
        <w:rPr>
          <w:rFonts w:ascii="Times New Roman" w:hAnsi="Times New Roman" w:cs="Times New Roman"/>
          <w:sz w:val="28"/>
          <w:szCs w:val="28"/>
        </w:rPr>
        <w:t xml:space="preserve"> р</w:t>
      </w:r>
      <w:r w:rsidR="00D77D09" w:rsidRPr="0040740B">
        <w:rPr>
          <w:rFonts w:ascii="Times New Roman" w:hAnsi="Times New Roman" w:cs="Times New Roman"/>
          <w:sz w:val="28"/>
          <w:szCs w:val="28"/>
        </w:rPr>
        <w:t>езультат</w:t>
      </w:r>
      <w:r w:rsidR="0040673B" w:rsidRPr="0040740B">
        <w:rPr>
          <w:rFonts w:ascii="Times New Roman" w:hAnsi="Times New Roman" w:cs="Times New Roman"/>
          <w:sz w:val="28"/>
          <w:szCs w:val="28"/>
        </w:rPr>
        <w:t>ов</w:t>
      </w:r>
      <w:r w:rsidR="00D77D09" w:rsidRPr="0040740B">
        <w:rPr>
          <w:rFonts w:ascii="Times New Roman" w:hAnsi="Times New Roman" w:cs="Times New Roman"/>
          <w:sz w:val="28"/>
          <w:szCs w:val="28"/>
        </w:rPr>
        <w:t xml:space="preserve"> предоставления </w:t>
      </w:r>
      <w:r w:rsidR="00D77D09" w:rsidRPr="001A42CB">
        <w:rPr>
          <w:rFonts w:ascii="Times New Roman" w:hAnsi="Times New Roman" w:cs="Times New Roman"/>
          <w:sz w:val="28"/>
          <w:szCs w:val="28"/>
        </w:rPr>
        <w:t xml:space="preserve">гранта, </w:t>
      </w:r>
      <w:r w:rsidR="0096383B" w:rsidRPr="001A42CB">
        <w:rPr>
          <w:rFonts w:ascii="Times New Roman" w:hAnsi="Times New Roman" w:cs="Times New Roman"/>
          <w:sz w:val="28"/>
          <w:szCs w:val="28"/>
        </w:rPr>
        <w:t>отчет</w:t>
      </w:r>
      <w:r w:rsidR="00573CE6" w:rsidRPr="001A42CB">
        <w:rPr>
          <w:rFonts w:ascii="Times New Roman" w:hAnsi="Times New Roman" w:cs="Times New Roman"/>
          <w:sz w:val="28"/>
          <w:szCs w:val="28"/>
        </w:rPr>
        <w:t>ы</w:t>
      </w:r>
      <w:r w:rsidR="0096383B" w:rsidRPr="001A42CB">
        <w:rPr>
          <w:rFonts w:ascii="Times New Roman" w:hAnsi="Times New Roman" w:cs="Times New Roman"/>
          <w:sz w:val="28"/>
          <w:szCs w:val="28"/>
        </w:rPr>
        <w:t xml:space="preserve"> об осуществлении расходов, источником финансового обеспечения которых является грант, по формам, определенным</w:t>
      </w:r>
      <w:proofErr w:type="gramEnd"/>
      <w:r w:rsidR="0096383B" w:rsidRPr="001A42CB">
        <w:rPr>
          <w:rFonts w:ascii="Times New Roman" w:hAnsi="Times New Roman" w:cs="Times New Roman"/>
          <w:sz w:val="28"/>
          <w:szCs w:val="28"/>
        </w:rPr>
        <w:t xml:space="preserve"> приложениями к соглашению, </w:t>
      </w:r>
      <w:r w:rsidR="0068233C" w:rsidRPr="001A42CB">
        <w:rPr>
          <w:rFonts w:ascii="Times New Roman" w:hAnsi="Times New Roman" w:cs="Times New Roman"/>
          <w:sz w:val="28"/>
          <w:szCs w:val="28"/>
        </w:rPr>
        <w:t xml:space="preserve">с приложением </w:t>
      </w:r>
      <w:r w:rsidR="00A65D2C" w:rsidRPr="001A42CB">
        <w:rPr>
          <w:rFonts w:ascii="Times New Roman" w:hAnsi="Times New Roman" w:cs="Times New Roman"/>
          <w:sz w:val="28"/>
          <w:szCs w:val="28"/>
        </w:rPr>
        <w:t xml:space="preserve">заверенных печатью (при наличии) и подписью руководителя социального предприятия </w:t>
      </w:r>
      <w:r w:rsidR="0068233C" w:rsidRPr="001A42CB">
        <w:rPr>
          <w:rFonts w:ascii="Times New Roman" w:hAnsi="Times New Roman" w:cs="Times New Roman"/>
          <w:sz w:val="28"/>
          <w:szCs w:val="28"/>
        </w:rPr>
        <w:t xml:space="preserve">документов, подтверждающих осуществление расходов </w:t>
      </w:r>
      <w:r w:rsidR="0096383B" w:rsidRPr="001A42CB">
        <w:rPr>
          <w:rFonts w:ascii="Times New Roman" w:hAnsi="Times New Roman" w:cs="Times New Roman"/>
          <w:sz w:val="28"/>
          <w:szCs w:val="28"/>
        </w:rPr>
        <w:t>за счет сре</w:t>
      </w:r>
      <w:proofErr w:type="gramStart"/>
      <w:r w:rsidR="0096383B" w:rsidRPr="001A42CB">
        <w:rPr>
          <w:rFonts w:ascii="Times New Roman" w:hAnsi="Times New Roman" w:cs="Times New Roman"/>
          <w:sz w:val="28"/>
          <w:szCs w:val="28"/>
        </w:rPr>
        <w:t>дств гр</w:t>
      </w:r>
      <w:proofErr w:type="gramEnd"/>
      <w:r w:rsidR="0096383B" w:rsidRPr="001A42CB">
        <w:rPr>
          <w:rFonts w:ascii="Times New Roman" w:hAnsi="Times New Roman" w:cs="Times New Roman"/>
          <w:sz w:val="28"/>
          <w:szCs w:val="28"/>
        </w:rPr>
        <w:t xml:space="preserve">анта и собственных и (или) заемных средств (средств </w:t>
      </w:r>
      <w:proofErr w:type="spellStart"/>
      <w:r w:rsidR="0096383B" w:rsidRPr="001A42CB">
        <w:rPr>
          <w:rFonts w:ascii="Times New Roman" w:hAnsi="Times New Roman" w:cs="Times New Roman"/>
          <w:sz w:val="28"/>
          <w:szCs w:val="28"/>
        </w:rPr>
        <w:t>софинансирования</w:t>
      </w:r>
      <w:proofErr w:type="spellEnd"/>
      <w:r w:rsidR="0096383B" w:rsidRPr="001A42CB">
        <w:rPr>
          <w:rFonts w:ascii="Times New Roman" w:hAnsi="Times New Roman" w:cs="Times New Roman"/>
          <w:sz w:val="28"/>
          <w:szCs w:val="28"/>
        </w:rPr>
        <w:t xml:space="preserve">) </w:t>
      </w:r>
      <w:r w:rsidR="0068233C" w:rsidRPr="001A42CB">
        <w:rPr>
          <w:rFonts w:ascii="Times New Roman" w:hAnsi="Times New Roman" w:cs="Times New Roman"/>
          <w:sz w:val="28"/>
          <w:szCs w:val="28"/>
        </w:rPr>
        <w:t>в соответствии с</w:t>
      </w:r>
      <w:r w:rsidR="0068233C" w:rsidRPr="001A42CB">
        <w:rPr>
          <w:sz w:val="28"/>
          <w:szCs w:val="28"/>
        </w:rPr>
        <w:t xml:space="preserve"> направлениями расходования средств на реализацию проекта.</w:t>
      </w:r>
    </w:p>
    <w:p w:rsidR="001B6B66" w:rsidRPr="001A42CB" w:rsidRDefault="004D296A" w:rsidP="001B6B66">
      <w:pPr>
        <w:ind w:firstLine="709"/>
        <w:rPr>
          <w:sz w:val="28"/>
          <w:szCs w:val="28"/>
        </w:rPr>
      </w:pPr>
      <w:r w:rsidRPr="001A42CB">
        <w:rPr>
          <w:sz w:val="28"/>
          <w:szCs w:val="28"/>
        </w:rPr>
        <w:t>Департамент устанавливает в соглашении сроки и формы представления получателем грантов дополнительной отчетности, в том числе о целевом использовании гранта.</w:t>
      </w:r>
      <w:r w:rsidR="001B6B66" w:rsidRPr="001A42CB">
        <w:rPr>
          <w:sz w:val="28"/>
          <w:szCs w:val="28"/>
        </w:rPr>
        <w:t xml:space="preserve"> </w:t>
      </w:r>
    </w:p>
    <w:p w:rsidR="001D3DA1" w:rsidRPr="005B48E2" w:rsidRDefault="001D3DA1" w:rsidP="001D3DA1">
      <w:pPr>
        <w:widowControl/>
        <w:rPr>
          <w:sz w:val="28"/>
          <w:szCs w:val="28"/>
        </w:rPr>
      </w:pPr>
      <w:r w:rsidRPr="00D77D09">
        <w:rPr>
          <w:sz w:val="28"/>
          <w:szCs w:val="28"/>
        </w:rPr>
        <w:t>3</w:t>
      </w:r>
      <w:r w:rsidR="000A563A" w:rsidRPr="00D77D09">
        <w:rPr>
          <w:sz w:val="28"/>
          <w:szCs w:val="28"/>
        </w:rPr>
        <w:t>6</w:t>
      </w:r>
      <w:r w:rsidRPr="00D77D09">
        <w:rPr>
          <w:sz w:val="28"/>
          <w:szCs w:val="28"/>
        </w:rPr>
        <w:t xml:space="preserve">. </w:t>
      </w:r>
      <w:proofErr w:type="gramStart"/>
      <w:r w:rsidRPr="00D77D09">
        <w:rPr>
          <w:sz w:val="28"/>
          <w:szCs w:val="28"/>
        </w:rPr>
        <w:t>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w:t>
      </w:r>
      <w:r w:rsidRPr="005B48E2">
        <w:rPr>
          <w:sz w:val="28"/>
          <w:szCs w:val="28"/>
        </w:rPr>
        <w:t xml:space="preserve"> Департаментом от получателя гранта письменного </w:t>
      </w:r>
      <w:r w:rsidR="007B1BCA" w:rsidRPr="005B48E2">
        <w:rPr>
          <w:sz w:val="28"/>
          <w:szCs w:val="28"/>
        </w:rPr>
        <w:t>обращения</w:t>
      </w:r>
      <w:r w:rsidRPr="005B48E2">
        <w:rPr>
          <w:sz w:val="28"/>
          <w:szCs w:val="28"/>
        </w:rPr>
        <w:t xml:space="preserve"> о внесении изменений в соглашение в части перераспределения сумм между направлениями расходов на реализацию проекта, направленного в Департамент получателем гранта в срок не позднее 15 мая года, следующего за</w:t>
      </w:r>
      <w:proofErr w:type="gramEnd"/>
      <w:r w:rsidRPr="005B48E2">
        <w:rPr>
          <w:sz w:val="28"/>
          <w:szCs w:val="28"/>
        </w:rPr>
        <w:t xml:space="preserve"> годом пол</w:t>
      </w:r>
      <w:r w:rsidR="005B48E2" w:rsidRPr="005B48E2">
        <w:rPr>
          <w:sz w:val="28"/>
          <w:szCs w:val="28"/>
        </w:rPr>
        <w:t xml:space="preserve">учения гранта. Указанное </w:t>
      </w:r>
      <w:r w:rsidR="007B1BCA" w:rsidRPr="005B48E2">
        <w:rPr>
          <w:sz w:val="28"/>
          <w:szCs w:val="28"/>
        </w:rPr>
        <w:t>обращение</w:t>
      </w:r>
      <w:r w:rsidRPr="005B48E2">
        <w:rPr>
          <w:sz w:val="28"/>
          <w:szCs w:val="28"/>
        </w:rPr>
        <w:t xml:space="preserve"> регистрируется в Департаменте в </w:t>
      </w:r>
      <w:r w:rsidRPr="005B48E2">
        <w:rPr>
          <w:rFonts w:ascii="Times New Roman" w:hAnsi="Times New Roman" w:cs="Times New Roman"/>
          <w:sz w:val="28"/>
          <w:szCs w:val="28"/>
        </w:rPr>
        <w:t>системе электронного документооборота</w:t>
      </w:r>
      <w:r w:rsidRPr="005B48E2">
        <w:rPr>
          <w:sz w:val="28"/>
          <w:szCs w:val="28"/>
        </w:rPr>
        <w:t xml:space="preserve"> в день его получения. В срок </w:t>
      </w:r>
      <w:r w:rsidR="005B48E2">
        <w:rPr>
          <w:sz w:val="28"/>
          <w:szCs w:val="28"/>
        </w:rPr>
        <w:t xml:space="preserve">не позднее </w:t>
      </w:r>
      <w:r w:rsidRPr="005B48E2">
        <w:rPr>
          <w:sz w:val="28"/>
          <w:szCs w:val="28"/>
        </w:rPr>
        <w:t>31 мая года, следующего за годом получения гранта, Департамент осуществляет в</w:t>
      </w:r>
      <w:r w:rsidR="007B1BCA" w:rsidRPr="005B48E2">
        <w:rPr>
          <w:sz w:val="28"/>
          <w:szCs w:val="28"/>
        </w:rPr>
        <w:t xml:space="preserve">несение изменений в действующее соглашение </w:t>
      </w:r>
      <w:r w:rsidRPr="005B48E2">
        <w:rPr>
          <w:sz w:val="28"/>
          <w:szCs w:val="28"/>
        </w:rPr>
        <w:t xml:space="preserve">путем </w:t>
      </w:r>
      <w:r w:rsidR="00E819C3">
        <w:rPr>
          <w:sz w:val="28"/>
          <w:szCs w:val="28"/>
        </w:rPr>
        <w:t>заключения</w:t>
      </w:r>
      <w:r w:rsidRPr="005B48E2">
        <w:rPr>
          <w:sz w:val="28"/>
          <w:szCs w:val="28"/>
        </w:rPr>
        <w:t xml:space="preserve"> дополнительного соглашения к </w:t>
      </w:r>
      <w:r w:rsidRPr="00A65D2C">
        <w:rPr>
          <w:sz w:val="28"/>
          <w:szCs w:val="28"/>
        </w:rPr>
        <w:t>соглашению</w:t>
      </w:r>
      <w:r w:rsidR="005B48E2" w:rsidRPr="00A65D2C">
        <w:rPr>
          <w:sz w:val="28"/>
          <w:szCs w:val="28"/>
        </w:rPr>
        <w:t xml:space="preserve"> в системе «Электронный бюджет»</w:t>
      </w:r>
      <w:r w:rsidRPr="00A65D2C">
        <w:rPr>
          <w:sz w:val="28"/>
          <w:szCs w:val="28"/>
        </w:rPr>
        <w:t>.</w:t>
      </w:r>
    </w:p>
    <w:p w:rsidR="001D3DA1" w:rsidRPr="005B48E2" w:rsidRDefault="001D3DA1" w:rsidP="001D3DA1">
      <w:pPr>
        <w:rPr>
          <w:sz w:val="28"/>
          <w:szCs w:val="28"/>
        </w:rPr>
      </w:pPr>
      <w:r w:rsidRPr="005B48E2">
        <w:rPr>
          <w:sz w:val="28"/>
          <w:szCs w:val="28"/>
        </w:rPr>
        <w:t xml:space="preserve">При этом перераспределение средств между направлениями расходования средств на реализацию проекта допускается </w:t>
      </w:r>
      <w:r w:rsidRPr="00A65D2C">
        <w:rPr>
          <w:sz w:val="28"/>
          <w:szCs w:val="28"/>
        </w:rPr>
        <w:t xml:space="preserve">только в случаях, когда перемещаемая сумма по одному направлению расходования не превышает </w:t>
      </w:r>
      <w:r w:rsidR="000532D6" w:rsidRPr="00A65D2C">
        <w:rPr>
          <w:sz w:val="28"/>
          <w:szCs w:val="28"/>
        </w:rPr>
        <w:t>25</w:t>
      </w:r>
      <w:r w:rsidRPr="00A65D2C">
        <w:rPr>
          <w:sz w:val="28"/>
          <w:szCs w:val="28"/>
        </w:rPr>
        <w:t xml:space="preserve"> процентов суммы расходов, </w:t>
      </w:r>
      <w:r w:rsidR="007B1BCA" w:rsidRPr="00A65D2C">
        <w:rPr>
          <w:sz w:val="28"/>
          <w:szCs w:val="28"/>
        </w:rPr>
        <w:t>установленной</w:t>
      </w:r>
      <w:r w:rsidR="00E819C3" w:rsidRPr="00A65D2C">
        <w:rPr>
          <w:sz w:val="28"/>
          <w:szCs w:val="28"/>
        </w:rPr>
        <w:t xml:space="preserve"> в соответствии с заявкой</w:t>
      </w:r>
      <w:r w:rsidRPr="00A65D2C">
        <w:rPr>
          <w:sz w:val="28"/>
          <w:szCs w:val="28"/>
        </w:rPr>
        <w:t xml:space="preserve"> </w:t>
      </w:r>
      <w:r w:rsidR="007B1BCA" w:rsidRPr="00A65D2C">
        <w:rPr>
          <w:sz w:val="28"/>
          <w:szCs w:val="28"/>
        </w:rPr>
        <w:t xml:space="preserve">для данного направления расходования </w:t>
      </w:r>
      <w:r w:rsidRPr="00A65D2C">
        <w:rPr>
          <w:sz w:val="28"/>
          <w:szCs w:val="28"/>
        </w:rPr>
        <w:t>в направлениях расходования средств на реализацию проекта</w:t>
      </w:r>
      <w:r w:rsidR="007B1BCA" w:rsidRPr="00A65D2C">
        <w:rPr>
          <w:sz w:val="28"/>
          <w:szCs w:val="28"/>
        </w:rPr>
        <w:t>, являющихся</w:t>
      </w:r>
      <w:r w:rsidRPr="00A65D2C">
        <w:rPr>
          <w:sz w:val="28"/>
          <w:szCs w:val="28"/>
        </w:rPr>
        <w:t xml:space="preserve"> </w:t>
      </w:r>
      <w:r w:rsidR="007B1BCA" w:rsidRPr="00A65D2C">
        <w:rPr>
          <w:sz w:val="28"/>
          <w:szCs w:val="28"/>
        </w:rPr>
        <w:t>приложением к соглашению</w:t>
      </w:r>
      <w:r w:rsidRPr="00A65D2C">
        <w:rPr>
          <w:sz w:val="28"/>
          <w:szCs w:val="28"/>
        </w:rPr>
        <w:t>.</w:t>
      </w:r>
      <w:r w:rsidRPr="005B48E2">
        <w:rPr>
          <w:sz w:val="28"/>
          <w:szCs w:val="28"/>
        </w:rPr>
        <w:t xml:space="preserve"> </w:t>
      </w:r>
    </w:p>
    <w:p w:rsidR="001D3DA1" w:rsidRPr="00D77DCB" w:rsidRDefault="001D3DA1" w:rsidP="001D3DA1">
      <w:pPr>
        <w:rPr>
          <w:strike/>
          <w:color w:val="FF0000"/>
          <w:sz w:val="28"/>
          <w:szCs w:val="28"/>
        </w:rPr>
      </w:pPr>
      <w:r w:rsidRPr="005B48E2">
        <w:rPr>
          <w:sz w:val="28"/>
          <w:szCs w:val="28"/>
        </w:rPr>
        <w:t>3</w:t>
      </w:r>
      <w:r w:rsidR="000A563A">
        <w:rPr>
          <w:sz w:val="28"/>
          <w:szCs w:val="28"/>
        </w:rPr>
        <w:t>7</w:t>
      </w:r>
      <w:r w:rsidRPr="005B48E2">
        <w:rPr>
          <w:sz w:val="28"/>
          <w:szCs w:val="28"/>
        </w:rPr>
        <w:t xml:space="preserve">. </w:t>
      </w:r>
      <w:r w:rsidRPr="005B48E2">
        <w:rPr>
          <w:rFonts w:cs="Times New Roman"/>
          <w:sz w:val="28"/>
          <w:szCs w:val="28"/>
        </w:rPr>
        <w:t xml:space="preserve">Департамент в течение 3 (трех) лет </w:t>
      </w:r>
      <w:proofErr w:type="gramStart"/>
      <w:r w:rsidRPr="005B48E2">
        <w:rPr>
          <w:rFonts w:cs="Times New Roman"/>
          <w:sz w:val="28"/>
          <w:szCs w:val="28"/>
        </w:rPr>
        <w:t>с даты предоставления</w:t>
      </w:r>
      <w:proofErr w:type="gramEnd"/>
      <w:r w:rsidRPr="005B48E2">
        <w:rPr>
          <w:rFonts w:cs="Times New Roman"/>
          <w:sz w:val="28"/>
          <w:szCs w:val="28"/>
        </w:rPr>
        <w:t xml:space="preserve"> гранта осуществляет мониторинг деятельности получателя гранта. Получатель гранта в случае прекращения своей </w:t>
      </w:r>
      <w:r w:rsidRPr="00D77D09">
        <w:rPr>
          <w:rFonts w:cs="Times New Roman"/>
          <w:sz w:val="28"/>
          <w:szCs w:val="28"/>
        </w:rPr>
        <w:t>деятельности</w:t>
      </w:r>
      <w:r w:rsidR="007B1BCA" w:rsidRPr="00D77D09">
        <w:rPr>
          <w:rFonts w:cs="Times New Roman"/>
          <w:sz w:val="28"/>
          <w:szCs w:val="28"/>
        </w:rPr>
        <w:t xml:space="preserve"> </w:t>
      </w:r>
      <w:r w:rsidR="00C426D7" w:rsidRPr="00D77D09">
        <w:rPr>
          <w:rFonts w:cs="Times New Roman"/>
          <w:sz w:val="28"/>
          <w:szCs w:val="28"/>
        </w:rPr>
        <w:t>в указанный период</w:t>
      </w:r>
      <w:r w:rsidRPr="00C426D7">
        <w:rPr>
          <w:rFonts w:cs="Times New Roman"/>
          <w:sz w:val="28"/>
          <w:szCs w:val="28"/>
        </w:rPr>
        <w:t xml:space="preserve"> </w:t>
      </w:r>
      <w:r w:rsidRPr="005B48E2">
        <w:rPr>
          <w:rFonts w:cs="Times New Roman"/>
          <w:sz w:val="28"/>
          <w:szCs w:val="28"/>
        </w:rPr>
        <w:t>информирует Департамент о причинах прекращения деятельности, Департамент направляет соответствующую информацию в Министерство экономического развития Российской Федерации.</w:t>
      </w:r>
      <w:r w:rsidRPr="00344A08">
        <w:rPr>
          <w:rFonts w:cs="Times New Roman"/>
          <w:sz w:val="28"/>
          <w:szCs w:val="28"/>
        </w:rPr>
        <w:t xml:space="preserve"> </w:t>
      </w:r>
    </w:p>
    <w:p w:rsidR="006F67BB" w:rsidRPr="0095657E" w:rsidRDefault="001D3DA1" w:rsidP="004D296A">
      <w:pPr>
        <w:ind w:firstLine="709"/>
        <w:rPr>
          <w:szCs w:val="28"/>
          <w:highlight w:val="yellow"/>
        </w:rPr>
      </w:pPr>
      <w:r w:rsidRPr="00E2594E">
        <w:rPr>
          <w:sz w:val="28"/>
          <w:szCs w:val="28"/>
        </w:rPr>
        <w:t>3</w:t>
      </w:r>
      <w:r w:rsidR="000A563A">
        <w:rPr>
          <w:sz w:val="28"/>
          <w:szCs w:val="28"/>
        </w:rPr>
        <w:t>8</w:t>
      </w:r>
      <w:r w:rsidR="006F67BB" w:rsidRPr="00E2594E">
        <w:rPr>
          <w:sz w:val="28"/>
          <w:szCs w:val="28"/>
        </w:rPr>
        <w:t xml:space="preserve">. Получатель гранта несет ответственность </w:t>
      </w:r>
      <w:r w:rsidR="006F67BB" w:rsidRPr="0096383B">
        <w:rPr>
          <w:sz w:val="28"/>
          <w:szCs w:val="28"/>
        </w:rPr>
        <w:t>за нецелевое использование</w:t>
      </w:r>
      <w:r w:rsidR="006F67BB" w:rsidRPr="00E2594E">
        <w:rPr>
          <w:sz w:val="28"/>
          <w:szCs w:val="28"/>
        </w:rPr>
        <w:t xml:space="preserve"> сре</w:t>
      </w:r>
      <w:proofErr w:type="gramStart"/>
      <w:r w:rsidR="006F67BB" w:rsidRPr="00E2594E">
        <w:rPr>
          <w:sz w:val="28"/>
          <w:szCs w:val="28"/>
        </w:rPr>
        <w:t>дств гр</w:t>
      </w:r>
      <w:proofErr w:type="gramEnd"/>
      <w:r w:rsidR="006F67BB" w:rsidRPr="00E2594E">
        <w:rPr>
          <w:sz w:val="28"/>
          <w:szCs w:val="28"/>
        </w:rPr>
        <w:t>анта в соответствии с федеральным законодательством.</w:t>
      </w:r>
      <w:r w:rsidR="0095657E">
        <w:rPr>
          <w:sz w:val="28"/>
          <w:szCs w:val="28"/>
        </w:rPr>
        <w:t xml:space="preserve"> </w:t>
      </w:r>
    </w:p>
    <w:p w:rsidR="00D77D09" w:rsidRPr="00D77D09" w:rsidRDefault="001D3DA1" w:rsidP="001D3DA1">
      <w:pPr>
        <w:ind w:firstLine="708"/>
        <w:rPr>
          <w:sz w:val="28"/>
          <w:szCs w:val="28"/>
        </w:rPr>
      </w:pPr>
      <w:r>
        <w:rPr>
          <w:sz w:val="28"/>
          <w:szCs w:val="28"/>
        </w:rPr>
        <w:t>3</w:t>
      </w:r>
      <w:r w:rsidR="000A563A">
        <w:rPr>
          <w:sz w:val="28"/>
          <w:szCs w:val="28"/>
        </w:rPr>
        <w:t>9</w:t>
      </w:r>
      <w:r w:rsidRPr="005518DE">
        <w:rPr>
          <w:sz w:val="28"/>
          <w:szCs w:val="28"/>
        </w:rPr>
        <w:t>. </w:t>
      </w:r>
      <w:r>
        <w:rPr>
          <w:sz w:val="28"/>
          <w:szCs w:val="28"/>
        </w:rPr>
        <w:t>Департамент</w:t>
      </w:r>
      <w:r w:rsidRPr="005518DE">
        <w:rPr>
          <w:sz w:val="28"/>
          <w:szCs w:val="28"/>
        </w:rPr>
        <w:t xml:space="preserve"> в пределах</w:t>
      </w:r>
      <w:r w:rsidRPr="007918ED">
        <w:rPr>
          <w:sz w:val="28"/>
          <w:szCs w:val="28"/>
        </w:rPr>
        <w:t xml:space="preserve"> полномочий, определенных федеральным и областным </w:t>
      </w:r>
      <w:r w:rsidRPr="00D77D09">
        <w:rPr>
          <w:sz w:val="28"/>
          <w:szCs w:val="28"/>
        </w:rPr>
        <w:t xml:space="preserve">законодательством, совместно с Департаментом Смоленской области по осуществлению контроля и взаимодействию с административными органами ежегодно осуществляет проверки соблюдения </w:t>
      </w:r>
      <w:r w:rsidR="00AB628C" w:rsidRPr="00D77D09">
        <w:rPr>
          <w:sz w:val="28"/>
          <w:szCs w:val="28"/>
        </w:rPr>
        <w:t>условий</w:t>
      </w:r>
      <w:r w:rsidRPr="00D77D09">
        <w:rPr>
          <w:sz w:val="28"/>
          <w:szCs w:val="28"/>
        </w:rPr>
        <w:t xml:space="preserve">, цели и порядка предоставления грантов их получателями. </w:t>
      </w:r>
    </w:p>
    <w:p w:rsidR="001D3DA1" w:rsidRPr="00D77D09" w:rsidRDefault="000A563A" w:rsidP="001D3DA1">
      <w:pPr>
        <w:ind w:firstLine="708"/>
        <w:rPr>
          <w:sz w:val="28"/>
          <w:szCs w:val="28"/>
        </w:rPr>
      </w:pPr>
      <w:r w:rsidRPr="00D77D09">
        <w:rPr>
          <w:sz w:val="28"/>
          <w:szCs w:val="28"/>
        </w:rPr>
        <w:t>40</w:t>
      </w:r>
      <w:r w:rsidR="001D3DA1" w:rsidRPr="00D77D09">
        <w:rPr>
          <w:sz w:val="28"/>
          <w:szCs w:val="28"/>
        </w:rPr>
        <w:t>. За нарушение услови</w:t>
      </w:r>
      <w:r w:rsidR="00AB628C" w:rsidRPr="00D77D09">
        <w:rPr>
          <w:sz w:val="28"/>
          <w:szCs w:val="28"/>
        </w:rPr>
        <w:t>й</w:t>
      </w:r>
      <w:r w:rsidR="00F002FB" w:rsidRPr="00D77D09">
        <w:rPr>
          <w:sz w:val="28"/>
          <w:szCs w:val="28"/>
        </w:rPr>
        <w:t xml:space="preserve">, цели и </w:t>
      </w:r>
      <w:r w:rsidR="001D3DA1" w:rsidRPr="00D77D09">
        <w:rPr>
          <w:sz w:val="28"/>
          <w:szCs w:val="28"/>
        </w:rPr>
        <w:t>порядка предоставления грантов, установленных н</w:t>
      </w:r>
      <w:r w:rsidR="00F002FB" w:rsidRPr="00D77D09">
        <w:rPr>
          <w:sz w:val="28"/>
          <w:szCs w:val="28"/>
        </w:rPr>
        <w:t>астоящим Порядком и соглашением</w:t>
      </w:r>
      <w:r w:rsidR="001D3DA1" w:rsidRPr="00D77D09">
        <w:rPr>
          <w:sz w:val="28"/>
          <w:szCs w:val="28"/>
        </w:rPr>
        <w:t>, устанавливаются следующие меры ответственности:</w:t>
      </w:r>
    </w:p>
    <w:p w:rsidR="001D3DA1" w:rsidRPr="00F002FB" w:rsidRDefault="001D3DA1" w:rsidP="001D3DA1">
      <w:pPr>
        <w:ind w:firstLine="708"/>
        <w:rPr>
          <w:sz w:val="28"/>
          <w:szCs w:val="28"/>
        </w:rPr>
      </w:pPr>
      <w:r w:rsidRPr="00D77D09">
        <w:rPr>
          <w:sz w:val="28"/>
          <w:szCs w:val="28"/>
        </w:rPr>
        <w:t>- в случае нарушения получателем гранта услови</w:t>
      </w:r>
      <w:r w:rsidR="00AB628C" w:rsidRPr="00D77D09">
        <w:rPr>
          <w:sz w:val="28"/>
          <w:szCs w:val="28"/>
        </w:rPr>
        <w:t>й</w:t>
      </w:r>
      <w:r w:rsidRPr="00D77D09">
        <w:rPr>
          <w:sz w:val="28"/>
          <w:szCs w:val="28"/>
        </w:rPr>
        <w:t xml:space="preserve">, цели и порядка предоставления гранта, установленных настоящим Порядком и соглашением, </w:t>
      </w:r>
      <w:proofErr w:type="gramStart"/>
      <w:r w:rsidR="00982EC5">
        <w:rPr>
          <w:sz w:val="28"/>
          <w:szCs w:val="28"/>
        </w:rPr>
        <w:t>выявленного</w:t>
      </w:r>
      <w:proofErr w:type="gramEnd"/>
      <w:r w:rsidR="00982EC5" w:rsidRPr="00D77D09">
        <w:rPr>
          <w:sz w:val="28"/>
          <w:szCs w:val="28"/>
        </w:rPr>
        <w:t xml:space="preserve"> </w:t>
      </w:r>
      <w:r w:rsidR="007B1FC8" w:rsidRPr="00D77D09">
        <w:rPr>
          <w:sz w:val="28"/>
          <w:szCs w:val="28"/>
        </w:rPr>
        <w:t xml:space="preserve">в том числе </w:t>
      </w:r>
      <w:r w:rsidRPr="00D77D09">
        <w:rPr>
          <w:sz w:val="28"/>
          <w:szCs w:val="28"/>
        </w:rPr>
        <w:t>по фактам проверок, проведенных Департаментом и Департаментом Смоленской области по осуществлению контроля и взаимодействию с административными органами,</w:t>
      </w:r>
      <w:r w:rsidR="000F5E10" w:rsidRPr="00D77D09">
        <w:rPr>
          <w:sz w:val="28"/>
          <w:szCs w:val="28"/>
        </w:rPr>
        <w:t xml:space="preserve"> представления недостоверных сведений,</w:t>
      </w:r>
      <w:r w:rsidRPr="00D77D09">
        <w:rPr>
          <w:sz w:val="28"/>
          <w:szCs w:val="28"/>
        </w:rPr>
        <w:t xml:space="preserve"> грант подлежит возврату в областной бюджет в полном объеме на лицевой счет Департамента, открытый в Департаменте бюджета и финансов Смоленской области, в течение 30 календарных дней</w:t>
      </w:r>
      <w:r w:rsidRPr="00F002FB">
        <w:rPr>
          <w:sz w:val="28"/>
          <w:szCs w:val="28"/>
        </w:rPr>
        <w:t xml:space="preserve"> со дня получения требования Департамента о возврате гранта в письменной форме;</w:t>
      </w:r>
    </w:p>
    <w:p w:rsidR="000F5E10" w:rsidRPr="0095657E" w:rsidRDefault="000F5E10" w:rsidP="001D3DA1">
      <w:pPr>
        <w:ind w:firstLine="708"/>
        <w:rPr>
          <w:rFonts w:ascii="Times New Roman" w:hAnsi="Times New Roman" w:cs="Times New Roman"/>
          <w:sz w:val="28"/>
          <w:szCs w:val="28"/>
        </w:rPr>
      </w:pPr>
      <w:r w:rsidRPr="0095657E">
        <w:rPr>
          <w:rFonts w:ascii="Times New Roman" w:hAnsi="Times New Roman" w:cs="Times New Roman"/>
          <w:sz w:val="28"/>
          <w:szCs w:val="28"/>
        </w:rPr>
        <w:t xml:space="preserve">- в случае если получателем гранта допущено </w:t>
      </w:r>
      <w:proofErr w:type="spellStart"/>
      <w:r w:rsidR="0019622B">
        <w:rPr>
          <w:rFonts w:ascii="Times New Roman" w:hAnsi="Times New Roman" w:cs="Times New Roman"/>
          <w:sz w:val="28"/>
          <w:szCs w:val="28"/>
        </w:rPr>
        <w:t>не</w:t>
      </w:r>
      <w:r w:rsidR="0019622B" w:rsidRPr="0095657E">
        <w:rPr>
          <w:rFonts w:ascii="Times New Roman" w:hAnsi="Times New Roman" w:cs="Times New Roman"/>
          <w:sz w:val="28"/>
          <w:szCs w:val="28"/>
        </w:rPr>
        <w:t>достижение</w:t>
      </w:r>
      <w:proofErr w:type="spellEnd"/>
      <w:r w:rsidRPr="0095657E">
        <w:rPr>
          <w:rFonts w:ascii="Times New Roman" w:hAnsi="Times New Roman" w:cs="Times New Roman"/>
          <w:sz w:val="28"/>
          <w:szCs w:val="28"/>
        </w:rPr>
        <w:t xml:space="preserve"> значения результата предоставления гранта и значени</w:t>
      </w:r>
      <w:r w:rsidR="0095657E">
        <w:rPr>
          <w:rFonts w:ascii="Times New Roman" w:hAnsi="Times New Roman" w:cs="Times New Roman"/>
          <w:sz w:val="28"/>
          <w:szCs w:val="28"/>
        </w:rPr>
        <w:t>я</w:t>
      </w:r>
      <w:r w:rsidRPr="0095657E">
        <w:rPr>
          <w:rFonts w:ascii="Times New Roman" w:hAnsi="Times New Roman" w:cs="Times New Roman"/>
          <w:sz w:val="28"/>
          <w:szCs w:val="28"/>
        </w:rPr>
        <w:t xml:space="preserve"> показател</w:t>
      </w:r>
      <w:r w:rsidR="0095657E">
        <w:rPr>
          <w:rFonts w:ascii="Times New Roman" w:hAnsi="Times New Roman" w:cs="Times New Roman"/>
          <w:sz w:val="28"/>
          <w:szCs w:val="28"/>
        </w:rPr>
        <w:t>я</w:t>
      </w:r>
      <w:r w:rsidRPr="0095657E">
        <w:rPr>
          <w:rFonts w:ascii="Times New Roman" w:hAnsi="Times New Roman" w:cs="Times New Roman"/>
          <w:sz w:val="28"/>
          <w:szCs w:val="28"/>
        </w:rPr>
        <w:t>, необходим</w:t>
      </w:r>
      <w:r w:rsidR="0095657E">
        <w:rPr>
          <w:rFonts w:ascii="Times New Roman" w:hAnsi="Times New Roman" w:cs="Times New Roman"/>
          <w:sz w:val="28"/>
          <w:szCs w:val="28"/>
        </w:rPr>
        <w:t>ого</w:t>
      </w:r>
      <w:r w:rsidRPr="0095657E">
        <w:rPr>
          <w:rFonts w:ascii="Times New Roman" w:hAnsi="Times New Roman" w:cs="Times New Roman"/>
          <w:sz w:val="28"/>
          <w:szCs w:val="28"/>
        </w:rPr>
        <w:t xml:space="preserve"> для достижения результата предоставления гранта, установленного соглашением, а также не </w:t>
      </w:r>
      <w:r w:rsidR="004134A2" w:rsidRPr="0095657E">
        <w:rPr>
          <w:rFonts w:ascii="Times New Roman" w:hAnsi="Times New Roman" w:cs="Times New Roman"/>
          <w:sz w:val="28"/>
          <w:szCs w:val="28"/>
        </w:rPr>
        <w:t>представлена</w:t>
      </w:r>
      <w:r w:rsidRPr="0095657E">
        <w:rPr>
          <w:rFonts w:ascii="Times New Roman" w:hAnsi="Times New Roman" w:cs="Times New Roman"/>
          <w:sz w:val="28"/>
          <w:szCs w:val="28"/>
        </w:rPr>
        <w:t xml:space="preserve"> отчетность до 20 июня года (по состоянию на 1 июня), следующего за годом предоставления гранта, грант по</w:t>
      </w:r>
      <w:r w:rsidR="00111408" w:rsidRPr="0095657E">
        <w:rPr>
          <w:rFonts w:ascii="Times New Roman" w:hAnsi="Times New Roman" w:cs="Times New Roman"/>
          <w:sz w:val="28"/>
          <w:szCs w:val="28"/>
        </w:rPr>
        <w:t xml:space="preserve">длежит возврату </w:t>
      </w:r>
      <w:r w:rsidR="002E26AF" w:rsidRPr="0095657E">
        <w:rPr>
          <w:rFonts w:ascii="Times New Roman" w:hAnsi="Times New Roman" w:cs="Times New Roman"/>
          <w:sz w:val="28"/>
          <w:szCs w:val="28"/>
        </w:rPr>
        <w:t xml:space="preserve">в областной бюджет </w:t>
      </w:r>
      <w:r w:rsidR="00111408" w:rsidRPr="00D77D09">
        <w:rPr>
          <w:rFonts w:ascii="Times New Roman" w:hAnsi="Times New Roman" w:cs="Times New Roman"/>
          <w:sz w:val="28"/>
          <w:szCs w:val="28"/>
        </w:rPr>
        <w:t>в полном объеме;</w:t>
      </w:r>
    </w:p>
    <w:p w:rsidR="00111408" w:rsidRPr="0095657E" w:rsidRDefault="00111408" w:rsidP="00111408">
      <w:pPr>
        <w:rPr>
          <w:rFonts w:ascii="Times New Roman" w:hAnsi="Times New Roman" w:cs="Times New Roman"/>
          <w:sz w:val="28"/>
          <w:szCs w:val="28"/>
        </w:rPr>
      </w:pPr>
      <w:r w:rsidRPr="0095657E">
        <w:rPr>
          <w:rFonts w:ascii="Times New Roman" w:hAnsi="Times New Roman" w:cs="Times New Roman"/>
          <w:sz w:val="28"/>
          <w:szCs w:val="28"/>
        </w:rPr>
        <w:t xml:space="preserve">- </w:t>
      </w:r>
      <w:r w:rsidR="00E34A62">
        <w:rPr>
          <w:rFonts w:ascii="Times New Roman" w:hAnsi="Times New Roman" w:cs="Times New Roman"/>
          <w:sz w:val="28"/>
          <w:szCs w:val="28"/>
        </w:rPr>
        <w:t xml:space="preserve">в </w:t>
      </w:r>
      <w:r w:rsidRPr="0095657E">
        <w:rPr>
          <w:rFonts w:ascii="Times New Roman" w:hAnsi="Times New Roman" w:cs="Times New Roman"/>
          <w:sz w:val="28"/>
          <w:szCs w:val="28"/>
        </w:rPr>
        <w:t>случае если получателем гранта не представлена отчетность в срок до 20 января</w:t>
      </w:r>
      <w:r w:rsidR="004134A2" w:rsidRPr="0095657E">
        <w:rPr>
          <w:rFonts w:ascii="Times New Roman" w:hAnsi="Times New Roman" w:cs="Times New Roman"/>
          <w:sz w:val="28"/>
          <w:szCs w:val="28"/>
        </w:rPr>
        <w:t xml:space="preserve"> года </w:t>
      </w:r>
      <w:r w:rsidRPr="0095657E">
        <w:rPr>
          <w:rFonts w:ascii="Times New Roman" w:hAnsi="Times New Roman" w:cs="Times New Roman"/>
          <w:sz w:val="28"/>
          <w:szCs w:val="28"/>
        </w:rPr>
        <w:t>(по состоянию на 1</w:t>
      </w:r>
      <w:r w:rsidR="004134A2" w:rsidRPr="0095657E">
        <w:rPr>
          <w:rFonts w:ascii="Times New Roman" w:hAnsi="Times New Roman" w:cs="Times New Roman"/>
          <w:sz w:val="28"/>
          <w:szCs w:val="28"/>
        </w:rPr>
        <w:t> </w:t>
      </w:r>
      <w:r w:rsidRPr="0095657E">
        <w:rPr>
          <w:rFonts w:ascii="Times New Roman" w:hAnsi="Times New Roman" w:cs="Times New Roman"/>
          <w:sz w:val="28"/>
          <w:szCs w:val="28"/>
        </w:rPr>
        <w:t>января)</w:t>
      </w:r>
      <w:r w:rsidR="004134A2" w:rsidRPr="0095657E">
        <w:rPr>
          <w:rFonts w:ascii="Times New Roman" w:hAnsi="Times New Roman" w:cs="Times New Roman"/>
          <w:sz w:val="28"/>
          <w:szCs w:val="28"/>
        </w:rPr>
        <w:t xml:space="preserve"> и (или)</w:t>
      </w:r>
      <w:r w:rsidRPr="0095657E">
        <w:rPr>
          <w:rFonts w:ascii="Times New Roman" w:hAnsi="Times New Roman" w:cs="Times New Roman"/>
          <w:sz w:val="28"/>
          <w:szCs w:val="28"/>
        </w:rPr>
        <w:t xml:space="preserve"> до 20 апреля года (по состоянию на 1 апреля), следующего за годом предоставления гранта, объем сре</w:t>
      </w:r>
      <w:proofErr w:type="gramStart"/>
      <w:r w:rsidRPr="0095657E">
        <w:rPr>
          <w:rFonts w:ascii="Times New Roman" w:hAnsi="Times New Roman" w:cs="Times New Roman"/>
          <w:sz w:val="28"/>
          <w:szCs w:val="28"/>
        </w:rPr>
        <w:t>дств гр</w:t>
      </w:r>
      <w:proofErr w:type="gramEnd"/>
      <w:r w:rsidRPr="0095657E">
        <w:rPr>
          <w:rFonts w:ascii="Times New Roman" w:hAnsi="Times New Roman" w:cs="Times New Roman"/>
          <w:sz w:val="28"/>
          <w:szCs w:val="28"/>
        </w:rPr>
        <w:t>анта, подлежащий возврату в областной бюджет, рассчитывается по следующей формуле:</w:t>
      </w:r>
    </w:p>
    <w:p w:rsidR="00111408" w:rsidRPr="0095657E" w:rsidRDefault="00111408" w:rsidP="00111408">
      <w:pPr>
        <w:rPr>
          <w:rFonts w:ascii="Times New Roman" w:hAnsi="Times New Roman" w:cs="Times New Roman"/>
          <w:sz w:val="14"/>
          <w:szCs w:val="28"/>
        </w:rPr>
      </w:pPr>
    </w:p>
    <w:p w:rsidR="00111408" w:rsidRPr="0095657E" w:rsidRDefault="00111408" w:rsidP="00111408">
      <w:pPr>
        <w:ind w:firstLine="698"/>
        <w:jc w:val="center"/>
        <w:rPr>
          <w:rFonts w:ascii="Times New Roman" w:hAnsi="Times New Roman" w:cs="Times New Roman"/>
          <w:sz w:val="28"/>
          <w:szCs w:val="28"/>
        </w:rPr>
      </w:pPr>
      <w:proofErr w:type="spellStart"/>
      <w:proofErr w:type="gramStart"/>
      <w:r w:rsidRPr="0095657E">
        <w:rPr>
          <w:rFonts w:ascii="Times New Roman" w:hAnsi="Times New Roman" w:cs="Times New Roman"/>
          <w:sz w:val="28"/>
        </w:rPr>
        <w:t>V</w:t>
      </w:r>
      <w:proofErr w:type="gramEnd"/>
      <w:r w:rsidRPr="0095657E">
        <w:rPr>
          <w:rFonts w:ascii="Times New Roman" w:hAnsi="Times New Roman" w:cs="Times New Roman"/>
          <w:sz w:val="28"/>
          <w:szCs w:val="28"/>
        </w:rPr>
        <w:t>возврат</w:t>
      </w:r>
      <w:proofErr w:type="spellEnd"/>
      <w:r w:rsidRPr="0095657E">
        <w:rPr>
          <w:rFonts w:ascii="Times New Roman" w:hAnsi="Times New Roman" w:cs="Times New Roman"/>
          <w:sz w:val="28"/>
          <w:vertAlign w:val="subscript"/>
        </w:rPr>
        <w:t xml:space="preserve"> </w:t>
      </w:r>
      <w:r w:rsidRPr="0095657E">
        <w:rPr>
          <w:rFonts w:ascii="Times New Roman" w:hAnsi="Times New Roman" w:cs="Times New Roman"/>
          <w:sz w:val="28"/>
        </w:rPr>
        <w:t xml:space="preserve">= </w:t>
      </w:r>
      <w:r w:rsidRPr="0095657E">
        <w:rPr>
          <w:rFonts w:ascii="Times New Roman" w:hAnsi="Times New Roman" w:cs="Times New Roman"/>
          <w:sz w:val="28"/>
          <w:szCs w:val="28"/>
          <w:lang w:val="en-US"/>
        </w:rPr>
        <w:t>G</w:t>
      </w:r>
      <w:r w:rsidRPr="0095657E">
        <w:rPr>
          <w:rFonts w:ascii="Times New Roman" w:hAnsi="Times New Roman" w:cs="Times New Roman"/>
          <w:sz w:val="28"/>
          <w:szCs w:val="28"/>
        </w:rPr>
        <w:t xml:space="preserve"> × 0,1, где:</w:t>
      </w:r>
    </w:p>
    <w:p w:rsidR="00111408" w:rsidRPr="0095657E" w:rsidRDefault="00111408" w:rsidP="00111408">
      <w:pPr>
        <w:ind w:firstLine="698"/>
        <w:jc w:val="center"/>
        <w:rPr>
          <w:rFonts w:ascii="Times New Roman" w:hAnsi="Times New Roman" w:cs="Times New Roman"/>
          <w:sz w:val="28"/>
          <w:szCs w:val="28"/>
        </w:rPr>
      </w:pPr>
    </w:p>
    <w:p w:rsidR="00111408" w:rsidRPr="0095657E" w:rsidRDefault="00111408" w:rsidP="00111408">
      <w:pPr>
        <w:ind w:firstLine="708"/>
        <w:rPr>
          <w:sz w:val="28"/>
          <w:szCs w:val="28"/>
        </w:rPr>
      </w:pPr>
      <w:r w:rsidRPr="0095657E">
        <w:rPr>
          <w:sz w:val="28"/>
          <w:szCs w:val="28"/>
          <w:lang w:val="en-US"/>
        </w:rPr>
        <w:t>V</w:t>
      </w:r>
      <w:r w:rsidRPr="0095657E">
        <w:rPr>
          <w:sz w:val="28"/>
          <w:szCs w:val="28"/>
        </w:rPr>
        <w:t>возврат - размер гранта, подлежащий возврату;</w:t>
      </w:r>
    </w:p>
    <w:p w:rsidR="00111408" w:rsidRPr="0095657E" w:rsidRDefault="00111408" w:rsidP="00111408">
      <w:pPr>
        <w:ind w:firstLine="708"/>
        <w:rPr>
          <w:sz w:val="28"/>
          <w:szCs w:val="28"/>
        </w:rPr>
      </w:pPr>
      <w:r w:rsidRPr="0095657E">
        <w:rPr>
          <w:rFonts w:ascii="Times New Roman" w:hAnsi="Times New Roman" w:cs="Times New Roman"/>
          <w:sz w:val="28"/>
          <w:szCs w:val="28"/>
          <w:lang w:val="en-US"/>
        </w:rPr>
        <w:t>G</w:t>
      </w:r>
      <w:r w:rsidRPr="0095657E">
        <w:rPr>
          <w:sz w:val="28"/>
          <w:szCs w:val="28"/>
        </w:rPr>
        <w:t xml:space="preserve"> - </w:t>
      </w:r>
      <w:proofErr w:type="gramStart"/>
      <w:r w:rsidRPr="0095657E">
        <w:rPr>
          <w:sz w:val="28"/>
          <w:szCs w:val="28"/>
        </w:rPr>
        <w:t>размер</w:t>
      </w:r>
      <w:proofErr w:type="gramEnd"/>
      <w:r w:rsidRPr="0095657E">
        <w:rPr>
          <w:sz w:val="28"/>
          <w:szCs w:val="28"/>
        </w:rPr>
        <w:t xml:space="preserve"> гранта, предоставленного получателю гранта в соответствии с соглашением (рублей).</w:t>
      </w:r>
    </w:p>
    <w:p w:rsidR="002E26AF" w:rsidRPr="0095657E" w:rsidRDefault="002E26AF" w:rsidP="002E26AF">
      <w:pPr>
        <w:rPr>
          <w:rFonts w:ascii="Times New Roman" w:hAnsi="Times New Roman" w:cs="Times New Roman"/>
          <w:sz w:val="28"/>
          <w:szCs w:val="28"/>
        </w:rPr>
      </w:pPr>
      <w:r w:rsidRPr="0095657E">
        <w:rPr>
          <w:rFonts w:ascii="Times New Roman" w:hAnsi="Times New Roman" w:cs="Times New Roman"/>
          <w:sz w:val="28"/>
          <w:szCs w:val="28"/>
        </w:rPr>
        <w:t>Порядок и сроки возврата в областной бюджет объема сре</w:t>
      </w:r>
      <w:proofErr w:type="gramStart"/>
      <w:r w:rsidRPr="0095657E">
        <w:rPr>
          <w:rFonts w:ascii="Times New Roman" w:hAnsi="Times New Roman" w:cs="Times New Roman"/>
          <w:sz w:val="28"/>
          <w:szCs w:val="28"/>
        </w:rPr>
        <w:t>дств гр</w:t>
      </w:r>
      <w:proofErr w:type="gramEnd"/>
      <w:r w:rsidRPr="0095657E">
        <w:rPr>
          <w:rFonts w:ascii="Times New Roman" w:hAnsi="Times New Roman" w:cs="Times New Roman"/>
          <w:sz w:val="28"/>
          <w:szCs w:val="28"/>
        </w:rPr>
        <w:t>анта, подлежащего возврату, устанавливаются соглашением.</w:t>
      </w:r>
    </w:p>
    <w:p w:rsidR="004134A2" w:rsidRPr="0095657E" w:rsidRDefault="004134A2" w:rsidP="004134A2">
      <w:pPr>
        <w:rPr>
          <w:rFonts w:ascii="Times New Roman" w:hAnsi="Times New Roman" w:cs="Times New Roman"/>
          <w:sz w:val="28"/>
          <w:szCs w:val="28"/>
        </w:rPr>
      </w:pPr>
      <w:bookmarkStart w:id="16" w:name="P99"/>
      <w:bookmarkStart w:id="17" w:name="P122"/>
      <w:bookmarkEnd w:id="16"/>
      <w:bookmarkEnd w:id="17"/>
      <w:r w:rsidRPr="0095657E">
        <w:rPr>
          <w:rFonts w:ascii="Times New Roman" w:hAnsi="Times New Roman" w:cs="Times New Roman"/>
          <w:sz w:val="28"/>
          <w:szCs w:val="28"/>
        </w:rPr>
        <w:t xml:space="preserve">При отказе от добровольного возврата грантов </w:t>
      </w:r>
      <w:r w:rsidR="00052D8F" w:rsidRPr="0095657E">
        <w:rPr>
          <w:sz w:val="28"/>
          <w:szCs w:val="28"/>
        </w:rPr>
        <w:t xml:space="preserve">в областной бюджет </w:t>
      </w:r>
      <w:r w:rsidRPr="0095657E">
        <w:rPr>
          <w:rFonts w:ascii="Times New Roman" w:hAnsi="Times New Roman" w:cs="Times New Roman"/>
          <w:sz w:val="28"/>
          <w:szCs w:val="28"/>
        </w:rPr>
        <w:t>их возврат производится в судебном порядке в соответствии с федеральным законодательством.</w:t>
      </w:r>
    </w:p>
    <w:p w:rsidR="007C40F1" w:rsidRDefault="000A563A" w:rsidP="007C40F1">
      <w:pPr>
        <w:spacing w:after="1" w:line="280" w:lineRule="atLeast"/>
        <w:ind w:firstLine="540"/>
        <w:rPr>
          <w:rFonts w:ascii="Times New Roman" w:hAnsi="Times New Roman" w:cs="Times New Roman"/>
          <w:sz w:val="28"/>
          <w:szCs w:val="28"/>
        </w:rPr>
      </w:pPr>
      <w:r w:rsidRPr="000A563A">
        <w:rPr>
          <w:sz w:val="28"/>
          <w:szCs w:val="28"/>
        </w:rPr>
        <w:t>41</w:t>
      </w:r>
      <w:r w:rsidR="007C40F1" w:rsidRPr="000A563A">
        <w:rPr>
          <w:sz w:val="28"/>
          <w:szCs w:val="28"/>
        </w:rPr>
        <w:t xml:space="preserve">. </w:t>
      </w:r>
      <w:r w:rsidR="007C40F1" w:rsidRPr="00A377CE">
        <w:rPr>
          <w:rFonts w:ascii="Times New Roman" w:hAnsi="Times New Roman" w:cs="Times New Roman"/>
          <w:sz w:val="28"/>
          <w:szCs w:val="28"/>
        </w:rPr>
        <w:t xml:space="preserve">Остатки гранта, не использованные до 1 июня года, следующего за годом предоставления гранта, подлежат возврату получателем гранта в добровольном порядке на лицевой счет Департамента, открытый в Департаменте бюджета и финансов Смоленской области, не позднее 1 октября года, следующего за годом предоставления </w:t>
      </w:r>
      <w:r w:rsidR="007C40F1">
        <w:rPr>
          <w:rFonts w:ascii="Times New Roman" w:hAnsi="Times New Roman" w:cs="Times New Roman"/>
          <w:sz w:val="28"/>
          <w:szCs w:val="28"/>
        </w:rPr>
        <w:t>гранта.</w:t>
      </w:r>
    </w:p>
    <w:bookmarkEnd w:id="9"/>
    <w:bookmarkEnd w:id="10"/>
    <w:p w:rsidR="004D296A" w:rsidRDefault="004D296A">
      <w:pPr>
        <w:widowControl/>
        <w:autoSpaceDE/>
        <w:autoSpaceDN/>
        <w:adjustRightInd/>
        <w:ind w:firstLine="0"/>
        <w:jc w:val="left"/>
        <w:rPr>
          <w:rStyle w:val="a3"/>
          <w:b w:val="0"/>
          <w:bCs/>
          <w:color w:val="auto"/>
          <w:sz w:val="28"/>
          <w:szCs w:val="28"/>
        </w:rPr>
      </w:pPr>
      <w:r>
        <w:rPr>
          <w:rStyle w:val="a3"/>
          <w:b w:val="0"/>
          <w:bCs/>
          <w:color w:val="auto"/>
          <w:sz w:val="28"/>
          <w:szCs w:val="28"/>
        </w:rPr>
        <w:br w:type="page"/>
      </w:r>
    </w:p>
    <w:p w:rsidR="00DC6E9C" w:rsidRPr="00C52093" w:rsidRDefault="00DC6E9C" w:rsidP="00DB1A85">
      <w:pPr>
        <w:ind w:left="5954" w:firstLine="0"/>
        <w:rPr>
          <w:rStyle w:val="a3"/>
          <w:b w:val="0"/>
          <w:bCs/>
          <w:color w:val="auto"/>
          <w:sz w:val="28"/>
          <w:szCs w:val="28"/>
        </w:rPr>
      </w:pPr>
      <w:r w:rsidRPr="004C651A">
        <w:rPr>
          <w:rStyle w:val="a3"/>
          <w:b w:val="0"/>
          <w:bCs/>
          <w:color w:val="auto"/>
          <w:sz w:val="28"/>
          <w:szCs w:val="28"/>
        </w:rPr>
        <w:t>Приложение № 1</w:t>
      </w:r>
      <w:r w:rsidRPr="004C651A">
        <w:rPr>
          <w:rStyle w:val="a3"/>
          <w:b w:val="0"/>
          <w:bCs/>
          <w:color w:val="auto"/>
          <w:sz w:val="28"/>
          <w:szCs w:val="28"/>
        </w:rPr>
        <w:br/>
      </w:r>
      <w:r w:rsidR="00C52093" w:rsidRPr="00C52093">
        <w:rPr>
          <w:rStyle w:val="a3"/>
          <w:b w:val="0"/>
          <w:bCs/>
          <w:color w:val="auto"/>
          <w:sz w:val="28"/>
          <w:szCs w:val="28"/>
        </w:rPr>
        <w:t xml:space="preserve">к Порядку </w:t>
      </w:r>
      <w:r w:rsidR="00AD3AE8" w:rsidRPr="00AD3AE8">
        <w:rPr>
          <w:rStyle w:val="a3"/>
          <w:b w:val="0"/>
          <w:bCs/>
          <w:color w:val="auto"/>
          <w:sz w:val="28"/>
          <w:szCs w:val="28"/>
        </w:rPr>
        <w:t>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DC6E9C" w:rsidRPr="004C651A" w:rsidRDefault="00DC6E9C" w:rsidP="00DC6E9C">
      <w:pPr>
        <w:ind w:firstLine="0"/>
        <w:jc w:val="right"/>
        <w:rPr>
          <w:rStyle w:val="a3"/>
          <w:b w:val="0"/>
          <w:bCs/>
          <w:color w:val="auto"/>
          <w:sz w:val="28"/>
          <w:szCs w:val="28"/>
        </w:rPr>
      </w:pPr>
    </w:p>
    <w:p w:rsidR="00DC6E9C" w:rsidRPr="004C651A" w:rsidRDefault="00DC6E9C" w:rsidP="00DC6E9C">
      <w:pPr>
        <w:ind w:firstLine="0"/>
        <w:jc w:val="right"/>
        <w:rPr>
          <w:rStyle w:val="a3"/>
          <w:b w:val="0"/>
          <w:bCs/>
          <w:color w:val="auto"/>
          <w:sz w:val="28"/>
          <w:szCs w:val="28"/>
        </w:rPr>
      </w:pPr>
      <w:r w:rsidRPr="004C651A">
        <w:rPr>
          <w:rStyle w:val="a3"/>
          <w:b w:val="0"/>
          <w:bCs/>
          <w:color w:val="auto"/>
          <w:sz w:val="28"/>
          <w:szCs w:val="28"/>
        </w:rPr>
        <w:t>Форма</w:t>
      </w:r>
    </w:p>
    <w:p w:rsidR="00DC6E9C" w:rsidRPr="004C651A" w:rsidRDefault="00DC6E9C" w:rsidP="00DC6E9C"/>
    <w:p w:rsidR="00DC6E9C" w:rsidRPr="004C651A" w:rsidRDefault="00DC6E9C" w:rsidP="00DC6E9C">
      <w:pPr>
        <w:pStyle w:val="ab"/>
        <w:ind w:left="5103"/>
        <w:jc w:val="both"/>
        <w:rPr>
          <w:rFonts w:ascii="Times New Roman" w:hAnsi="Times New Roman" w:cs="Times New Roman"/>
          <w:sz w:val="28"/>
          <w:szCs w:val="28"/>
        </w:rPr>
      </w:pPr>
      <w:r w:rsidRPr="004C651A">
        <w:rPr>
          <w:sz w:val="28"/>
          <w:szCs w:val="28"/>
        </w:rPr>
        <w:t xml:space="preserve">                                      </w:t>
      </w:r>
    </w:p>
    <w:p w:rsidR="00DC6E9C" w:rsidRPr="004C651A" w:rsidRDefault="00DC6E9C" w:rsidP="00DC6E9C">
      <w:pPr>
        <w:pStyle w:val="ab"/>
        <w:ind w:left="5103"/>
        <w:jc w:val="both"/>
        <w:rPr>
          <w:rFonts w:ascii="Times New Roman" w:hAnsi="Times New Roman" w:cs="Times New Roman"/>
          <w:sz w:val="28"/>
          <w:szCs w:val="28"/>
        </w:rPr>
      </w:pPr>
      <w:r w:rsidRPr="004C651A">
        <w:rPr>
          <w:rFonts w:ascii="Times New Roman" w:hAnsi="Times New Roman" w:cs="Times New Roman"/>
          <w:sz w:val="28"/>
          <w:szCs w:val="28"/>
        </w:rPr>
        <w:t xml:space="preserve">                                      ___________________________________</w:t>
      </w:r>
    </w:p>
    <w:p w:rsidR="00DC6E9C" w:rsidRPr="004C651A" w:rsidRDefault="00DC6E9C" w:rsidP="00DC6E9C">
      <w:pPr>
        <w:pStyle w:val="ab"/>
        <w:ind w:left="5103"/>
        <w:jc w:val="center"/>
        <w:rPr>
          <w:rFonts w:ascii="Times New Roman" w:hAnsi="Times New Roman" w:cs="Times New Roman"/>
        </w:rPr>
      </w:pPr>
      <w:r w:rsidRPr="004C651A">
        <w:rPr>
          <w:rFonts w:ascii="Times New Roman" w:hAnsi="Times New Roman" w:cs="Times New Roman"/>
        </w:rPr>
        <w:t>(</w:t>
      </w:r>
      <w:r w:rsidR="00B370C9" w:rsidRPr="004C651A">
        <w:rPr>
          <w:rFonts w:ascii="Times New Roman" w:hAnsi="Times New Roman" w:cs="Times New Roman"/>
        </w:rPr>
        <w:t>н</w:t>
      </w:r>
      <w:r w:rsidR="00B8666F" w:rsidRPr="004C651A">
        <w:rPr>
          <w:rFonts w:ascii="Times New Roman" w:hAnsi="Times New Roman" w:cs="Times New Roman"/>
        </w:rPr>
        <w:t>аименование Департамента</w:t>
      </w:r>
      <w:r w:rsidRPr="004C651A">
        <w:rPr>
          <w:rFonts w:ascii="Times New Roman" w:hAnsi="Times New Roman" w:cs="Times New Roman"/>
        </w:rPr>
        <w:t>)</w:t>
      </w:r>
    </w:p>
    <w:p w:rsidR="00DC6E9C" w:rsidRDefault="00DC6E9C" w:rsidP="00DC6E9C">
      <w:pPr>
        <w:rPr>
          <w:rFonts w:ascii="Times New Roman" w:hAnsi="Times New Roman" w:cs="Times New Roman"/>
          <w:sz w:val="28"/>
          <w:szCs w:val="28"/>
        </w:rPr>
      </w:pPr>
    </w:p>
    <w:p w:rsidR="00C34D3D" w:rsidRPr="004C651A" w:rsidRDefault="00C34D3D" w:rsidP="00DC6E9C">
      <w:pPr>
        <w:rPr>
          <w:rFonts w:ascii="Times New Roman" w:hAnsi="Times New Roman" w:cs="Times New Roman"/>
          <w:sz w:val="28"/>
          <w:szCs w:val="28"/>
        </w:rPr>
      </w:pPr>
    </w:p>
    <w:p w:rsidR="00DC6E9C" w:rsidRPr="004C651A" w:rsidRDefault="00DC6E9C" w:rsidP="00DC6E9C">
      <w:pPr>
        <w:pStyle w:val="ab"/>
        <w:jc w:val="both"/>
        <w:rPr>
          <w:rFonts w:ascii="Times New Roman" w:hAnsi="Times New Roman" w:cs="Times New Roman"/>
          <w:sz w:val="28"/>
          <w:szCs w:val="28"/>
        </w:rPr>
      </w:pPr>
      <w:r w:rsidRPr="004C651A">
        <w:rPr>
          <w:rFonts w:ascii="Times New Roman" w:hAnsi="Times New Roman" w:cs="Times New Roman"/>
          <w:sz w:val="28"/>
          <w:szCs w:val="28"/>
        </w:rPr>
        <w:t>________________________________________________________________________</w:t>
      </w:r>
    </w:p>
    <w:p w:rsidR="00DC6E9C" w:rsidRPr="004C651A" w:rsidRDefault="00DC6E9C" w:rsidP="00DC6E9C">
      <w:pPr>
        <w:pStyle w:val="ab"/>
        <w:jc w:val="center"/>
        <w:rPr>
          <w:rFonts w:ascii="Times New Roman" w:hAnsi="Times New Roman" w:cs="Times New Roman"/>
        </w:rPr>
      </w:pPr>
      <w:r w:rsidRPr="004C651A">
        <w:rPr>
          <w:rFonts w:ascii="Times New Roman" w:hAnsi="Times New Roman" w:cs="Times New Roman"/>
        </w:rPr>
        <w:t xml:space="preserve">(полное наименование </w:t>
      </w:r>
      <w:r w:rsidR="007C25D4">
        <w:rPr>
          <w:rFonts w:ascii="Times New Roman" w:hAnsi="Times New Roman" w:cs="Times New Roman"/>
        </w:rPr>
        <w:t>социального предприятия</w:t>
      </w:r>
      <w:r w:rsidRPr="004C651A">
        <w:rPr>
          <w:rFonts w:ascii="Times New Roman" w:hAnsi="Times New Roman" w:cs="Times New Roman"/>
        </w:rPr>
        <w:t>)</w:t>
      </w:r>
    </w:p>
    <w:p w:rsidR="00DC6E9C" w:rsidRPr="004C651A" w:rsidRDefault="00DC6E9C" w:rsidP="00DC6E9C"/>
    <w:p w:rsidR="00DC6E9C" w:rsidRPr="004C651A" w:rsidRDefault="00DC6E9C" w:rsidP="00E14E50">
      <w:pPr>
        <w:pStyle w:val="ab"/>
        <w:jc w:val="both"/>
        <w:rPr>
          <w:rFonts w:ascii="Times New Roman" w:hAnsi="Times New Roman" w:cs="Times New Roman"/>
          <w:sz w:val="28"/>
          <w:szCs w:val="28"/>
        </w:rPr>
      </w:pPr>
      <w:r w:rsidRPr="00D77D09">
        <w:rPr>
          <w:rFonts w:ascii="Times New Roman" w:hAnsi="Times New Roman" w:cs="Times New Roman"/>
          <w:sz w:val="28"/>
          <w:szCs w:val="28"/>
        </w:rPr>
        <w:t xml:space="preserve">направляет заявку </w:t>
      </w:r>
      <w:r w:rsidR="007F4FF6" w:rsidRPr="00D77D09">
        <w:rPr>
          <w:rFonts w:ascii="Times New Roman" w:hAnsi="Times New Roman" w:cs="Times New Roman"/>
          <w:sz w:val="28"/>
          <w:szCs w:val="28"/>
        </w:rPr>
        <w:t>для участия</w:t>
      </w:r>
      <w:r w:rsidRPr="00D77D09">
        <w:rPr>
          <w:rFonts w:ascii="Times New Roman" w:hAnsi="Times New Roman" w:cs="Times New Roman"/>
          <w:sz w:val="28"/>
          <w:szCs w:val="28"/>
        </w:rPr>
        <w:t xml:space="preserve"> в </w:t>
      </w:r>
      <w:r w:rsidR="00D807AE" w:rsidRPr="00D77D09">
        <w:rPr>
          <w:rFonts w:ascii="Times New Roman" w:hAnsi="Times New Roman" w:cs="Times New Roman"/>
          <w:sz w:val="28"/>
          <w:szCs w:val="28"/>
        </w:rPr>
        <w:t>отбор</w:t>
      </w:r>
      <w:r w:rsidRPr="00D77D09">
        <w:rPr>
          <w:rFonts w:ascii="Times New Roman" w:hAnsi="Times New Roman" w:cs="Times New Roman"/>
          <w:sz w:val="28"/>
          <w:szCs w:val="28"/>
        </w:rPr>
        <w:t xml:space="preserve">е на предоставление </w:t>
      </w:r>
      <w:r w:rsidR="00C736C9" w:rsidRPr="00D77D09">
        <w:rPr>
          <w:rFonts w:ascii="Times New Roman" w:hAnsi="Times New Roman" w:cs="Times New Roman"/>
          <w:sz w:val="28"/>
          <w:szCs w:val="28"/>
        </w:rPr>
        <w:t>грантов</w:t>
      </w:r>
      <w:r w:rsidRPr="00D77D09">
        <w:rPr>
          <w:rFonts w:ascii="Times New Roman" w:hAnsi="Times New Roman" w:cs="Times New Roman"/>
          <w:sz w:val="28"/>
          <w:szCs w:val="28"/>
        </w:rPr>
        <w:t xml:space="preserve"> </w:t>
      </w:r>
      <w:r w:rsidR="00A257E8" w:rsidRPr="00D77D09">
        <w:rPr>
          <w:rFonts w:ascii="Times New Roman" w:hAnsi="Times New Roman" w:cs="Times New Roman"/>
          <w:sz w:val="28"/>
          <w:szCs w:val="28"/>
        </w:rPr>
        <w:t>в рамках реализации областной государственной программы «Экономическое развитие Смоленской области</w:t>
      </w:r>
      <w:r w:rsidR="00A257E8" w:rsidRPr="00A257E8">
        <w:rPr>
          <w:rFonts w:ascii="Times New Roman" w:hAnsi="Times New Roman" w:cs="Times New Roman"/>
          <w:sz w:val="28"/>
          <w:szCs w:val="28"/>
        </w:rPr>
        <w:t xml:space="preserve">, включая создание благоприятного предпринимательского и инвестиционного климата» </w:t>
      </w:r>
      <w:r w:rsidRPr="004C651A">
        <w:rPr>
          <w:rFonts w:ascii="Times New Roman" w:hAnsi="Times New Roman" w:cs="Times New Roman"/>
          <w:sz w:val="28"/>
          <w:szCs w:val="28"/>
        </w:rPr>
        <w:t>субъектам малого и среднего предпринимательства</w:t>
      </w:r>
      <w:r w:rsidR="001A58B0">
        <w:rPr>
          <w:rFonts w:ascii="Times New Roman" w:hAnsi="Times New Roman" w:cs="Times New Roman"/>
          <w:sz w:val="28"/>
          <w:szCs w:val="28"/>
        </w:rPr>
        <w:t xml:space="preserve">, </w:t>
      </w:r>
      <w:r w:rsidR="001A58B0" w:rsidRPr="001A58B0">
        <w:rPr>
          <w:rFonts w:ascii="Times New Roman" w:hAnsi="Times New Roman" w:cs="Times New Roman"/>
          <w:sz w:val="28"/>
          <w:szCs w:val="28"/>
        </w:rPr>
        <w:t>являющимся социальными предприятиями</w:t>
      </w:r>
      <w:r w:rsidRPr="004C651A">
        <w:rPr>
          <w:rFonts w:ascii="Times New Roman" w:hAnsi="Times New Roman" w:cs="Times New Roman"/>
          <w:sz w:val="28"/>
          <w:szCs w:val="28"/>
        </w:rPr>
        <w:t>.</w:t>
      </w:r>
    </w:p>
    <w:p w:rsidR="00962EB4" w:rsidRPr="004C651A" w:rsidRDefault="00962EB4" w:rsidP="00962EB4">
      <w:pPr>
        <w:pStyle w:val="ab"/>
        <w:jc w:val="both"/>
        <w:rPr>
          <w:rFonts w:ascii="Times New Roman" w:hAnsi="Times New Roman" w:cs="Times New Roman"/>
          <w:sz w:val="28"/>
          <w:szCs w:val="28"/>
        </w:rPr>
      </w:pPr>
    </w:p>
    <w:p w:rsidR="00DC6E9C" w:rsidRPr="004C651A" w:rsidRDefault="00DC6E9C" w:rsidP="00962EB4">
      <w:pPr>
        <w:pStyle w:val="ab"/>
        <w:ind w:firstLine="709"/>
        <w:jc w:val="both"/>
        <w:rPr>
          <w:rFonts w:ascii="Times New Roman" w:hAnsi="Times New Roman" w:cs="Times New Roman"/>
          <w:sz w:val="28"/>
          <w:szCs w:val="28"/>
        </w:rPr>
      </w:pPr>
      <w:r w:rsidRPr="004C651A">
        <w:rPr>
          <w:rFonts w:ascii="Times New Roman" w:hAnsi="Times New Roman" w:cs="Times New Roman"/>
          <w:sz w:val="28"/>
          <w:szCs w:val="28"/>
        </w:rPr>
        <w:t xml:space="preserve">Приложение: на ______ </w:t>
      </w:r>
      <w:proofErr w:type="gramStart"/>
      <w:r w:rsidRPr="004C651A">
        <w:rPr>
          <w:rFonts w:ascii="Times New Roman" w:hAnsi="Times New Roman" w:cs="Times New Roman"/>
          <w:sz w:val="28"/>
          <w:szCs w:val="28"/>
        </w:rPr>
        <w:t>л</w:t>
      </w:r>
      <w:proofErr w:type="gramEnd"/>
      <w:r w:rsidRPr="004C651A">
        <w:rPr>
          <w:rFonts w:ascii="Times New Roman" w:hAnsi="Times New Roman" w:cs="Times New Roman"/>
          <w:sz w:val="28"/>
          <w:szCs w:val="28"/>
        </w:rPr>
        <w:t>.</w:t>
      </w:r>
    </w:p>
    <w:p w:rsidR="00DC6E9C" w:rsidRPr="004C651A" w:rsidRDefault="00DC6E9C" w:rsidP="00DC6E9C">
      <w:pPr>
        <w:rPr>
          <w:rFonts w:ascii="Times New Roman" w:hAnsi="Times New Roman" w:cs="Times New Roman"/>
          <w:sz w:val="28"/>
          <w:szCs w:val="28"/>
        </w:rPr>
      </w:pPr>
    </w:p>
    <w:p w:rsidR="00E252ED" w:rsidRPr="00821473" w:rsidRDefault="00E252ED" w:rsidP="00E252ED">
      <w:pPr>
        <w:pStyle w:val="ab"/>
        <w:jc w:val="both"/>
        <w:rPr>
          <w:rFonts w:ascii="Times New Roman" w:hAnsi="Times New Roman" w:cs="Times New Roman"/>
          <w:sz w:val="28"/>
          <w:szCs w:val="28"/>
        </w:rPr>
      </w:pPr>
      <w:r w:rsidRPr="00821473">
        <w:rPr>
          <w:rFonts w:ascii="Times New Roman" w:hAnsi="Times New Roman" w:cs="Times New Roman"/>
          <w:sz w:val="28"/>
          <w:szCs w:val="28"/>
        </w:rPr>
        <w:t>___________________________</w:t>
      </w:r>
      <w:r>
        <w:rPr>
          <w:rFonts w:ascii="Times New Roman" w:hAnsi="Times New Roman" w:cs="Times New Roman"/>
          <w:sz w:val="28"/>
          <w:szCs w:val="28"/>
        </w:rPr>
        <w:t>__</w:t>
      </w:r>
      <w:r w:rsidRPr="00821473">
        <w:rPr>
          <w:rFonts w:ascii="Times New Roman" w:hAnsi="Times New Roman" w:cs="Times New Roman"/>
          <w:sz w:val="28"/>
          <w:szCs w:val="28"/>
        </w:rPr>
        <w:t>__</w:t>
      </w:r>
      <w:r>
        <w:rPr>
          <w:rFonts w:ascii="Times New Roman" w:hAnsi="Times New Roman" w:cs="Times New Roman"/>
          <w:sz w:val="28"/>
          <w:szCs w:val="28"/>
        </w:rPr>
        <w:t>____</w:t>
      </w:r>
      <w:r w:rsidRPr="00821473">
        <w:rPr>
          <w:rFonts w:ascii="Times New Roman" w:hAnsi="Times New Roman" w:cs="Times New Roman"/>
          <w:sz w:val="28"/>
          <w:szCs w:val="28"/>
        </w:rPr>
        <w:t xml:space="preserve">       _____________/________</w:t>
      </w:r>
      <w:r>
        <w:rPr>
          <w:rFonts w:ascii="Times New Roman" w:hAnsi="Times New Roman" w:cs="Times New Roman"/>
          <w:sz w:val="28"/>
          <w:szCs w:val="28"/>
        </w:rPr>
        <w:t>____</w:t>
      </w:r>
      <w:r w:rsidRPr="00821473">
        <w:rPr>
          <w:rFonts w:ascii="Times New Roman" w:hAnsi="Times New Roman" w:cs="Times New Roman"/>
          <w:sz w:val="28"/>
          <w:szCs w:val="28"/>
        </w:rPr>
        <w:t>____/</w:t>
      </w:r>
    </w:p>
    <w:p w:rsidR="00E252ED" w:rsidRPr="00176500" w:rsidRDefault="00E252ED" w:rsidP="00E252ED">
      <w:pPr>
        <w:pStyle w:val="ab"/>
        <w:jc w:val="both"/>
        <w:rPr>
          <w:rFonts w:ascii="Times New Roman" w:hAnsi="Times New Roman" w:cs="Times New Roman"/>
          <w:sz w:val="20"/>
          <w:szCs w:val="20"/>
        </w:rPr>
      </w:pPr>
      <w:r w:rsidRPr="00176500">
        <w:rPr>
          <w:rFonts w:ascii="Times New Roman" w:hAnsi="Times New Roman" w:cs="Times New Roman"/>
          <w:sz w:val="20"/>
          <w:szCs w:val="20"/>
        </w:rPr>
        <w:t xml:space="preserve">(должность руководителя социального </w:t>
      </w:r>
      <w:r>
        <w:rPr>
          <w:rFonts w:ascii="Times New Roman" w:hAnsi="Times New Roman" w:cs="Times New Roman"/>
          <w:sz w:val="20"/>
          <w:szCs w:val="20"/>
        </w:rPr>
        <w:t xml:space="preserve">предприятия)                  </w:t>
      </w:r>
      <w:r w:rsidRPr="00176500">
        <w:rPr>
          <w:rFonts w:ascii="Times New Roman" w:hAnsi="Times New Roman" w:cs="Times New Roman"/>
          <w:sz w:val="20"/>
          <w:szCs w:val="20"/>
        </w:rPr>
        <w:t>(подпись)</w:t>
      </w:r>
      <w:r>
        <w:rPr>
          <w:rFonts w:ascii="Times New Roman" w:hAnsi="Times New Roman" w:cs="Times New Roman"/>
          <w:sz w:val="20"/>
          <w:szCs w:val="20"/>
        </w:rPr>
        <w:t xml:space="preserve">    </w:t>
      </w:r>
      <w:r w:rsidRPr="00176500">
        <w:rPr>
          <w:rFonts w:ascii="Times New Roman" w:hAnsi="Times New Roman" w:cs="Times New Roman"/>
          <w:sz w:val="20"/>
          <w:szCs w:val="20"/>
        </w:rPr>
        <w:t xml:space="preserve">   (расшифровка подписи)</w:t>
      </w:r>
      <w:r>
        <w:rPr>
          <w:rFonts w:ascii="Times New Roman" w:hAnsi="Times New Roman" w:cs="Times New Roman"/>
          <w:sz w:val="20"/>
          <w:szCs w:val="20"/>
        </w:rPr>
        <w:t xml:space="preserve">       </w:t>
      </w:r>
      <w:r w:rsidRPr="0017650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252ED" w:rsidRDefault="00E252ED" w:rsidP="00E252ED">
      <w:pPr>
        <w:ind w:firstLine="0"/>
        <w:rPr>
          <w:rFonts w:ascii="Times New Roman" w:hAnsi="Times New Roman" w:cs="Times New Roman"/>
          <w:sz w:val="26"/>
          <w:szCs w:val="26"/>
        </w:rPr>
      </w:pPr>
      <w:r w:rsidRPr="00176500">
        <w:rPr>
          <w:rFonts w:ascii="Times New Roman" w:hAnsi="Times New Roman" w:cs="Times New Roman"/>
          <w:sz w:val="20"/>
          <w:szCs w:val="20"/>
        </w:rPr>
        <w:t xml:space="preserve">                </w:t>
      </w:r>
    </w:p>
    <w:p w:rsidR="00E252ED" w:rsidRPr="00821473" w:rsidRDefault="00E252ED" w:rsidP="00E252ED">
      <w:pPr>
        <w:pStyle w:val="ab"/>
        <w:jc w:val="both"/>
        <w:rPr>
          <w:rFonts w:ascii="Times New Roman" w:hAnsi="Times New Roman" w:cs="Times New Roman"/>
          <w:sz w:val="26"/>
          <w:szCs w:val="26"/>
        </w:rPr>
      </w:pPr>
      <w:r w:rsidRPr="00821473">
        <w:rPr>
          <w:rFonts w:ascii="Times New Roman" w:hAnsi="Times New Roman" w:cs="Times New Roman"/>
          <w:sz w:val="26"/>
          <w:szCs w:val="26"/>
        </w:rPr>
        <w:t xml:space="preserve">«___» ___________ 20__ г. </w:t>
      </w:r>
    </w:p>
    <w:p w:rsidR="00E252ED" w:rsidRDefault="00E252ED" w:rsidP="00E252ED">
      <w:pPr>
        <w:pStyle w:val="ab"/>
        <w:jc w:val="both"/>
        <w:rPr>
          <w:rFonts w:ascii="Times New Roman" w:hAnsi="Times New Roman" w:cs="Times New Roman"/>
          <w:sz w:val="20"/>
          <w:szCs w:val="28"/>
        </w:rPr>
      </w:pPr>
      <w:r w:rsidRPr="00821473">
        <w:rPr>
          <w:rFonts w:ascii="Times New Roman" w:hAnsi="Times New Roman" w:cs="Times New Roman"/>
          <w:sz w:val="20"/>
          <w:szCs w:val="28"/>
        </w:rPr>
        <w:t>(указывается дата подачи заявки)</w:t>
      </w:r>
    </w:p>
    <w:p w:rsidR="00E252ED" w:rsidRPr="005174E7" w:rsidRDefault="00E252ED" w:rsidP="00E252ED">
      <w:pPr>
        <w:rPr>
          <w:sz w:val="12"/>
          <w:szCs w:val="16"/>
        </w:rPr>
      </w:pPr>
    </w:p>
    <w:p w:rsidR="00E252ED" w:rsidRPr="00821473" w:rsidRDefault="00E252ED" w:rsidP="00E252ED">
      <w:pPr>
        <w:pStyle w:val="ab"/>
        <w:jc w:val="both"/>
        <w:rPr>
          <w:rFonts w:ascii="Times New Roman" w:hAnsi="Times New Roman" w:cs="Times New Roman"/>
          <w:sz w:val="26"/>
          <w:szCs w:val="26"/>
        </w:rPr>
      </w:pPr>
      <w:r w:rsidRPr="00176500">
        <w:rPr>
          <w:rFonts w:ascii="Times New Roman" w:hAnsi="Times New Roman" w:cs="Times New Roman"/>
          <w:sz w:val="28"/>
          <w:szCs w:val="26"/>
        </w:rPr>
        <w:t>М.П. (при наличии)</w:t>
      </w:r>
    </w:p>
    <w:p w:rsidR="00DC6E9C" w:rsidRPr="00832A79" w:rsidRDefault="00DC6E9C" w:rsidP="00DC6E9C">
      <w:pPr>
        <w:rPr>
          <w:sz w:val="28"/>
          <w:szCs w:val="28"/>
          <w:highlight w:val="yellow"/>
        </w:rPr>
      </w:pPr>
    </w:p>
    <w:p w:rsidR="00535C60" w:rsidRDefault="00535C60">
      <w:pPr>
        <w:widowControl/>
        <w:autoSpaceDE/>
        <w:autoSpaceDN/>
        <w:adjustRightInd/>
        <w:ind w:firstLine="0"/>
        <w:jc w:val="left"/>
        <w:rPr>
          <w:rStyle w:val="a3"/>
          <w:b w:val="0"/>
          <w:bCs/>
          <w:color w:val="auto"/>
          <w:sz w:val="28"/>
          <w:szCs w:val="28"/>
        </w:rPr>
      </w:pPr>
      <w:r>
        <w:rPr>
          <w:rStyle w:val="a3"/>
          <w:b w:val="0"/>
          <w:bCs/>
          <w:color w:val="auto"/>
          <w:sz w:val="28"/>
          <w:szCs w:val="28"/>
        </w:rPr>
        <w:br w:type="page"/>
      </w:r>
    </w:p>
    <w:p w:rsidR="00535C60" w:rsidRPr="005200F6" w:rsidRDefault="00535C60" w:rsidP="00535C60">
      <w:pPr>
        <w:ind w:left="5954" w:firstLine="0"/>
        <w:rPr>
          <w:b/>
          <w:sz w:val="28"/>
          <w:szCs w:val="28"/>
        </w:rPr>
      </w:pPr>
      <w:r w:rsidRPr="005200F6">
        <w:rPr>
          <w:rStyle w:val="a3"/>
          <w:b w:val="0"/>
          <w:bCs/>
          <w:color w:val="auto"/>
          <w:sz w:val="28"/>
          <w:szCs w:val="28"/>
        </w:rPr>
        <w:t>Приложение № 2</w:t>
      </w:r>
      <w:r w:rsidRPr="005200F6">
        <w:rPr>
          <w:rStyle w:val="a3"/>
          <w:b w:val="0"/>
          <w:bCs/>
          <w:color w:val="auto"/>
          <w:sz w:val="28"/>
          <w:szCs w:val="28"/>
        </w:rPr>
        <w:br/>
      </w:r>
      <w:r w:rsidRPr="00C52093">
        <w:rPr>
          <w:rStyle w:val="a3"/>
          <w:b w:val="0"/>
          <w:bCs/>
          <w:color w:val="auto"/>
          <w:sz w:val="28"/>
          <w:szCs w:val="28"/>
        </w:rPr>
        <w:t xml:space="preserve">к Порядку </w:t>
      </w:r>
      <w:r w:rsidRPr="00AD3AE8">
        <w:rPr>
          <w:rStyle w:val="a3"/>
          <w:b w:val="0"/>
          <w:bCs/>
          <w:color w:val="auto"/>
          <w:sz w:val="28"/>
          <w:szCs w:val="28"/>
        </w:rPr>
        <w:t>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535C60" w:rsidRPr="0084647C" w:rsidRDefault="00535C60" w:rsidP="00535C60">
      <w:pPr>
        <w:tabs>
          <w:tab w:val="left" w:pos="2767"/>
          <w:tab w:val="right" w:pos="10199"/>
        </w:tabs>
        <w:jc w:val="left"/>
        <w:rPr>
          <w:rStyle w:val="a3"/>
          <w:b w:val="0"/>
          <w:bCs/>
          <w:color w:val="auto"/>
          <w:sz w:val="28"/>
          <w:szCs w:val="28"/>
        </w:rPr>
      </w:pPr>
      <w:r w:rsidRPr="005200F6">
        <w:rPr>
          <w:rStyle w:val="a3"/>
          <w:b w:val="0"/>
          <w:bCs/>
          <w:color w:val="auto"/>
          <w:sz w:val="28"/>
          <w:szCs w:val="28"/>
        </w:rPr>
        <w:tab/>
      </w:r>
      <w:r w:rsidRPr="005200F6">
        <w:rPr>
          <w:rStyle w:val="a3"/>
          <w:b w:val="0"/>
          <w:bCs/>
          <w:color w:val="auto"/>
          <w:sz w:val="28"/>
          <w:szCs w:val="28"/>
        </w:rPr>
        <w:tab/>
        <w:t>Форма</w:t>
      </w:r>
    </w:p>
    <w:p w:rsidR="00535C60" w:rsidRPr="0084647C" w:rsidRDefault="00535C60" w:rsidP="00535C60">
      <w:pPr>
        <w:pStyle w:val="1"/>
        <w:rPr>
          <w:color w:val="auto"/>
          <w:sz w:val="28"/>
        </w:rPr>
      </w:pPr>
    </w:p>
    <w:p w:rsidR="00535C60" w:rsidRDefault="00535C60" w:rsidP="00535C60">
      <w:pPr>
        <w:pStyle w:val="1"/>
        <w:ind w:left="1560" w:right="1694"/>
        <w:rPr>
          <w:rFonts w:ascii="Times New Roman" w:hAnsi="Times New Roman" w:cs="Times New Roman"/>
          <w:color w:val="auto"/>
          <w:sz w:val="28"/>
          <w:szCs w:val="28"/>
        </w:rPr>
      </w:pPr>
      <w:r w:rsidRPr="00176500">
        <w:rPr>
          <w:color w:val="auto"/>
          <w:sz w:val="28"/>
        </w:rPr>
        <w:t>ЗАЯВЛЕНИЕ</w:t>
      </w:r>
      <w:r w:rsidRPr="00856ECB">
        <w:rPr>
          <w:color w:val="auto"/>
          <w:sz w:val="28"/>
        </w:rPr>
        <w:br/>
        <w:t xml:space="preserve">на участие в отборе </w:t>
      </w:r>
      <w:r w:rsidRPr="00856ECB">
        <w:rPr>
          <w:rFonts w:ascii="Times New Roman" w:hAnsi="Times New Roman" w:cs="Times New Roman"/>
          <w:color w:val="auto"/>
          <w:sz w:val="28"/>
          <w:szCs w:val="28"/>
        </w:rPr>
        <w:t xml:space="preserve">на предоставление </w:t>
      </w:r>
      <w:r>
        <w:rPr>
          <w:rFonts w:ascii="Times New Roman" w:hAnsi="Times New Roman" w:cs="Times New Roman"/>
          <w:color w:val="auto"/>
          <w:sz w:val="28"/>
          <w:szCs w:val="28"/>
        </w:rPr>
        <w:t>грантов</w:t>
      </w:r>
      <w:r w:rsidRPr="00AD3AE8">
        <w:rPr>
          <w:rStyle w:val="a3"/>
          <w:b/>
          <w:bCs w:val="0"/>
          <w:color w:val="auto"/>
          <w:sz w:val="28"/>
          <w:szCs w:val="28"/>
        </w:rPr>
        <w:t xml:space="preserve"> </w:t>
      </w:r>
      <w:r>
        <w:rPr>
          <w:rFonts w:ascii="Times New Roman" w:hAnsi="Times New Roman" w:cs="Times New Roman"/>
          <w:color w:val="auto"/>
          <w:sz w:val="28"/>
          <w:szCs w:val="28"/>
        </w:rPr>
        <w:t xml:space="preserve"> </w:t>
      </w:r>
      <w:r w:rsidRPr="00856ECB">
        <w:rPr>
          <w:rFonts w:ascii="Times New Roman" w:hAnsi="Times New Roman" w:cs="Times New Roman"/>
          <w:color w:val="auto"/>
          <w:sz w:val="28"/>
          <w:szCs w:val="28"/>
        </w:rPr>
        <w:t>субъектам малого и среднего предпринимательства</w:t>
      </w:r>
      <w:r>
        <w:rPr>
          <w:rFonts w:ascii="Times New Roman" w:hAnsi="Times New Roman" w:cs="Times New Roman"/>
          <w:color w:val="auto"/>
          <w:sz w:val="28"/>
          <w:szCs w:val="28"/>
        </w:rPr>
        <w:t>, являющимся социальными предприятиями</w:t>
      </w:r>
      <w:r w:rsidRPr="00856ECB">
        <w:rPr>
          <w:rFonts w:ascii="Times New Roman" w:hAnsi="Times New Roman" w:cs="Times New Roman"/>
          <w:color w:val="auto"/>
          <w:sz w:val="28"/>
          <w:szCs w:val="28"/>
        </w:rPr>
        <w:t xml:space="preserve"> </w:t>
      </w:r>
    </w:p>
    <w:p w:rsidR="00535C60" w:rsidRPr="00F25EA1" w:rsidRDefault="00535C60" w:rsidP="00535C60"/>
    <w:p w:rsidR="00535C60" w:rsidRPr="0084647C" w:rsidRDefault="00535C60" w:rsidP="00535C60">
      <w:pPr>
        <w:pStyle w:val="ab"/>
        <w:ind w:firstLine="709"/>
        <w:jc w:val="both"/>
        <w:rPr>
          <w:rFonts w:ascii="Times New Roman" w:hAnsi="Times New Roman" w:cs="Times New Roman"/>
          <w:sz w:val="28"/>
          <w:szCs w:val="28"/>
        </w:rPr>
      </w:pPr>
      <w:r>
        <w:rPr>
          <w:rFonts w:ascii="Times New Roman" w:hAnsi="Times New Roman" w:cs="Times New Roman"/>
          <w:sz w:val="28"/>
          <w:szCs w:val="28"/>
        </w:rPr>
        <w:t>О</w:t>
      </w:r>
      <w:r w:rsidRPr="0084647C">
        <w:rPr>
          <w:rFonts w:ascii="Times New Roman" w:hAnsi="Times New Roman" w:cs="Times New Roman"/>
          <w:sz w:val="28"/>
          <w:szCs w:val="28"/>
        </w:rPr>
        <w:t xml:space="preserve">знакомившись с Порядком </w:t>
      </w:r>
      <w:r w:rsidRPr="001A58B0">
        <w:rPr>
          <w:rFonts w:ascii="Times New Roman" w:hAnsi="Times New Roman" w:cs="Times New Roman"/>
          <w:sz w:val="28"/>
          <w:szCs w:val="28"/>
        </w:rPr>
        <w:t>пре</w:t>
      </w:r>
      <w:r>
        <w:rPr>
          <w:rFonts w:ascii="Times New Roman" w:hAnsi="Times New Roman" w:cs="Times New Roman"/>
          <w:sz w:val="28"/>
          <w:szCs w:val="28"/>
        </w:rPr>
        <w:t xml:space="preserve">доставления грантов </w:t>
      </w:r>
      <w:r w:rsidRPr="003D1C4E">
        <w:rPr>
          <w:rFonts w:ascii="Times New Roman" w:hAnsi="Times New Roman" w:cs="Times New Roman"/>
          <w:sz w:val="28"/>
          <w:szCs w:val="28"/>
        </w:rPr>
        <w:t>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r w:rsidRPr="0084647C">
        <w:rPr>
          <w:rFonts w:ascii="Times New Roman" w:hAnsi="Times New Roman" w:cs="Times New Roman"/>
          <w:sz w:val="28"/>
          <w:szCs w:val="28"/>
        </w:rPr>
        <w:t>,</w:t>
      </w:r>
      <w:r>
        <w:rPr>
          <w:rFonts w:ascii="Times New Roman" w:hAnsi="Times New Roman" w:cs="Times New Roman"/>
          <w:sz w:val="28"/>
          <w:szCs w:val="28"/>
        </w:rPr>
        <w:t xml:space="preserve"> </w:t>
      </w:r>
      <w:r w:rsidRPr="0084647C">
        <w:rPr>
          <w:rFonts w:ascii="Times New Roman" w:hAnsi="Times New Roman" w:cs="Times New Roman"/>
          <w:sz w:val="28"/>
          <w:szCs w:val="28"/>
        </w:rPr>
        <w:t>_________________</w:t>
      </w:r>
      <w:r>
        <w:rPr>
          <w:rFonts w:ascii="Times New Roman" w:hAnsi="Times New Roman" w:cs="Times New Roman"/>
          <w:sz w:val="28"/>
          <w:szCs w:val="28"/>
        </w:rPr>
        <w:t>__________________</w:t>
      </w:r>
    </w:p>
    <w:p w:rsidR="00535C60" w:rsidRPr="00176500" w:rsidRDefault="00535C60" w:rsidP="00176500">
      <w:pPr>
        <w:pStyle w:val="ab"/>
        <w:ind w:left="5245"/>
        <w:jc w:val="center"/>
        <w:rPr>
          <w:rFonts w:ascii="Times New Roman" w:hAnsi="Times New Roman" w:cs="Times New Roman"/>
          <w:sz w:val="20"/>
          <w:szCs w:val="20"/>
        </w:rPr>
      </w:pPr>
      <w:r w:rsidRPr="00176500">
        <w:rPr>
          <w:rFonts w:ascii="Times New Roman" w:hAnsi="Times New Roman" w:cs="Times New Roman"/>
          <w:sz w:val="20"/>
          <w:szCs w:val="20"/>
        </w:rPr>
        <w:t>(полное наименование социального предприятия)</w:t>
      </w:r>
    </w:p>
    <w:p w:rsidR="00535C60" w:rsidRPr="00682DAF" w:rsidRDefault="00535C60" w:rsidP="00535C60">
      <w:pPr>
        <w:ind w:firstLine="0"/>
        <w:rPr>
          <w:sz w:val="20"/>
        </w:rPr>
      </w:pPr>
    </w:p>
    <w:p w:rsidR="00535C60" w:rsidRPr="007918ED" w:rsidRDefault="00535C60" w:rsidP="00535C60">
      <w:pPr>
        <w:ind w:firstLine="0"/>
        <w:rPr>
          <w:sz w:val="28"/>
          <w:szCs w:val="28"/>
        </w:rPr>
      </w:pPr>
      <w:r w:rsidRPr="000C6C9D">
        <w:rPr>
          <w:bCs/>
          <w:sz w:val="28"/>
        </w:rPr>
        <w:t xml:space="preserve">просит </w:t>
      </w:r>
      <w:r>
        <w:rPr>
          <w:bCs/>
          <w:sz w:val="28"/>
        </w:rPr>
        <w:t xml:space="preserve">принять настоящее заявление и </w:t>
      </w:r>
      <w:r w:rsidRPr="000C6C9D">
        <w:rPr>
          <w:bCs/>
          <w:sz w:val="28"/>
        </w:rPr>
        <w:t>предоставить</w:t>
      </w:r>
      <w:r w:rsidR="00C954EC">
        <w:rPr>
          <w:bCs/>
          <w:sz w:val="28"/>
        </w:rPr>
        <w:t xml:space="preserve"> в</w:t>
      </w:r>
      <w:r w:rsidRPr="000C6C9D">
        <w:rPr>
          <w:bCs/>
          <w:sz w:val="28"/>
        </w:rPr>
        <w:t xml:space="preserve"> грант</w:t>
      </w:r>
      <w:r>
        <w:rPr>
          <w:bCs/>
          <w:sz w:val="28"/>
        </w:rPr>
        <w:t xml:space="preserve"> </w:t>
      </w:r>
      <w:r w:rsidRPr="007918ED">
        <w:rPr>
          <w:sz w:val="28"/>
          <w:szCs w:val="28"/>
        </w:rPr>
        <w:t>размере _________________ (__________________)</w:t>
      </w:r>
      <w:r>
        <w:rPr>
          <w:sz w:val="28"/>
          <w:szCs w:val="28"/>
        </w:rPr>
        <w:t xml:space="preserve"> </w:t>
      </w:r>
      <w:r w:rsidRPr="007918ED">
        <w:rPr>
          <w:sz w:val="28"/>
          <w:szCs w:val="28"/>
        </w:rPr>
        <w:t>рублей ____ копеек</w:t>
      </w:r>
      <w:r w:rsidRPr="000C6C9D">
        <w:rPr>
          <w:bCs/>
          <w:sz w:val="28"/>
        </w:rPr>
        <w:t xml:space="preserve"> в целях</w:t>
      </w:r>
      <w:r w:rsidRPr="00FE3929">
        <w:rPr>
          <w:bCs/>
          <w:sz w:val="28"/>
        </w:rPr>
        <w:t xml:space="preserve"> </w:t>
      </w:r>
      <w:proofErr w:type="gramStart"/>
      <w:r w:rsidRPr="00FE3929">
        <w:rPr>
          <w:bCs/>
          <w:sz w:val="28"/>
        </w:rPr>
        <w:t>финансового</w:t>
      </w:r>
      <w:proofErr w:type="gramEnd"/>
    </w:p>
    <w:p w:rsidR="00535C60" w:rsidRPr="00682DAF" w:rsidRDefault="00535C60" w:rsidP="00535C60">
      <w:pPr>
        <w:ind w:firstLine="0"/>
        <w:rPr>
          <w:sz w:val="20"/>
        </w:rPr>
      </w:pPr>
      <w:r w:rsidRPr="00682DAF">
        <w:rPr>
          <w:sz w:val="20"/>
        </w:rPr>
        <w:t xml:space="preserve">  </w:t>
      </w:r>
      <w:r>
        <w:rPr>
          <w:sz w:val="20"/>
        </w:rPr>
        <w:t xml:space="preserve">  </w:t>
      </w:r>
      <w:r w:rsidRPr="00682DAF">
        <w:rPr>
          <w:sz w:val="20"/>
        </w:rPr>
        <w:t xml:space="preserve">(сумма цифрами)    </w:t>
      </w:r>
      <w:r w:rsidR="00CC1FC5">
        <w:rPr>
          <w:sz w:val="20"/>
        </w:rPr>
        <w:t xml:space="preserve"> </w:t>
      </w:r>
      <w:r>
        <w:rPr>
          <w:sz w:val="20"/>
        </w:rPr>
        <w:t xml:space="preserve">      </w:t>
      </w:r>
      <w:r w:rsidRPr="00682DAF">
        <w:rPr>
          <w:sz w:val="20"/>
        </w:rPr>
        <w:t>(сумма прописью)</w:t>
      </w:r>
    </w:p>
    <w:p w:rsidR="00535C60" w:rsidRPr="00682DAF" w:rsidRDefault="00535C60" w:rsidP="00535C60">
      <w:pPr>
        <w:ind w:firstLine="0"/>
        <w:rPr>
          <w:sz w:val="20"/>
        </w:rPr>
      </w:pPr>
    </w:p>
    <w:p w:rsidR="00535C60" w:rsidRDefault="00535C60" w:rsidP="00535C60">
      <w:pPr>
        <w:ind w:firstLine="0"/>
        <w:rPr>
          <w:rFonts w:ascii="Times New Roman" w:hAnsi="Times New Roman" w:cs="Times New Roman"/>
          <w:sz w:val="28"/>
          <w:szCs w:val="28"/>
        </w:rPr>
      </w:pPr>
      <w:r w:rsidRPr="00FE3929">
        <w:rPr>
          <w:bCs/>
          <w:sz w:val="28"/>
        </w:rPr>
        <w:t>обеспечения расходов, связанных с реализацией проекта в сфере социального предпринимательства</w:t>
      </w:r>
      <w:r>
        <w:rPr>
          <w:bCs/>
          <w:sz w:val="28"/>
        </w:rPr>
        <w:t>.</w:t>
      </w:r>
    </w:p>
    <w:p w:rsidR="00535C60" w:rsidRPr="0084647C" w:rsidRDefault="00535C60" w:rsidP="00535C60">
      <w:pPr>
        <w:ind w:firstLine="709"/>
        <w:rPr>
          <w:rFonts w:ascii="Times New Roman" w:hAnsi="Times New Roman" w:cs="Times New Roman"/>
          <w:sz w:val="28"/>
          <w:szCs w:val="28"/>
        </w:rPr>
      </w:pPr>
      <w:r w:rsidRPr="0084647C">
        <w:rPr>
          <w:sz w:val="28"/>
          <w:szCs w:val="28"/>
        </w:rPr>
        <w:t>Подтверждаю, что на дату подачи заявки</w:t>
      </w:r>
      <w:r w:rsidRPr="0084647C">
        <w:rPr>
          <w:rFonts w:ascii="Times New Roman" w:hAnsi="Times New Roman" w:cs="Times New Roman"/>
          <w:sz w:val="28"/>
          <w:szCs w:val="28"/>
        </w:rPr>
        <w:t xml:space="preserve"> _______________________________:</w:t>
      </w:r>
    </w:p>
    <w:p w:rsidR="00535C60" w:rsidRPr="00176500" w:rsidRDefault="00535C60" w:rsidP="00535C60">
      <w:pPr>
        <w:pStyle w:val="ab"/>
        <w:ind w:left="5670"/>
        <w:jc w:val="center"/>
        <w:rPr>
          <w:rFonts w:ascii="Times New Roman" w:hAnsi="Times New Roman" w:cs="Times New Roman"/>
          <w:sz w:val="20"/>
          <w:szCs w:val="20"/>
        </w:rPr>
      </w:pPr>
      <w:r w:rsidRPr="00176500">
        <w:rPr>
          <w:rFonts w:ascii="Times New Roman" w:hAnsi="Times New Roman" w:cs="Times New Roman"/>
          <w:sz w:val="20"/>
          <w:szCs w:val="20"/>
        </w:rPr>
        <w:t>(сокращенное наименование социального предприятия)</w:t>
      </w:r>
    </w:p>
    <w:p w:rsidR="00535C60" w:rsidRPr="00682DAF" w:rsidRDefault="00535C60" w:rsidP="00535C60">
      <w:pPr>
        <w:rPr>
          <w:sz w:val="20"/>
          <w:highlight w:val="yellow"/>
        </w:rPr>
      </w:pPr>
    </w:p>
    <w:p w:rsidR="00535C60" w:rsidRPr="0084647C" w:rsidRDefault="00535C60" w:rsidP="00535C60">
      <w:pPr>
        <w:rPr>
          <w:sz w:val="28"/>
          <w:szCs w:val="28"/>
        </w:rPr>
      </w:pPr>
      <w:proofErr w:type="gramStart"/>
      <w:r w:rsidRPr="0084647C">
        <w:rPr>
          <w:sz w:val="28"/>
          <w:szCs w:val="28"/>
        </w:rPr>
        <w:t xml:space="preserve">- </w:t>
      </w:r>
      <w:r>
        <w:rPr>
          <w:sz w:val="28"/>
          <w:szCs w:val="28"/>
        </w:rPr>
        <w:t xml:space="preserve">является </w:t>
      </w:r>
      <w:r w:rsidRPr="00710EE5">
        <w:rPr>
          <w:rFonts w:ascii="Times New Roman" w:hAnsi="Times New Roman" w:cs="Times New Roman"/>
          <w:sz w:val="28"/>
          <w:szCs w:val="28"/>
        </w:rPr>
        <w:t>субъект</w:t>
      </w:r>
      <w:r>
        <w:rPr>
          <w:rFonts w:ascii="Times New Roman" w:hAnsi="Times New Roman" w:cs="Times New Roman"/>
          <w:sz w:val="28"/>
          <w:szCs w:val="28"/>
        </w:rPr>
        <w:t>ом</w:t>
      </w:r>
      <w:r w:rsidRPr="00710EE5">
        <w:rPr>
          <w:rFonts w:ascii="Times New Roman" w:hAnsi="Times New Roman" w:cs="Times New Roman"/>
          <w:sz w:val="28"/>
          <w:szCs w:val="28"/>
        </w:rPr>
        <w:t xml:space="preserve"> малого и среднего предпринимательства, </w:t>
      </w:r>
      <w:r w:rsidRPr="00B95731">
        <w:rPr>
          <w:rFonts w:ascii="Times New Roman" w:hAnsi="Times New Roman" w:cs="Times New Roman"/>
          <w:sz w:val="28"/>
          <w:szCs w:val="28"/>
        </w:rPr>
        <w:t>соответствующим</w:t>
      </w:r>
      <w:r w:rsidRPr="00B95731">
        <w:rPr>
          <w:sz w:val="28"/>
          <w:szCs w:val="28"/>
        </w:rPr>
        <w:t xml:space="preserve"> критериям, установленным</w:t>
      </w:r>
      <w:r w:rsidRPr="00D14D51">
        <w:rPr>
          <w:sz w:val="28"/>
          <w:szCs w:val="28"/>
        </w:rPr>
        <w:t xml:space="preserve"> Федеральным законом «О развитии малого и среднего предпринимательства в Российской Федерации»,</w:t>
      </w:r>
      <w:r w:rsidRPr="00D14D51">
        <w:rPr>
          <w:rFonts w:ascii="Times New Roman" w:hAnsi="Times New Roman" w:cs="Times New Roman"/>
          <w:sz w:val="28"/>
          <w:szCs w:val="28"/>
          <w:shd w:val="clear" w:color="auto" w:fill="FFFFFF"/>
        </w:rPr>
        <w:t xml:space="preserve"> </w:t>
      </w:r>
      <w:r w:rsidRPr="00710EE5">
        <w:rPr>
          <w:rFonts w:ascii="Times New Roman" w:hAnsi="Times New Roman" w:cs="Times New Roman"/>
          <w:sz w:val="28"/>
          <w:szCs w:val="28"/>
          <w:shd w:val="clear" w:color="auto" w:fill="FFFFFF"/>
        </w:rPr>
        <w:t>в отношении</w:t>
      </w:r>
      <w:r w:rsidRPr="00710EE5">
        <w:rPr>
          <w:rFonts w:ascii="Times New Roman" w:hAnsi="Times New Roman" w:cs="Times New Roman"/>
          <w:sz w:val="28"/>
          <w:szCs w:val="28"/>
        </w:rPr>
        <w:t xml:space="preserve"> котор</w:t>
      </w:r>
      <w:r>
        <w:rPr>
          <w:rFonts w:ascii="Times New Roman" w:hAnsi="Times New Roman" w:cs="Times New Roman"/>
          <w:sz w:val="28"/>
          <w:szCs w:val="28"/>
        </w:rPr>
        <w:t>ого</w:t>
      </w:r>
      <w:r w:rsidRPr="00710EE5">
        <w:rPr>
          <w:rFonts w:ascii="Times New Roman" w:hAnsi="Times New Roman" w:cs="Times New Roman"/>
          <w:sz w:val="28"/>
          <w:szCs w:val="28"/>
        </w:rPr>
        <w:t xml:space="preserve"> </w:t>
      </w:r>
      <w:r w:rsidRPr="00710EE5">
        <w:rPr>
          <w:sz w:val="28"/>
          <w:szCs w:val="28"/>
        </w:rPr>
        <w:t>в единый реестр субъектов малого и среднего предпринимательства</w:t>
      </w:r>
      <w:r w:rsidRPr="00710EE5">
        <w:rPr>
          <w:rFonts w:ascii="Times New Roman" w:hAnsi="Times New Roman" w:cs="Times New Roman"/>
          <w:sz w:val="28"/>
          <w:szCs w:val="28"/>
          <w:shd w:val="clear" w:color="auto" w:fill="FFFFFF"/>
        </w:rPr>
        <w:t xml:space="preserve"> в период с 10 июля по 10 </w:t>
      </w:r>
      <w:r>
        <w:rPr>
          <w:rFonts w:ascii="Times New Roman" w:hAnsi="Times New Roman" w:cs="Times New Roman"/>
          <w:sz w:val="28"/>
          <w:szCs w:val="28"/>
          <w:shd w:val="clear" w:color="auto" w:fill="FFFFFF"/>
        </w:rPr>
        <w:t xml:space="preserve">декабря </w:t>
      </w:r>
      <w:r w:rsidRPr="00710EE5">
        <w:rPr>
          <w:rFonts w:ascii="Times New Roman" w:hAnsi="Times New Roman" w:cs="Times New Roman"/>
          <w:sz w:val="28"/>
          <w:szCs w:val="28"/>
          <w:shd w:val="clear" w:color="auto" w:fill="FFFFFF"/>
        </w:rPr>
        <w:t xml:space="preserve">текущего календарного года внесены сведения о </w:t>
      </w:r>
      <w:r>
        <w:rPr>
          <w:rFonts w:ascii="Times New Roman" w:hAnsi="Times New Roman" w:cs="Times New Roman"/>
          <w:sz w:val="28"/>
          <w:szCs w:val="28"/>
        </w:rPr>
        <w:t xml:space="preserve">признании социальным предприятием; </w:t>
      </w:r>
      <w:proofErr w:type="gramEnd"/>
    </w:p>
    <w:p w:rsidR="00535C60" w:rsidRPr="00D77D09" w:rsidRDefault="00535C60" w:rsidP="00535C60">
      <w:pPr>
        <w:rPr>
          <w:sz w:val="28"/>
          <w:szCs w:val="28"/>
        </w:rPr>
      </w:pPr>
      <w:r w:rsidRPr="0084647C">
        <w:rPr>
          <w:sz w:val="28"/>
          <w:szCs w:val="28"/>
        </w:rPr>
        <w:t xml:space="preserve">- не является кредитной или страховой организацией, инвестиционным фондом, негосударственным пенсионным фондом, профессиональным участником рынка </w:t>
      </w:r>
      <w:r w:rsidRPr="00D77D09">
        <w:rPr>
          <w:sz w:val="28"/>
          <w:szCs w:val="28"/>
        </w:rPr>
        <w:t xml:space="preserve">ценных бумаг, ломбардом; </w:t>
      </w:r>
    </w:p>
    <w:p w:rsidR="00535C60" w:rsidRDefault="00535C60" w:rsidP="00535C60">
      <w:pPr>
        <w:rPr>
          <w:sz w:val="28"/>
          <w:szCs w:val="28"/>
        </w:rPr>
      </w:pPr>
      <w:r w:rsidRPr="00D77D09">
        <w:rPr>
          <w:sz w:val="28"/>
          <w:szCs w:val="28"/>
        </w:rPr>
        <w:t>- не является участником соглашений о разделе продукции;</w:t>
      </w:r>
    </w:p>
    <w:p w:rsidR="00535C60" w:rsidRPr="0084647C" w:rsidRDefault="00535C60" w:rsidP="00535C60">
      <w:pPr>
        <w:rPr>
          <w:sz w:val="28"/>
          <w:szCs w:val="28"/>
        </w:rPr>
      </w:pPr>
      <w:r w:rsidRPr="0084647C">
        <w:rPr>
          <w:sz w:val="28"/>
          <w:szCs w:val="28"/>
        </w:rPr>
        <w:t xml:space="preserve">- не является нерезидентом Российской Федерации в порядке, установленном </w:t>
      </w:r>
      <w:hyperlink r:id="rId18" w:history="1">
        <w:r w:rsidRPr="0084647C">
          <w:rPr>
            <w:rStyle w:val="a4"/>
            <w:color w:val="auto"/>
            <w:sz w:val="28"/>
            <w:szCs w:val="28"/>
          </w:rPr>
          <w:t>законодательством</w:t>
        </w:r>
      </w:hyperlink>
      <w:r w:rsidRPr="0084647C">
        <w:rPr>
          <w:sz w:val="28"/>
          <w:szCs w:val="28"/>
        </w:rPr>
        <w:t xml:space="preserve"> Российской Федерации о валютном регулировании и валютном контроле;</w:t>
      </w:r>
      <w:r>
        <w:rPr>
          <w:sz w:val="28"/>
          <w:szCs w:val="28"/>
        </w:rPr>
        <w:t xml:space="preserve"> </w:t>
      </w:r>
    </w:p>
    <w:p w:rsidR="00535C60" w:rsidRPr="00517742" w:rsidRDefault="00535C60" w:rsidP="00535C60">
      <w:pPr>
        <w:rPr>
          <w:rFonts w:ascii="Times New Roman" w:hAnsi="Times New Roman" w:cs="Times New Roman"/>
          <w:b/>
          <w:sz w:val="28"/>
          <w:szCs w:val="28"/>
        </w:rPr>
      </w:pPr>
      <w:r w:rsidRPr="00B215FE">
        <w:rPr>
          <w:rFonts w:ascii="Times New Roman" w:hAnsi="Times New Roman" w:cs="Times New Roman"/>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535C60" w:rsidRPr="00BD3A60" w:rsidRDefault="00535C60" w:rsidP="00535C60">
      <w:pPr>
        <w:widowControl/>
        <w:ind w:firstLine="709"/>
        <w:rPr>
          <w:rFonts w:ascii="Times New Roman" w:hAnsi="Times New Roman" w:cs="Times New Roman"/>
          <w:b/>
          <w:bCs/>
          <w:i/>
          <w:sz w:val="16"/>
          <w:szCs w:val="16"/>
        </w:rPr>
      </w:pPr>
      <w:r w:rsidRPr="00BD3A60">
        <w:rPr>
          <w:rFonts w:ascii="Times New Roman" w:hAnsi="Times New Roman" w:cs="Times New Roman"/>
          <w:sz w:val="28"/>
          <w:szCs w:val="28"/>
        </w:rPr>
        <w:t xml:space="preserve">- не осуществляет / </w:t>
      </w:r>
      <w:proofErr w:type="gramStart"/>
      <w:r w:rsidRPr="00BD3A60">
        <w:rPr>
          <w:rFonts w:ascii="Times New Roman" w:hAnsi="Times New Roman" w:cs="Times New Roman"/>
          <w:sz w:val="28"/>
          <w:szCs w:val="28"/>
        </w:rPr>
        <w:t>осуществляет</w:t>
      </w:r>
      <w:proofErr w:type="gramEnd"/>
      <w:r w:rsidRPr="00BD3A60">
        <w:rPr>
          <w:rFonts w:ascii="Times New Roman" w:hAnsi="Times New Roman" w:cs="Times New Roman"/>
          <w:sz w:val="28"/>
          <w:szCs w:val="28"/>
        </w:rPr>
        <w:t xml:space="preserve"> </w:t>
      </w:r>
      <w:r w:rsidRPr="007F782A">
        <w:rPr>
          <w:rFonts w:ascii="Times New Roman" w:hAnsi="Times New Roman" w:cs="Times New Roman"/>
          <w:sz w:val="28"/>
          <w:szCs w:val="28"/>
        </w:rPr>
        <w:t>(</w:t>
      </w:r>
      <w:r w:rsidRPr="007F782A">
        <w:rPr>
          <w:rFonts w:ascii="Times New Roman" w:hAnsi="Times New Roman" w:cs="Times New Roman"/>
          <w:i/>
          <w:sz w:val="28"/>
          <w:szCs w:val="28"/>
        </w:rPr>
        <w:t>нужное подчеркнуть</w:t>
      </w:r>
      <w:r w:rsidRPr="007F782A">
        <w:rPr>
          <w:rFonts w:ascii="Times New Roman" w:hAnsi="Times New Roman" w:cs="Times New Roman"/>
          <w:sz w:val="28"/>
          <w:szCs w:val="28"/>
        </w:rPr>
        <w:t>)</w:t>
      </w:r>
      <w:r w:rsidRPr="00BD3A60">
        <w:rPr>
          <w:rFonts w:ascii="Times New Roman" w:hAnsi="Times New Roman" w:cs="Times New Roman"/>
          <w:sz w:val="28"/>
          <w:szCs w:val="28"/>
        </w:rPr>
        <w:t xml:space="preserve"> производство и (или) реализацию подакцизных товаров; </w:t>
      </w:r>
    </w:p>
    <w:p w:rsidR="00535C60" w:rsidRPr="0084647C" w:rsidRDefault="00535C60" w:rsidP="00535C60">
      <w:pPr>
        <w:rPr>
          <w:rFonts w:ascii="Times New Roman" w:hAnsi="Times New Roman" w:cs="Times New Roman"/>
          <w:sz w:val="28"/>
          <w:szCs w:val="28"/>
        </w:rPr>
      </w:pPr>
      <w:r w:rsidRPr="00BD3A60">
        <w:rPr>
          <w:rFonts w:ascii="Times New Roman" w:hAnsi="Times New Roman" w:cs="Times New Roman"/>
          <w:sz w:val="28"/>
          <w:szCs w:val="28"/>
        </w:rPr>
        <w:t>- не осуществляет добычу и (или) реализацию полезных ископаемых, за исключением общераспространенных полезных ископаемых;</w:t>
      </w:r>
      <w:r>
        <w:rPr>
          <w:rFonts w:ascii="Times New Roman" w:hAnsi="Times New Roman" w:cs="Times New Roman"/>
          <w:sz w:val="28"/>
          <w:szCs w:val="28"/>
        </w:rPr>
        <w:t xml:space="preserve"> </w:t>
      </w:r>
    </w:p>
    <w:p w:rsidR="00535C60" w:rsidRPr="0084647C" w:rsidRDefault="00535C60" w:rsidP="00535C60">
      <w:pPr>
        <w:rPr>
          <w:rFonts w:ascii="Times New Roman" w:hAnsi="Times New Roman" w:cs="Times New Roman"/>
          <w:sz w:val="28"/>
          <w:szCs w:val="28"/>
        </w:rPr>
      </w:pPr>
      <w:r w:rsidRPr="0084647C">
        <w:rPr>
          <w:sz w:val="28"/>
          <w:szCs w:val="28"/>
        </w:rPr>
        <w:t xml:space="preserve">- в течение трех предыдущих лет не нарушал порядка и условий оказания субъектам </w:t>
      </w:r>
      <w:r w:rsidRPr="0084647C">
        <w:rPr>
          <w:rFonts w:ascii="Times New Roman" w:hAnsi="Times New Roman" w:cs="Times New Roman"/>
          <w:sz w:val="28"/>
          <w:szCs w:val="28"/>
        </w:rPr>
        <w:t>малого и среднего предпринимательства поддержки, в том числе не допускал нецелевого и</w:t>
      </w:r>
      <w:r>
        <w:rPr>
          <w:rFonts w:ascii="Times New Roman" w:hAnsi="Times New Roman" w:cs="Times New Roman"/>
          <w:sz w:val="28"/>
          <w:szCs w:val="28"/>
        </w:rPr>
        <w:t xml:space="preserve">спользования средств поддержки; </w:t>
      </w:r>
    </w:p>
    <w:p w:rsidR="00535C60" w:rsidRPr="0084647C" w:rsidRDefault="00535C60" w:rsidP="00535C60">
      <w:pPr>
        <w:rPr>
          <w:sz w:val="28"/>
          <w:szCs w:val="28"/>
        </w:rPr>
      </w:pPr>
      <w:r w:rsidRPr="00B95731">
        <w:rPr>
          <w:sz w:val="28"/>
          <w:szCs w:val="28"/>
        </w:rPr>
        <w:t xml:space="preserve">- зарегистрирован и осуществляет деятельность на территории Смоленской области </w:t>
      </w:r>
      <w:r w:rsidRPr="00B95731">
        <w:rPr>
          <w:rFonts w:ascii="Times New Roman" w:hAnsi="Times New Roman" w:cs="Times New Roman"/>
          <w:sz w:val="28"/>
          <w:szCs w:val="28"/>
        </w:rPr>
        <w:t>не позднее 1 января ____ года (год подачи заявки)</w:t>
      </w:r>
      <w:r w:rsidRPr="00B95731">
        <w:rPr>
          <w:sz w:val="28"/>
          <w:szCs w:val="28"/>
        </w:rPr>
        <w:t>;</w:t>
      </w:r>
      <w:r>
        <w:rPr>
          <w:sz w:val="28"/>
          <w:szCs w:val="28"/>
        </w:rPr>
        <w:t xml:space="preserve"> </w:t>
      </w:r>
    </w:p>
    <w:p w:rsidR="00535C60" w:rsidRPr="0072669D" w:rsidRDefault="00535C60" w:rsidP="00535C60">
      <w:pPr>
        <w:rPr>
          <w:rFonts w:ascii="Times New Roman" w:hAnsi="Times New Roman" w:cs="Times New Roman"/>
          <w:sz w:val="28"/>
          <w:szCs w:val="28"/>
        </w:rPr>
      </w:pPr>
      <w:r w:rsidRPr="00945F42">
        <w:rPr>
          <w:rFonts w:ascii="Times New Roman" w:hAnsi="Times New Roman" w:cs="Times New Roman"/>
          <w:sz w:val="28"/>
          <w:szCs w:val="28"/>
        </w:rPr>
        <w:t>- не имеет просроченной задолженности по возврату в областной бюджет субсидий,</w:t>
      </w:r>
      <w:r w:rsidRPr="00040AE3">
        <w:rPr>
          <w:rFonts w:ascii="Times New Roman" w:hAnsi="Times New Roman" w:cs="Times New Roman"/>
          <w:sz w:val="28"/>
          <w:szCs w:val="28"/>
        </w:rPr>
        <w:t xml:space="preserve"> </w:t>
      </w:r>
      <w:r w:rsidRPr="00AA0088">
        <w:rPr>
          <w:rFonts w:ascii="Times New Roman" w:hAnsi="Times New Roman" w:cs="Times New Roman"/>
          <w:sz w:val="28"/>
          <w:szCs w:val="28"/>
        </w:rPr>
        <w:t xml:space="preserve">в том числе грантов в форме субсидий, </w:t>
      </w:r>
      <w:r w:rsidRPr="00945F42">
        <w:rPr>
          <w:rFonts w:ascii="Times New Roman" w:hAnsi="Times New Roman" w:cs="Times New Roman"/>
          <w:sz w:val="28"/>
          <w:szCs w:val="28"/>
        </w:rPr>
        <w:t>предоставляемых Департаментом инвестиционного развития Смоленской области;</w:t>
      </w:r>
      <w:r>
        <w:rPr>
          <w:rFonts w:ascii="Times New Roman" w:hAnsi="Times New Roman" w:cs="Times New Roman"/>
          <w:sz w:val="28"/>
          <w:szCs w:val="28"/>
        </w:rPr>
        <w:t xml:space="preserve"> </w:t>
      </w:r>
    </w:p>
    <w:p w:rsidR="00535C60" w:rsidRPr="001C4AD9" w:rsidRDefault="00535C60" w:rsidP="00535C60">
      <w:pPr>
        <w:rPr>
          <w:rFonts w:ascii="Times New Roman" w:hAnsi="Times New Roman" w:cs="Times New Roman"/>
          <w:b/>
          <w:sz w:val="28"/>
          <w:szCs w:val="28"/>
          <w:highlight w:val="green"/>
        </w:rPr>
      </w:pPr>
      <w:proofErr w:type="gramStart"/>
      <w:r w:rsidRPr="0072669D">
        <w:rPr>
          <w:rFonts w:ascii="Times New Roman" w:hAnsi="Times New Roman" w:cs="Times New Roman"/>
          <w:sz w:val="28"/>
          <w:szCs w:val="28"/>
        </w:rPr>
        <w:t xml:space="preserve">- не имеет просроченной задолженности по арендной плате за земельные участки и (или) по арендной плате за использование имущества перед областным бюджетом / не состоит в арендных отношениях с Департаментом имущественных и земельных отношений Смоленской области и не уплачивает арендные платежи за земельные участки и по арендной плате за использование имущества в областной бюджет </w:t>
      </w:r>
      <w:r w:rsidRPr="00A55C03">
        <w:rPr>
          <w:sz w:val="28"/>
          <w:szCs w:val="28"/>
        </w:rPr>
        <w:t>(</w:t>
      </w:r>
      <w:r w:rsidRPr="00A55C03">
        <w:rPr>
          <w:i/>
          <w:sz w:val="28"/>
          <w:szCs w:val="28"/>
        </w:rPr>
        <w:t>нужное подчеркнуть</w:t>
      </w:r>
      <w:r w:rsidRPr="00A55C03">
        <w:rPr>
          <w:sz w:val="28"/>
          <w:szCs w:val="28"/>
        </w:rPr>
        <w:t>)</w:t>
      </w:r>
      <w:r w:rsidRPr="0072669D">
        <w:rPr>
          <w:sz w:val="28"/>
          <w:szCs w:val="28"/>
        </w:rPr>
        <w:t>;</w:t>
      </w:r>
      <w:r>
        <w:rPr>
          <w:sz w:val="28"/>
          <w:szCs w:val="28"/>
        </w:rPr>
        <w:t xml:space="preserve"> </w:t>
      </w:r>
      <w:proofErr w:type="gramEnd"/>
    </w:p>
    <w:p w:rsidR="00535C60" w:rsidRPr="0072669D" w:rsidRDefault="00535C60" w:rsidP="00535C60">
      <w:pPr>
        <w:rPr>
          <w:rFonts w:ascii="Times New Roman" w:hAnsi="Times New Roman" w:cs="Times New Roman"/>
          <w:sz w:val="28"/>
          <w:szCs w:val="28"/>
        </w:rPr>
      </w:pPr>
      <w:r w:rsidRPr="0084647C">
        <w:rPr>
          <w:rFonts w:ascii="Times New Roman" w:hAnsi="Times New Roman" w:cs="Times New Roman"/>
          <w:sz w:val="28"/>
          <w:szCs w:val="28"/>
        </w:rPr>
        <w:t>- в течение трех предыдущих лет не допускал нарушения договорных обязательств (части договорных обязательств), возникших при предоставлении финансовой поддержки за счет бюджетных сре</w:t>
      </w:r>
      <w:proofErr w:type="gramStart"/>
      <w:r w:rsidRPr="0084647C">
        <w:rPr>
          <w:rFonts w:ascii="Times New Roman" w:hAnsi="Times New Roman" w:cs="Times New Roman"/>
          <w:sz w:val="28"/>
          <w:szCs w:val="28"/>
        </w:rPr>
        <w:t>дств в р</w:t>
      </w:r>
      <w:proofErr w:type="gramEnd"/>
      <w:r w:rsidRPr="0084647C">
        <w:rPr>
          <w:rFonts w:ascii="Times New Roman" w:hAnsi="Times New Roman" w:cs="Times New Roman"/>
          <w:sz w:val="28"/>
          <w:szCs w:val="28"/>
        </w:rPr>
        <w:t xml:space="preserve">амках областных </w:t>
      </w:r>
      <w:r w:rsidRPr="0072669D">
        <w:rPr>
          <w:rFonts w:ascii="Times New Roman" w:hAnsi="Times New Roman" w:cs="Times New Roman"/>
          <w:sz w:val="28"/>
          <w:szCs w:val="28"/>
        </w:rPr>
        <w:t>государственных программ (подпрограмм), направленных на развитие малого и среднего предпринимательства;</w:t>
      </w:r>
      <w:r>
        <w:rPr>
          <w:rFonts w:ascii="Times New Roman" w:hAnsi="Times New Roman" w:cs="Times New Roman"/>
          <w:sz w:val="28"/>
          <w:szCs w:val="28"/>
        </w:rPr>
        <w:t xml:space="preserve"> </w:t>
      </w:r>
    </w:p>
    <w:p w:rsidR="00535C60" w:rsidRPr="0072669D" w:rsidRDefault="00535C60" w:rsidP="00535C60">
      <w:pPr>
        <w:rPr>
          <w:rFonts w:ascii="Times New Roman" w:hAnsi="Times New Roman" w:cs="Times New Roman"/>
          <w:sz w:val="28"/>
          <w:szCs w:val="28"/>
        </w:rPr>
      </w:pPr>
      <w:r w:rsidRPr="0072669D">
        <w:rPr>
          <w:rFonts w:ascii="Times New Roman" w:hAnsi="Times New Roman" w:cs="Times New Roman"/>
          <w:sz w:val="28"/>
          <w:szCs w:val="28"/>
        </w:rPr>
        <w:t xml:space="preserve">- не получал средства из областного бюджета в соответствии с иными областными нормативными правовыми актами на </w:t>
      </w:r>
      <w:r w:rsidRPr="00076108">
        <w:rPr>
          <w:rFonts w:ascii="Times New Roman" w:hAnsi="Times New Roman" w:cs="Times New Roman"/>
          <w:sz w:val="28"/>
          <w:szCs w:val="28"/>
        </w:rPr>
        <w:t xml:space="preserve">финансовое обеспечение расходов субъектов </w:t>
      </w:r>
      <w:r>
        <w:rPr>
          <w:rFonts w:ascii="Times New Roman" w:hAnsi="Times New Roman" w:cs="Times New Roman"/>
          <w:sz w:val="28"/>
          <w:szCs w:val="28"/>
        </w:rPr>
        <w:t>малого и среднего предпринимательства</w:t>
      </w:r>
      <w:r w:rsidRPr="00076108">
        <w:rPr>
          <w:rFonts w:ascii="Times New Roman" w:hAnsi="Times New Roman" w:cs="Times New Roman"/>
          <w:sz w:val="28"/>
          <w:szCs w:val="28"/>
        </w:rPr>
        <w:t>, являющихся социальными предприятиями, связанных с реализацией проект</w:t>
      </w:r>
      <w:r>
        <w:rPr>
          <w:rFonts w:ascii="Times New Roman" w:hAnsi="Times New Roman" w:cs="Times New Roman"/>
          <w:sz w:val="28"/>
          <w:szCs w:val="28"/>
        </w:rPr>
        <w:t>ов</w:t>
      </w:r>
      <w:r w:rsidRPr="00076108">
        <w:rPr>
          <w:rFonts w:ascii="Times New Roman" w:hAnsi="Times New Roman" w:cs="Times New Roman"/>
          <w:sz w:val="28"/>
          <w:szCs w:val="28"/>
        </w:rPr>
        <w:t xml:space="preserve"> в сфере социального предпринимательства</w:t>
      </w:r>
      <w:r w:rsidR="00D77D09">
        <w:rPr>
          <w:rFonts w:ascii="Times New Roman" w:hAnsi="Times New Roman" w:cs="Times New Roman"/>
          <w:sz w:val="28"/>
          <w:szCs w:val="28"/>
        </w:rPr>
        <w:t>;</w:t>
      </w:r>
    </w:p>
    <w:p w:rsidR="00535C60" w:rsidRPr="0084647C" w:rsidRDefault="00535C60" w:rsidP="00535C60">
      <w:pPr>
        <w:rPr>
          <w:sz w:val="28"/>
          <w:szCs w:val="28"/>
        </w:rPr>
      </w:pPr>
      <w:proofErr w:type="gramStart"/>
      <w:r w:rsidRPr="0084647C">
        <w:rPr>
          <w:sz w:val="28"/>
          <w:szCs w:val="28"/>
        </w:rPr>
        <w:t>- не находится в процессе реорганизации</w:t>
      </w:r>
      <w:r>
        <w:rPr>
          <w:sz w:val="28"/>
          <w:szCs w:val="28"/>
        </w:rPr>
        <w:t xml:space="preserve"> </w:t>
      </w:r>
      <w:r w:rsidRPr="00560EE9">
        <w:rPr>
          <w:sz w:val="28"/>
          <w:szCs w:val="28"/>
        </w:rPr>
        <w:t>(за исключением реорганизации в форме присоединения к юридическому лицу, которое является участником отбора, другого юридического лица), ликвида</w:t>
      </w:r>
      <w:r w:rsidRPr="0084647C">
        <w:rPr>
          <w:sz w:val="28"/>
          <w:szCs w:val="28"/>
        </w:rPr>
        <w:t>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 деятельность не прекращена в качестве индивидуального предпринимателя (для индивидуальных предпринимателей) (</w:t>
      </w:r>
      <w:r w:rsidRPr="007F782A">
        <w:rPr>
          <w:i/>
          <w:sz w:val="28"/>
          <w:szCs w:val="28"/>
        </w:rPr>
        <w:t>нужное подчеркнуть</w:t>
      </w:r>
      <w:r w:rsidRPr="007F782A">
        <w:rPr>
          <w:sz w:val="28"/>
          <w:szCs w:val="28"/>
        </w:rPr>
        <w:t>);</w:t>
      </w:r>
      <w:proofErr w:type="gramEnd"/>
    </w:p>
    <w:p w:rsidR="00535C60" w:rsidRPr="00553E55" w:rsidRDefault="00535C60" w:rsidP="00535C60">
      <w:pPr>
        <w:rPr>
          <w:rFonts w:ascii="Times New Roman" w:hAnsi="Times New Roman" w:cs="Times New Roman"/>
          <w:sz w:val="28"/>
          <w:szCs w:val="28"/>
        </w:rPr>
      </w:pPr>
      <w:proofErr w:type="gramStart"/>
      <w:r w:rsidRPr="00553E55">
        <w:rPr>
          <w:rFonts w:ascii="Times New Roman" w:hAnsi="Times New Roman" w:cs="Times New Roman"/>
          <w:sz w:val="28"/>
          <w:szCs w:val="28"/>
        </w:rPr>
        <w:t>- не относится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553E55">
        <w:rPr>
          <w:rFonts w:ascii="Times New Roman" w:hAnsi="Times New Roman" w:cs="Times New Roman"/>
          <w:sz w:val="28"/>
          <w:szCs w:val="28"/>
        </w:rPr>
        <w:t xml:space="preserve"> таких юридических лиц, в совокупности превышает 50</w:t>
      </w:r>
      <w:r>
        <w:rPr>
          <w:rFonts w:ascii="Times New Roman" w:hAnsi="Times New Roman" w:cs="Times New Roman"/>
          <w:sz w:val="28"/>
          <w:szCs w:val="28"/>
        </w:rPr>
        <w:t> </w:t>
      </w:r>
      <w:r w:rsidRPr="00553E55">
        <w:rPr>
          <w:rFonts w:ascii="Times New Roman" w:hAnsi="Times New Roman" w:cs="Times New Roman"/>
          <w:sz w:val="28"/>
          <w:szCs w:val="28"/>
        </w:rPr>
        <w:t>процентов</w:t>
      </w:r>
      <w:r>
        <w:rPr>
          <w:rFonts w:ascii="Times New Roman" w:hAnsi="Times New Roman" w:cs="Times New Roman"/>
          <w:sz w:val="28"/>
          <w:szCs w:val="28"/>
        </w:rPr>
        <w:t xml:space="preserve"> </w:t>
      </w:r>
      <w:r w:rsidRPr="0084647C">
        <w:rPr>
          <w:sz w:val="28"/>
          <w:szCs w:val="28"/>
        </w:rPr>
        <w:t>(для юридических лиц) /</w:t>
      </w:r>
      <w:r>
        <w:rPr>
          <w:sz w:val="28"/>
          <w:szCs w:val="28"/>
        </w:rPr>
        <w:t xml:space="preserve"> </w:t>
      </w:r>
      <w:r w:rsidRPr="002803A8">
        <w:rPr>
          <w:rFonts w:ascii="Times New Roman" w:hAnsi="Times New Roman" w:cs="Times New Roman"/>
          <w:sz w:val="28"/>
          <w:szCs w:val="28"/>
        </w:rPr>
        <w:t>является гражданином Российской Федерации</w:t>
      </w:r>
      <w:r>
        <w:rPr>
          <w:rFonts w:ascii="Times New Roman" w:hAnsi="Times New Roman" w:cs="Times New Roman"/>
          <w:sz w:val="28"/>
          <w:szCs w:val="28"/>
        </w:rPr>
        <w:t xml:space="preserve"> </w:t>
      </w:r>
      <w:r w:rsidRPr="0084647C">
        <w:rPr>
          <w:sz w:val="28"/>
          <w:szCs w:val="28"/>
        </w:rPr>
        <w:t>(для индивидуальных предпринимателей) (</w:t>
      </w:r>
      <w:proofErr w:type="gramStart"/>
      <w:r w:rsidRPr="007F782A">
        <w:rPr>
          <w:i/>
          <w:sz w:val="28"/>
          <w:szCs w:val="28"/>
        </w:rPr>
        <w:t>нужное</w:t>
      </w:r>
      <w:proofErr w:type="gramEnd"/>
      <w:r w:rsidRPr="007F782A">
        <w:rPr>
          <w:i/>
          <w:sz w:val="28"/>
          <w:szCs w:val="28"/>
        </w:rPr>
        <w:t xml:space="preserve"> подчеркнуть</w:t>
      </w:r>
      <w:r w:rsidRPr="007F782A">
        <w:rPr>
          <w:sz w:val="28"/>
          <w:szCs w:val="28"/>
        </w:rPr>
        <w:t>)</w:t>
      </w:r>
      <w:r>
        <w:rPr>
          <w:rFonts w:ascii="Times New Roman" w:hAnsi="Times New Roman" w:cs="Times New Roman"/>
          <w:sz w:val="28"/>
          <w:szCs w:val="28"/>
        </w:rPr>
        <w:t xml:space="preserve">. </w:t>
      </w:r>
    </w:p>
    <w:p w:rsidR="00535C60" w:rsidRPr="00814000" w:rsidRDefault="00535C60" w:rsidP="00535C60">
      <w:pPr>
        <w:rPr>
          <w:sz w:val="20"/>
          <w:szCs w:val="28"/>
        </w:rPr>
      </w:pPr>
    </w:p>
    <w:p w:rsidR="00535C60" w:rsidRPr="00D77D09" w:rsidRDefault="00535C60" w:rsidP="00535C60">
      <w:pPr>
        <w:rPr>
          <w:sz w:val="28"/>
          <w:szCs w:val="28"/>
        </w:rPr>
      </w:pPr>
      <w:r w:rsidRPr="00D77D09">
        <w:rPr>
          <w:sz w:val="28"/>
          <w:szCs w:val="28"/>
        </w:rPr>
        <w:t xml:space="preserve">В случае получения гранта </w:t>
      </w:r>
      <w:r w:rsidRPr="00D77D09">
        <w:rPr>
          <w:rFonts w:ascii="Times New Roman" w:hAnsi="Times New Roman" w:cs="Times New Roman"/>
          <w:sz w:val="28"/>
          <w:szCs w:val="28"/>
        </w:rPr>
        <w:t xml:space="preserve"> ____________________________</w:t>
      </w:r>
      <w:r w:rsidR="00176500" w:rsidRPr="00D77D09">
        <w:rPr>
          <w:rFonts w:ascii="Times New Roman" w:hAnsi="Times New Roman" w:cs="Times New Roman"/>
          <w:sz w:val="28"/>
          <w:szCs w:val="28"/>
        </w:rPr>
        <w:t>_____</w:t>
      </w:r>
      <w:r w:rsidRPr="00D77D09">
        <w:rPr>
          <w:rFonts w:ascii="Times New Roman" w:hAnsi="Times New Roman" w:cs="Times New Roman"/>
          <w:sz w:val="28"/>
          <w:szCs w:val="28"/>
        </w:rPr>
        <w:t>_</w:t>
      </w:r>
      <w:r w:rsidRPr="00D77D09">
        <w:rPr>
          <w:sz w:val="28"/>
          <w:szCs w:val="28"/>
        </w:rPr>
        <w:t xml:space="preserve"> обязуется:</w:t>
      </w:r>
    </w:p>
    <w:p w:rsidR="00535C60" w:rsidRPr="00D77D09" w:rsidRDefault="00176500" w:rsidP="00176500">
      <w:pPr>
        <w:ind w:left="3544" w:right="985" w:firstLine="0"/>
        <w:jc w:val="center"/>
        <w:rPr>
          <w:rFonts w:ascii="Times New Roman" w:hAnsi="Times New Roman" w:cs="Times New Roman"/>
          <w:sz w:val="20"/>
          <w:szCs w:val="20"/>
        </w:rPr>
      </w:pPr>
      <w:r w:rsidRPr="00D77D09">
        <w:rPr>
          <w:rFonts w:ascii="Times New Roman" w:hAnsi="Times New Roman" w:cs="Times New Roman"/>
          <w:sz w:val="20"/>
          <w:szCs w:val="20"/>
        </w:rPr>
        <w:t xml:space="preserve">  </w:t>
      </w:r>
      <w:r w:rsidR="00535C60" w:rsidRPr="00D77D09">
        <w:rPr>
          <w:rFonts w:ascii="Times New Roman" w:hAnsi="Times New Roman" w:cs="Times New Roman"/>
          <w:sz w:val="20"/>
          <w:szCs w:val="20"/>
        </w:rPr>
        <w:t>(сокращенное наименование социального</w:t>
      </w:r>
      <w:r w:rsidRPr="00D77D09">
        <w:rPr>
          <w:rFonts w:ascii="Times New Roman" w:hAnsi="Times New Roman" w:cs="Times New Roman"/>
          <w:sz w:val="20"/>
          <w:szCs w:val="20"/>
        </w:rPr>
        <w:t xml:space="preserve"> п</w:t>
      </w:r>
      <w:r w:rsidR="00535C60" w:rsidRPr="00D77D09">
        <w:rPr>
          <w:rFonts w:ascii="Times New Roman" w:hAnsi="Times New Roman" w:cs="Times New Roman"/>
          <w:sz w:val="20"/>
          <w:szCs w:val="20"/>
        </w:rPr>
        <w:t>редприятия)</w:t>
      </w:r>
    </w:p>
    <w:p w:rsidR="00535C60" w:rsidRPr="00D77D09" w:rsidRDefault="00535C60" w:rsidP="00535C60">
      <w:pPr>
        <w:rPr>
          <w:sz w:val="28"/>
          <w:szCs w:val="28"/>
        </w:rPr>
      </w:pPr>
      <w:r w:rsidRPr="00D77D09">
        <w:rPr>
          <w:sz w:val="28"/>
          <w:szCs w:val="28"/>
        </w:rPr>
        <w:t>- реализовать прое</w:t>
      </w:r>
      <w:proofErr w:type="gramStart"/>
      <w:r w:rsidRPr="00D77D09">
        <w:rPr>
          <w:sz w:val="28"/>
          <w:szCs w:val="28"/>
        </w:rPr>
        <w:t>кт в сф</w:t>
      </w:r>
      <w:proofErr w:type="gramEnd"/>
      <w:r w:rsidRPr="00D77D09">
        <w:rPr>
          <w:sz w:val="28"/>
          <w:szCs w:val="28"/>
        </w:rPr>
        <w:t>ере социального предпринимательства в срок до 1 июня ______ года (год, следующий за годом получения гранта);</w:t>
      </w:r>
    </w:p>
    <w:p w:rsidR="00535C60" w:rsidRPr="00D77D09" w:rsidRDefault="00535C60" w:rsidP="00535C60">
      <w:pPr>
        <w:rPr>
          <w:sz w:val="28"/>
          <w:szCs w:val="28"/>
        </w:rPr>
      </w:pPr>
      <w:r w:rsidRPr="00D77D09">
        <w:rPr>
          <w:sz w:val="28"/>
          <w:szCs w:val="28"/>
        </w:rPr>
        <w:t>- обеспечить достижение значения результата предоставления гранта:</w:t>
      </w:r>
    </w:p>
    <w:p w:rsidR="00535C60" w:rsidRPr="00D77D09" w:rsidRDefault="00535C60" w:rsidP="00535C60">
      <w:pPr>
        <w:rPr>
          <w:sz w:val="20"/>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693"/>
      </w:tblGrid>
      <w:tr w:rsidR="00535C60" w:rsidRPr="00D77D09" w:rsidTr="00516A99">
        <w:tc>
          <w:tcPr>
            <w:tcW w:w="7513" w:type="dxa"/>
            <w:tcBorders>
              <w:top w:val="single" w:sz="4" w:space="0" w:color="auto"/>
              <w:left w:val="single" w:sz="4" w:space="0" w:color="auto"/>
              <w:bottom w:val="single" w:sz="4" w:space="0" w:color="auto"/>
              <w:right w:val="single" w:sz="4" w:space="0" w:color="auto"/>
            </w:tcBorders>
          </w:tcPr>
          <w:p w:rsidR="00535C60" w:rsidRPr="00D77D09" w:rsidRDefault="00535C60" w:rsidP="00516A99">
            <w:pPr>
              <w:pStyle w:val="aa"/>
              <w:jc w:val="center"/>
            </w:pPr>
            <w:r w:rsidRPr="00D77D09">
              <w:t>Наименование результата предоставления гранта</w:t>
            </w:r>
          </w:p>
        </w:tc>
        <w:tc>
          <w:tcPr>
            <w:tcW w:w="2693" w:type="dxa"/>
            <w:tcBorders>
              <w:top w:val="single" w:sz="4" w:space="0" w:color="auto"/>
              <w:left w:val="single" w:sz="4" w:space="0" w:color="auto"/>
              <w:bottom w:val="single" w:sz="4" w:space="0" w:color="auto"/>
            </w:tcBorders>
          </w:tcPr>
          <w:p w:rsidR="00535C60" w:rsidRPr="00D77D09" w:rsidRDefault="00535C60" w:rsidP="00516A99">
            <w:pPr>
              <w:pStyle w:val="aa"/>
              <w:ind w:left="33"/>
              <w:jc w:val="center"/>
            </w:pPr>
            <w:r w:rsidRPr="00D77D09">
              <w:rPr>
                <w:rFonts w:cs="Times New Roman"/>
              </w:rPr>
              <w:t xml:space="preserve">Значение по состоянию на 1 июня </w:t>
            </w:r>
            <w:r w:rsidRPr="00D77D09">
              <w:t xml:space="preserve">______ года </w:t>
            </w:r>
            <w:r w:rsidRPr="00D77D09">
              <w:rPr>
                <w:sz w:val="20"/>
              </w:rPr>
              <w:t>(год, следующий за годом получения гранта)</w:t>
            </w:r>
            <w:r w:rsidRPr="00D77D09">
              <w:t xml:space="preserve">, </w:t>
            </w:r>
          </w:p>
          <w:p w:rsidR="00535C60" w:rsidRPr="00D77D09" w:rsidRDefault="00535C60" w:rsidP="00516A99">
            <w:pPr>
              <w:pStyle w:val="aa"/>
              <w:ind w:left="33"/>
              <w:jc w:val="center"/>
            </w:pPr>
            <w:r w:rsidRPr="00D77D09">
              <w:t>план</w:t>
            </w:r>
          </w:p>
        </w:tc>
      </w:tr>
      <w:tr w:rsidR="00535C60" w:rsidRPr="00D77D09" w:rsidTr="00516A99">
        <w:tc>
          <w:tcPr>
            <w:tcW w:w="7513" w:type="dxa"/>
            <w:tcBorders>
              <w:top w:val="single" w:sz="4" w:space="0" w:color="auto"/>
              <w:left w:val="single" w:sz="4" w:space="0" w:color="auto"/>
              <w:bottom w:val="single" w:sz="4" w:space="0" w:color="auto"/>
              <w:right w:val="single" w:sz="4" w:space="0" w:color="auto"/>
            </w:tcBorders>
          </w:tcPr>
          <w:p w:rsidR="00535C60" w:rsidRPr="00D77D09" w:rsidRDefault="00535C60" w:rsidP="008256E0">
            <w:pPr>
              <w:pStyle w:val="ad"/>
              <w:ind w:left="38"/>
              <w:jc w:val="both"/>
              <w:rPr>
                <w:strike/>
              </w:rPr>
            </w:pPr>
            <w:r w:rsidRPr="008256E0">
              <w:rPr>
                <w:rFonts w:cs="Times New Roman"/>
              </w:rPr>
              <w:t xml:space="preserve">Размер </w:t>
            </w:r>
            <w:r w:rsidR="00022CA0" w:rsidRPr="008256E0">
              <w:rPr>
                <w:rFonts w:cs="Times New Roman"/>
              </w:rPr>
              <w:t>расходов</w:t>
            </w:r>
            <w:r w:rsidR="00022CA0">
              <w:rPr>
                <w:rFonts w:cs="Times New Roman"/>
              </w:rPr>
              <w:t>,</w:t>
            </w:r>
            <w:r w:rsidR="00022CA0" w:rsidRPr="00D77D09">
              <w:rPr>
                <w:rFonts w:cs="Times New Roman"/>
              </w:rPr>
              <w:t xml:space="preserve"> </w:t>
            </w:r>
            <w:r w:rsidRPr="00D77D09">
              <w:rPr>
                <w:rFonts w:cs="Times New Roman"/>
              </w:rPr>
              <w:t xml:space="preserve">осуществленных социальным предприятием на реализацию проекта (рублей) </w:t>
            </w:r>
          </w:p>
        </w:tc>
        <w:tc>
          <w:tcPr>
            <w:tcW w:w="2693" w:type="dxa"/>
            <w:tcBorders>
              <w:top w:val="single" w:sz="4" w:space="0" w:color="auto"/>
              <w:left w:val="single" w:sz="4" w:space="0" w:color="auto"/>
              <w:bottom w:val="single" w:sz="4" w:space="0" w:color="auto"/>
            </w:tcBorders>
          </w:tcPr>
          <w:p w:rsidR="00535C60" w:rsidRPr="00D77D09" w:rsidRDefault="00535C60" w:rsidP="00516A99">
            <w:pPr>
              <w:pStyle w:val="aa"/>
            </w:pPr>
          </w:p>
        </w:tc>
      </w:tr>
    </w:tbl>
    <w:p w:rsidR="00535C60" w:rsidRPr="00D77D09" w:rsidRDefault="00535C60" w:rsidP="00535C60">
      <w:pPr>
        <w:rPr>
          <w:rFonts w:ascii="Times New Roman" w:hAnsi="Times New Roman" w:cs="Times New Roman"/>
          <w:sz w:val="20"/>
          <w:szCs w:val="28"/>
        </w:rPr>
      </w:pPr>
    </w:p>
    <w:p w:rsidR="00535C60" w:rsidRPr="00D77D09" w:rsidRDefault="00535C60" w:rsidP="00535C60">
      <w:pPr>
        <w:rPr>
          <w:sz w:val="28"/>
          <w:szCs w:val="28"/>
        </w:rPr>
      </w:pPr>
      <w:r w:rsidRPr="00D77D09">
        <w:rPr>
          <w:rFonts w:ascii="Times New Roman" w:hAnsi="Times New Roman" w:cs="Times New Roman"/>
          <w:sz w:val="28"/>
          <w:szCs w:val="28"/>
        </w:rPr>
        <w:t xml:space="preserve">- </w:t>
      </w:r>
      <w:r w:rsidRPr="00D77D09">
        <w:rPr>
          <w:sz w:val="28"/>
          <w:szCs w:val="28"/>
        </w:rPr>
        <w:t xml:space="preserve">обеспечить </w:t>
      </w:r>
      <w:proofErr w:type="spellStart"/>
      <w:r w:rsidRPr="00D77D09">
        <w:rPr>
          <w:sz w:val="28"/>
          <w:szCs w:val="28"/>
        </w:rPr>
        <w:t>софинансирование</w:t>
      </w:r>
      <w:proofErr w:type="spellEnd"/>
      <w:r w:rsidRPr="00D77D09">
        <w:rPr>
          <w:sz w:val="28"/>
          <w:szCs w:val="28"/>
        </w:rPr>
        <w:t xml:space="preserve"> расходов, связанных </w:t>
      </w:r>
      <w:r w:rsidRPr="00D77D09">
        <w:rPr>
          <w:rFonts w:ascii="Times New Roman" w:hAnsi="Times New Roman" w:cs="Times New Roman"/>
          <w:sz w:val="28"/>
          <w:szCs w:val="28"/>
        </w:rPr>
        <w:t>с реализацией проекта, за счет собственных и (или) заемных сре</w:t>
      </w:r>
      <w:proofErr w:type="gramStart"/>
      <w:r w:rsidRPr="00D77D09">
        <w:rPr>
          <w:rFonts w:ascii="Times New Roman" w:hAnsi="Times New Roman" w:cs="Times New Roman"/>
          <w:sz w:val="28"/>
          <w:szCs w:val="28"/>
        </w:rPr>
        <w:t>дств в р</w:t>
      </w:r>
      <w:proofErr w:type="gramEnd"/>
      <w:r w:rsidRPr="00D77D09">
        <w:rPr>
          <w:rFonts w:ascii="Times New Roman" w:hAnsi="Times New Roman" w:cs="Times New Roman"/>
          <w:sz w:val="28"/>
          <w:szCs w:val="28"/>
        </w:rPr>
        <w:t>азмере</w:t>
      </w:r>
      <w:r w:rsidRPr="00D77D09">
        <w:rPr>
          <w:rFonts w:ascii="Times New Roman" w:hAnsi="Times New Roman" w:cs="Times New Roman"/>
          <w:sz w:val="28"/>
        </w:rPr>
        <w:t xml:space="preserve"> расходов, предусмотренных на реализацию проекта, уменьшенном на </w:t>
      </w:r>
      <w:r w:rsidR="00603367">
        <w:rPr>
          <w:rFonts w:ascii="Times New Roman" w:hAnsi="Times New Roman" w:cs="Times New Roman"/>
          <w:sz w:val="28"/>
        </w:rPr>
        <w:t>размер</w:t>
      </w:r>
      <w:r w:rsidRPr="00D77D09">
        <w:rPr>
          <w:rFonts w:ascii="Times New Roman" w:hAnsi="Times New Roman" w:cs="Times New Roman"/>
          <w:sz w:val="28"/>
        </w:rPr>
        <w:t xml:space="preserve"> запрашиваемого гранта, но</w:t>
      </w:r>
      <w:r w:rsidRPr="00D77D09">
        <w:rPr>
          <w:rFonts w:ascii="Times New Roman" w:hAnsi="Times New Roman" w:cs="Times New Roman"/>
          <w:sz w:val="28"/>
          <w:szCs w:val="28"/>
        </w:rPr>
        <w:t xml:space="preserve"> не менее 50% от размера расходов,</w:t>
      </w:r>
      <w:r w:rsidRPr="00D77D09">
        <w:rPr>
          <w:rFonts w:ascii="Times New Roman" w:hAnsi="Times New Roman" w:cs="Calibri"/>
          <w:sz w:val="28"/>
          <w:szCs w:val="28"/>
        </w:rPr>
        <w:t xml:space="preserve"> предусмотренных на реализацию проекта</w:t>
      </w:r>
      <w:r w:rsidRPr="00D77D09">
        <w:rPr>
          <w:sz w:val="28"/>
          <w:szCs w:val="28"/>
        </w:rPr>
        <w:t xml:space="preserve">; </w:t>
      </w:r>
    </w:p>
    <w:p w:rsidR="00535C60" w:rsidRPr="00D77D09" w:rsidRDefault="00535C60" w:rsidP="00535C60">
      <w:pPr>
        <w:rPr>
          <w:sz w:val="28"/>
          <w:szCs w:val="28"/>
        </w:rPr>
      </w:pPr>
      <w:proofErr w:type="gramStart"/>
      <w:r w:rsidRPr="00D77D09">
        <w:rPr>
          <w:sz w:val="28"/>
          <w:szCs w:val="28"/>
        </w:rPr>
        <w:t xml:space="preserve">- </w:t>
      </w:r>
      <w:r w:rsidRPr="00D77D09">
        <w:rPr>
          <w:rFonts w:ascii="Times New Roman" w:hAnsi="Times New Roman" w:cs="Times New Roman"/>
          <w:sz w:val="28"/>
          <w:szCs w:val="28"/>
        </w:rPr>
        <w:t>представлять в Департамент инвестиционного развития Смоленской области в срок до 20 января (по состоянию на 1 января), до 20 апреля (по состоянию на 1</w:t>
      </w:r>
      <w:r w:rsidR="00874094" w:rsidRPr="00D77D09">
        <w:rPr>
          <w:rFonts w:ascii="Times New Roman" w:hAnsi="Times New Roman" w:cs="Times New Roman"/>
          <w:sz w:val="28"/>
          <w:szCs w:val="28"/>
        </w:rPr>
        <w:t> </w:t>
      </w:r>
      <w:r w:rsidRPr="00D77D09">
        <w:rPr>
          <w:rFonts w:ascii="Times New Roman" w:hAnsi="Times New Roman" w:cs="Times New Roman"/>
          <w:sz w:val="28"/>
          <w:szCs w:val="28"/>
        </w:rPr>
        <w:t>апреля) и до 20 июня ______ года (по состоянию на 1 июня) (год, следующий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w:t>
      </w:r>
      <w:proofErr w:type="gramEnd"/>
      <w:r w:rsidRPr="00D77D09">
        <w:rPr>
          <w:rFonts w:ascii="Times New Roman" w:hAnsi="Times New Roman" w:cs="Times New Roman"/>
          <w:sz w:val="28"/>
          <w:szCs w:val="28"/>
        </w:rPr>
        <w:t>, по формам, определенным приложениями к соглашению, с приложением документов, подтверждающих осуществление расходов за счет сре</w:t>
      </w:r>
      <w:proofErr w:type="gramStart"/>
      <w:r w:rsidRPr="00D77D09">
        <w:rPr>
          <w:rFonts w:ascii="Times New Roman" w:hAnsi="Times New Roman" w:cs="Times New Roman"/>
          <w:sz w:val="28"/>
          <w:szCs w:val="28"/>
        </w:rPr>
        <w:t>дств гр</w:t>
      </w:r>
      <w:proofErr w:type="gramEnd"/>
      <w:r w:rsidRPr="00D77D09">
        <w:rPr>
          <w:rFonts w:ascii="Times New Roman" w:hAnsi="Times New Roman" w:cs="Times New Roman"/>
          <w:sz w:val="28"/>
          <w:szCs w:val="28"/>
        </w:rPr>
        <w:t xml:space="preserve">анта и собственных и (или) заемных средств (средств </w:t>
      </w:r>
      <w:proofErr w:type="spellStart"/>
      <w:r w:rsidRPr="00D77D09">
        <w:rPr>
          <w:rFonts w:ascii="Times New Roman" w:hAnsi="Times New Roman" w:cs="Times New Roman"/>
          <w:sz w:val="28"/>
          <w:szCs w:val="28"/>
        </w:rPr>
        <w:t>софинансирования</w:t>
      </w:r>
      <w:proofErr w:type="spellEnd"/>
      <w:r w:rsidRPr="00D77D09">
        <w:rPr>
          <w:rFonts w:ascii="Times New Roman" w:hAnsi="Times New Roman" w:cs="Times New Roman"/>
          <w:sz w:val="28"/>
          <w:szCs w:val="28"/>
        </w:rPr>
        <w:t>) в соответствии с</w:t>
      </w:r>
      <w:r w:rsidRPr="00D77D09">
        <w:rPr>
          <w:sz w:val="28"/>
          <w:szCs w:val="28"/>
        </w:rPr>
        <w:t xml:space="preserve"> направлениями расходования средств на реализацию проекта;</w:t>
      </w:r>
    </w:p>
    <w:p w:rsidR="00535C60" w:rsidRPr="00D77D09" w:rsidRDefault="00535C60" w:rsidP="00535C60">
      <w:pPr>
        <w:rPr>
          <w:rFonts w:ascii="Times New Roman" w:hAnsi="Times New Roman" w:cs="Times New Roman"/>
          <w:sz w:val="28"/>
          <w:szCs w:val="28"/>
        </w:rPr>
      </w:pPr>
      <w:r w:rsidRPr="00D77D09">
        <w:rPr>
          <w:rFonts w:ascii="Times New Roman" w:hAnsi="Times New Roman" w:cs="Times New Roman"/>
          <w:sz w:val="28"/>
          <w:szCs w:val="28"/>
        </w:rPr>
        <w:t xml:space="preserve">- не приобретать за счет полученных средств иностранную валюту, за исключением операций, осуществляемых в соответствии с </w:t>
      </w:r>
      <w:hyperlink r:id="rId19" w:history="1">
        <w:r w:rsidRPr="00D77D09">
          <w:rPr>
            <w:rFonts w:ascii="Times New Roman" w:hAnsi="Times New Roman" w:cs="Times New Roman"/>
            <w:sz w:val="28"/>
            <w:szCs w:val="28"/>
          </w:rPr>
          <w:t>валютным законодательством</w:t>
        </w:r>
      </w:hyperlink>
      <w:r w:rsidRPr="00D77D09">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w:t>
      </w:r>
      <w:r w:rsidRPr="00D77D09">
        <w:rPr>
          <w:rFonts w:ascii="Times New Roman" w:hAnsi="Times New Roman" w:cs="Calibri"/>
          <w:sz w:val="28"/>
          <w:szCs w:val="28"/>
        </w:rPr>
        <w:t>имущество, бывшее в употреблении, алкогольную и табачную продукции</w:t>
      </w:r>
      <w:r w:rsidRPr="00D77D09">
        <w:rPr>
          <w:rFonts w:ascii="Times New Roman" w:hAnsi="Times New Roman" w:cs="Times New Roman"/>
          <w:sz w:val="28"/>
          <w:szCs w:val="28"/>
        </w:rPr>
        <w:t>;</w:t>
      </w:r>
    </w:p>
    <w:p w:rsidR="00535C60" w:rsidRDefault="00535C60" w:rsidP="00535C60">
      <w:pPr>
        <w:rPr>
          <w:rFonts w:ascii="Times New Roman" w:hAnsi="Times New Roman" w:cs="Calibri"/>
          <w:i/>
          <w:sz w:val="28"/>
          <w:szCs w:val="28"/>
        </w:rPr>
      </w:pPr>
      <w:proofErr w:type="gramStart"/>
      <w:r w:rsidRPr="00D77D09">
        <w:rPr>
          <w:rFonts w:ascii="Times New Roman" w:hAnsi="Times New Roman" w:cs="Times New Roman"/>
          <w:sz w:val="28"/>
          <w:szCs w:val="28"/>
        </w:rPr>
        <w:t>- соблюдать запрет на направление гранта на финансирование затрат,</w:t>
      </w:r>
      <w:r w:rsidRPr="00D77D09">
        <w:rPr>
          <w:sz w:val="28"/>
          <w:szCs w:val="28"/>
        </w:rPr>
        <w:t xml:space="preserve"> непосредственно не связанных с реализацией</w:t>
      </w:r>
      <w:r w:rsidRPr="005611AB">
        <w:rPr>
          <w:sz w:val="28"/>
          <w:szCs w:val="28"/>
        </w:rPr>
        <w:t xml:space="preserve"> проекта,</w:t>
      </w:r>
      <w:r w:rsidRPr="005611AB">
        <w:rPr>
          <w:rFonts w:ascii="Times New Roman" w:hAnsi="Times New Roman" w:cs="Times New Roman"/>
          <w:sz w:val="28"/>
          <w:szCs w:val="28"/>
        </w:rPr>
        <w:t xml:space="preserve"> а также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r w:rsidRPr="005611AB">
        <w:rPr>
          <w:rFonts w:ascii="Times New Roman" w:hAnsi="Times New Roman" w:cs="Calibri"/>
          <w:sz w:val="28"/>
          <w:szCs w:val="28"/>
        </w:rPr>
        <w:t>неустоек, пеней, штрафов,</w:t>
      </w:r>
      <w:r w:rsidRPr="005611AB">
        <w:rPr>
          <w:rFonts w:ascii="Times New Roman" w:hAnsi="Times New Roman" w:cs="Times New Roman"/>
          <w:sz w:val="28"/>
          <w:szCs w:val="28"/>
        </w:rPr>
        <w:t xml:space="preserve"> процентов по займам, предоставленным государственными </w:t>
      </w:r>
      <w:proofErr w:type="spellStart"/>
      <w:r w:rsidRPr="00995B7A">
        <w:rPr>
          <w:rFonts w:ascii="Times New Roman" w:hAnsi="Times New Roman" w:cs="Times New Roman"/>
          <w:sz w:val="28"/>
          <w:szCs w:val="28"/>
        </w:rPr>
        <w:t>микрофинансовыми</w:t>
      </w:r>
      <w:proofErr w:type="spellEnd"/>
      <w:r w:rsidRPr="00995B7A">
        <w:rPr>
          <w:rFonts w:ascii="Times New Roman" w:hAnsi="Times New Roman" w:cs="Times New Roman"/>
          <w:sz w:val="28"/>
          <w:szCs w:val="28"/>
        </w:rPr>
        <w:t xml:space="preserve"> организациями, а также по кредитам, привлеченным в кредитных организациях</w:t>
      </w:r>
      <w:r>
        <w:rPr>
          <w:rFonts w:ascii="Times New Roman" w:hAnsi="Times New Roman" w:cs="Times New Roman"/>
          <w:sz w:val="28"/>
          <w:szCs w:val="28"/>
        </w:rPr>
        <w:t>;</w:t>
      </w:r>
      <w:r>
        <w:rPr>
          <w:rFonts w:ascii="Times New Roman" w:hAnsi="Times New Roman" w:cs="Calibri"/>
          <w:sz w:val="28"/>
          <w:szCs w:val="28"/>
        </w:rPr>
        <w:t xml:space="preserve"> </w:t>
      </w:r>
      <w:proofErr w:type="gramEnd"/>
    </w:p>
    <w:p w:rsidR="00535C60" w:rsidRPr="00D77D09" w:rsidRDefault="00535C60" w:rsidP="00535C60">
      <w:pPr>
        <w:rPr>
          <w:rFonts w:ascii="Times New Roman" w:hAnsi="Times New Roman" w:cs="Times New Roman"/>
          <w:sz w:val="28"/>
          <w:szCs w:val="28"/>
        </w:rPr>
      </w:pPr>
      <w:r>
        <w:t xml:space="preserve">- </w:t>
      </w:r>
      <w:r w:rsidRPr="00BB2E6D">
        <w:rPr>
          <w:rFonts w:ascii="Times New Roman" w:hAnsi="Times New Roman" w:cs="Times New Roman"/>
          <w:sz w:val="28"/>
          <w:szCs w:val="28"/>
        </w:rPr>
        <w:t xml:space="preserve">ежегодно в течение 3 лет, начиная с </w:t>
      </w:r>
      <w:r>
        <w:rPr>
          <w:rFonts w:ascii="Times New Roman" w:hAnsi="Times New Roman" w:cs="Times New Roman"/>
          <w:sz w:val="28"/>
          <w:szCs w:val="28"/>
        </w:rPr>
        <w:t xml:space="preserve">_____ </w:t>
      </w:r>
      <w:r w:rsidRPr="00BB2E6D">
        <w:rPr>
          <w:rFonts w:ascii="Times New Roman" w:hAnsi="Times New Roman" w:cs="Times New Roman"/>
          <w:sz w:val="28"/>
          <w:szCs w:val="28"/>
        </w:rPr>
        <w:t>года</w:t>
      </w:r>
      <w:r>
        <w:rPr>
          <w:rFonts w:ascii="Times New Roman" w:hAnsi="Times New Roman" w:cs="Times New Roman"/>
          <w:sz w:val="28"/>
          <w:szCs w:val="28"/>
        </w:rPr>
        <w:t xml:space="preserve"> (год</w:t>
      </w:r>
      <w:r w:rsidRPr="00BB2E6D">
        <w:rPr>
          <w:rFonts w:ascii="Times New Roman" w:hAnsi="Times New Roman" w:cs="Times New Roman"/>
          <w:sz w:val="28"/>
          <w:szCs w:val="28"/>
        </w:rPr>
        <w:t>, следующ</w:t>
      </w:r>
      <w:r>
        <w:rPr>
          <w:rFonts w:ascii="Times New Roman" w:hAnsi="Times New Roman" w:cs="Times New Roman"/>
          <w:sz w:val="28"/>
          <w:szCs w:val="28"/>
        </w:rPr>
        <w:t>ий</w:t>
      </w:r>
      <w:r w:rsidRPr="00BB2E6D">
        <w:rPr>
          <w:rFonts w:ascii="Times New Roman" w:hAnsi="Times New Roman" w:cs="Times New Roman"/>
          <w:sz w:val="28"/>
          <w:szCs w:val="28"/>
        </w:rPr>
        <w:t xml:space="preserve"> за годом предоставления гранта</w:t>
      </w:r>
      <w:r>
        <w:rPr>
          <w:rFonts w:ascii="Times New Roman" w:hAnsi="Times New Roman" w:cs="Times New Roman"/>
          <w:sz w:val="28"/>
          <w:szCs w:val="28"/>
        </w:rPr>
        <w:t>)</w:t>
      </w:r>
      <w:r w:rsidRPr="00BB2E6D">
        <w:rPr>
          <w:rFonts w:ascii="Times New Roman" w:hAnsi="Times New Roman" w:cs="Times New Roman"/>
          <w:sz w:val="28"/>
          <w:szCs w:val="28"/>
        </w:rPr>
        <w:t xml:space="preserve">, подтверждать статус социального предприятия при </w:t>
      </w:r>
      <w:r w:rsidRPr="00D77D09">
        <w:rPr>
          <w:rFonts w:ascii="Times New Roman" w:hAnsi="Times New Roman" w:cs="Times New Roman"/>
          <w:sz w:val="28"/>
          <w:szCs w:val="28"/>
        </w:rPr>
        <w:t xml:space="preserve">соответствии условиям признания социальным предприятием в соответствии с </w:t>
      </w:r>
      <w:r w:rsidRPr="00D77D09">
        <w:rPr>
          <w:sz w:val="28"/>
          <w:szCs w:val="28"/>
        </w:rPr>
        <w:t>Федеральным законом «О развитии малого и среднего предпринимательства в Российской Федерации»</w:t>
      </w:r>
      <w:r w:rsidR="00A1211E" w:rsidRPr="00D77D09">
        <w:rPr>
          <w:rFonts w:ascii="Times New Roman" w:hAnsi="Times New Roman" w:cs="Times New Roman"/>
          <w:sz w:val="28"/>
          <w:szCs w:val="28"/>
        </w:rPr>
        <w:t>;</w:t>
      </w:r>
    </w:p>
    <w:p w:rsidR="00535C60" w:rsidRPr="00D77D09" w:rsidRDefault="00535C60" w:rsidP="00535C60">
      <w:pPr>
        <w:rPr>
          <w:strike/>
          <w:color w:val="FF0000"/>
          <w:sz w:val="28"/>
          <w:szCs w:val="28"/>
        </w:rPr>
      </w:pPr>
      <w:r w:rsidRPr="00D77D09">
        <w:rPr>
          <w:rFonts w:cs="Times New Roman"/>
          <w:sz w:val="28"/>
          <w:szCs w:val="28"/>
        </w:rPr>
        <w:t xml:space="preserve">- в случае прекращения своей деятельности в течение 3 (трех) лет </w:t>
      </w:r>
      <w:proofErr w:type="gramStart"/>
      <w:r w:rsidRPr="00D77D09">
        <w:rPr>
          <w:rFonts w:cs="Times New Roman"/>
          <w:sz w:val="28"/>
          <w:szCs w:val="28"/>
        </w:rPr>
        <w:t>с даты предоставления</w:t>
      </w:r>
      <w:proofErr w:type="gramEnd"/>
      <w:r w:rsidRPr="00D77D09">
        <w:rPr>
          <w:rFonts w:cs="Times New Roman"/>
          <w:sz w:val="28"/>
          <w:szCs w:val="28"/>
        </w:rPr>
        <w:t xml:space="preserve"> гранта проинформировать </w:t>
      </w:r>
      <w:r w:rsidRPr="00D77D09">
        <w:rPr>
          <w:rFonts w:ascii="Times New Roman" w:hAnsi="Times New Roman" w:cs="Times New Roman"/>
          <w:sz w:val="28"/>
          <w:szCs w:val="28"/>
        </w:rPr>
        <w:t>Департамент инвестиционного развития Смоленской области</w:t>
      </w:r>
      <w:r w:rsidRPr="00D77D09">
        <w:rPr>
          <w:rFonts w:cs="Times New Roman"/>
          <w:sz w:val="28"/>
          <w:szCs w:val="28"/>
        </w:rPr>
        <w:t xml:space="preserve"> о причинах прекращения деятельности. Указанная информация будет направляться в Министерство экономического развития Российской Федерации. </w:t>
      </w:r>
    </w:p>
    <w:p w:rsidR="00535C60" w:rsidRPr="00D77D09" w:rsidRDefault="00535C60" w:rsidP="00535C60">
      <w:pPr>
        <w:rPr>
          <w:sz w:val="20"/>
          <w:szCs w:val="28"/>
        </w:rPr>
      </w:pPr>
    </w:p>
    <w:p w:rsidR="00535C60" w:rsidRPr="00D77D09" w:rsidRDefault="00535C60" w:rsidP="00535C60">
      <w:pPr>
        <w:rPr>
          <w:sz w:val="28"/>
          <w:szCs w:val="28"/>
        </w:rPr>
      </w:pPr>
      <w:r w:rsidRPr="00D77D09">
        <w:rPr>
          <w:sz w:val="28"/>
          <w:szCs w:val="28"/>
        </w:rPr>
        <w:t>Согласе</w:t>
      </w:r>
      <w:proofErr w:type="gramStart"/>
      <w:r w:rsidRPr="00D77D09">
        <w:rPr>
          <w:sz w:val="28"/>
          <w:szCs w:val="28"/>
        </w:rPr>
        <w:t>н(</w:t>
      </w:r>
      <w:proofErr w:type="gramEnd"/>
      <w:r w:rsidRPr="00D77D09">
        <w:rPr>
          <w:sz w:val="28"/>
          <w:szCs w:val="28"/>
        </w:rPr>
        <w:t>а):</w:t>
      </w:r>
    </w:p>
    <w:p w:rsidR="00535C60" w:rsidRPr="00D77D09" w:rsidRDefault="00535C60" w:rsidP="00535C60">
      <w:pPr>
        <w:rPr>
          <w:rFonts w:ascii="Times New Roman" w:hAnsi="Times New Roman" w:cs="Times New Roman"/>
          <w:sz w:val="28"/>
          <w:szCs w:val="28"/>
        </w:rPr>
      </w:pPr>
      <w:r w:rsidRPr="00D77D09">
        <w:rPr>
          <w:rFonts w:ascii="Times New Roman" w:hAnsi="Times New Roman" w:cs="Times New Roman"/>
          <w:sz w:val="28"/>
          <w:szCs w:val="28"/>
        </w:rPr>
        <w:t>- на публикацию (размещение) в информационно-телекоммуникационной сети «Интернет» информации о себе, о подаваемой заявке, иной информации о себе, связанной с соответствующим отбором;</w:t>
      </w:r>
    </w:p>
    <w:p w:rsidR="00535C60" w:rsidRPr="000D1068" w:rsidRDefault="00535C60" w:rsidP="00535C60">
      <w:pPr>
        <w:rPr>
          <w:rFonts w:ascii="Times New Roman" w:hAnsi="Times New Roman" w:cs="Times New Roman"/>
          <w:sz w:val="28"/>
          <w:szCs w:val="28"/>
        </w:rPr>
      </w:pPr>
      <w:r w:rsidRPr="00D77D09">
        <w:rPr>
          <w:rFonts w:ascii="Times New Roman" w:hAnsi="Times New Roman" w:cs="Times New Roman"/>
          <w:sz w:val="28"/>
          <w:szCs w:val="28"/>
        </w:rPr>
        <w:t xml:space="preserve">- при предоставлении гранта обеспечить подписание соглашения </w:t>
      </w:r>
      <w:r w:rsidRPr="00D77D09">
        <w:rPr>
          <w:sz w:val="28"/>
          <w:szCs w:val="28"/>
        </w:rPr>
        <w:t>в государственной интегрированной информационной системе управления общественными финансами «Электронный бюджет» с использованием квалифицированной электронной подписи;</w:t>
      </w:r>
    </w:p>
    <w:p w:rsidR="00535C60" w:rsidRPr="000D1068" w:rsidRDefault="00535C60" w:rsidP="00535C60">
      <w:pPr>
        <w:rPr>
          <w:rFonts w:ascii="Times New Roman" w:hAnsi="Times New Roman" w:cs="Times New Roman"/>
          <w:sz w:val="28"/>
          <w:szCs w:val="28"/>
        </w:rPr>
      </w:pPr>
      <w:r w:rsidRPr="000D1068">
        <w:rPr>
          <w:rFonts w:ascii="Times New Roman" w:hAnsi="Times New Roman" w:cs="Times New Roman"/>
          <w:sz w:val="28"/>
          <w:szCs w:val="28"/>
        </w:rPr>
        <w:t>-</w:t>
      </w:r>
      <w:r w:rsidRPr="000D1068">
        <w:rPr>
          <w:sz w:val="28"/>
          <w:szCs w:val="28"/>
        </w:rPr>
        <w:t xml:space="preserve"> на проведение ознакомления с процессом ведения предпринимательской деятельности в период рассмотрения заявки;</w:t>
      </w:r>
    </w:p>
    <w:p w:rsidR="00535C60" w:rsidRPr="000D1068" w:rsidRDefault="00535C60" w:rsidP="00535C60">
      <w:pPr>
        <w:rPr>
          <w:rFonts w:ascii="Times New Roman" w:hAnsi="Times New Roman" w:cs="Times New Roman"/>
          <w:sz w:val="28"/>
          <w:szCs w:val="28"/>
        </w:rPr>
      </w:pPr>
      <w:r w:rsidRPr="000D1068">
        <w:rPr>
          <w:sz w:val="28"/>
          <w:szCs w:val="28"/>
        </w:rPr>
        <w:t xml:space="preserve">- </w:t>
      </w:r>
      <w:r w:rsidRPr="000D1068">
        <w:rPr>
          <w:rFonts w:ascii="Times New Roman" w:hAnsi="Times New Roman" w:cs="Times New Roman"/>
          <w:sz w:val="28"/>
          <w:szCs w:val="28"/>
        </w:rPr>
        <w:t>на осуществление Департаментом инвестиционного развития Смоленской области и Департаментом Смоленской области по осуществлению контроля и взаимодействию с административными органами проверок соблюдения условий, целей и порядка предоставления грантов.</w:t>
      </w:r>
    </w:p>
    <w:p w:rsidR="00535C60" w:rsidRPr="00821473" w:rsidRDefault="00535C60" w:rsidP="00176500">
      <w:pPr>
        <w:rPr>
          <w:rFonts w:ascii="Times New Roman" w:hAnsi="Times New Roman" w:cs="Times New Roman"/>
          <w:sz w:val="28"/>
          <w:szCs w:val="28"/>
        </w:rPr>
      </w:pPr>
      <w:r w:rsidRPr="00821473">
        <w:rPr>
          <w:rFonts w:ascii="Times New Roman" w:hAnsi="Times New Roman" w:cs="Times New Roman"/>
          <w:sz w:val="28"/>
          <w:szCs w:val="28"/>
        </w:rPr>
        <w:t xml:space="preserve">С условиями и требованиями </w:t>
      </w:r>
      <w:r>
        <w:rPr>
          <w:rFonts w:ascii="Times New Roman" w:hAnsi="Times New Roman" w:cs="Times New Roman"/>
          <w:sz w:val="28"/>
          <w:szCs w:val="28"/>
        </w:rPr>
        <w:t>отбор</w:t>
      </w:r>
      <w:r w:rsidRPr="00821473">
        <w:rPr>
          <w:rFonts w:ascii="Times New Roman" w:hAnsi="Times New Roman" w:cs="Times New Roman"/>
          <w:sz w:val="28"/>
          <w:szCs w:val="28"/>
        </w:rPr>
        <w:t>а ознакомле</w:t>
      </w:r>
      <w:proofErr w:type="gramStart"/>
      <w:r w:rsidRPr="00821473">
        <w:rPr>
          <w:rFonts w:ascii="Times New Roman" w:hAnsi="Times New Roman" w:cs="Times New Roman"/>
          <w:sz w:val="28"/>
          <w:szCs w:val="28"/>
        </w:rPr>
        <w:t>н</w:t>
      </w:r>
      <w:r>
        <w:rPr>
          <w:rFonts w:ascii="Times New Roman" w:hAnsi="Times New Roman" w:cs="Times New Roman"/>
          <w:sz w:val="28"/>
          <w:szCs w:val="28"/>
        </w:rPr>
        <w:t>(</w:t>
      </w:r>
      <w:proofErr w:type="gramEnd"/>
      <w:r>
        <w:rPr>
          <w:rFonts w:ascii="Times New Roman" w:hAnsi="Times New Roman" w:cs="Times New Roman"/>
          <w:sz w:val="28"/>
          <w:szCs w:val="28"/>
        </w:rPr>
        <w:t>а)</w:t>
      </w:r>
      <w:r w:rsidRPr="00821473">
        <w:rPr>
          <w:rFonts w:ascii="Times New Roman" w:hAnsi="Times New Roman" w:cs="Times New Roman"/>
          <w:sz w:val="28"/>
          <w:szCs w:val="28"/>
        </w:rPr>
        <w:t xml:space="preserve"> и согласен</w:t>
      </w:r>
      <w:r>
        <w:rPr>
          <w:rFonts w:ascii="Times New Roman" w:hAnsi="Times New Roman" w:cs="Times New Roman"/>
          <w:sz w:val="28"/>
          <w:szCs w:val="28"/>
        </w:rPr>
        <w:t>(а)</w:t>
      </w:r>
      <w:r w:rsidRPr="00821473">
        <w:rPr>
          <w:rFonts w:ascii="Times New Roman" w:hAnsi="Times New Roman" w:cs="Times New Roman"/>
          <w:sz w:val="28"/>
          <w:szCs w:val="28"/>
        </w:rPr>
        <w:t>.</w:t>
      </w:r>
    </w:p>
    <w:p w:rsidR="00535C60" w:rsidRPr="000D1068" w:rsidRDefault="00535C60" w:rsidP="00176500">
      <w:pPr>
        <w:rPr>
          <w:sz w:val="20"/>
          <w:szCs w:val="28"/>
        </w:rPr>
      </w:pPr>
    </w:p>
    <w:p w:rsidR="00535C60" w:rsidRDefault="00535C60" w:rsidP="00176500">
      <w:pPr>
        <w:rPr>
          <w:sz w:val="28"/>
          <w:szCs w:val="28"/>
        </w:rPr>
      </w:pPr>
      <w:r>
        <w:rPr>
          <w:sz w:val="28"/>
          <w:szCs w:val="28"/>
        </w:rPr>
        <w:t>Грант</w:t>
      </w:r>
      <w:r w:rsidRPr="00821473">
        <w:rPr>
          <w:sz w:val="28"/>
          <w:szCs w:val="28"/>
        </w:rPr>
        <w:t xml:space="preserve"> прошу перечислить по следующим банковским реквизитам:</w:t>
      </w:r>
    </w:p>
    <w:p w:rsidR="00535C60" w:rsidRPr="00814000" w:rsidRDefault="00535C60" w:rsidP="00535C60">
      <w:pPr>
        <w:ind w:firstLine="851"/>
        <w:rPr>
          <w:sz w:val="2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535C60" w:rsidRPr="00821473" w:rsidTr="00516A99">
        <w:tc>
          <w:tcPr>
            <w:tcW w:w="3261" w:type="dxa"/>
            <w:tcBorders>
              <w:top w:val="single" w:sz="4" w:space="0" w:color="auto"/>
              <w:bottom w:val="single" w:sz="4" w:space="0" w:color="auto"/>
              <w:right w:val="single" w:sz="4" w:space="0" w:color="auto"/>
            </w:tcBorders>
          </w:tcPr>
          <w:p w:rsidR="00535C60" w:rsidRPr="00821473" w:rsidRDefault="00535C60" w:rsidP="00516A99">
            <w:pPr>
              <w:pStyle w:val="ad"/>
              <w:jc w:val="both"/>
              <w:rPr>
                <w:sz w:val="28"/>
                <w:szCs w:val="28"/>
              </w:rPr>
            </w:pPr>
            <w:r w:rsidRPr="00821473">
              <w:rPr>
                <w:sz w:val="28"/>
                <w:szCs w:val="28"/>
              </w:rPr>
              <w:t>Расчетный счет (</w:t>
            </w:r>
            <w:proofErr w:type="gramStart"/>
            <w:r w:rsidRPr="00821473">
              <w:rPr>
                <w:sz w:val="28"/>
                <w:szCs w:val="28"/>
              </w:rPr>
              <w:t>р</w:t>
            </w:r>
            <w:proofErr w:type="gramEnd"/>
            <w:r w:rsidRPr="00821473">
              <w:rPr>
                <w:sz w:val="28"/>
                <w:szCs w:val="28"/>
              </w:rPr>
              <w:t>/с)</w:t>
            </w:r>
          </w:p>
        </w:tc>
        <w:tc>
          <w:tcPr>
            <w:tcW w:w="6959" w:type="dxa"/>
            <w:tcBorders>
              <w:top w:val="single" w:sz="4" w:space="0" w:color="auto"/>
              <w:left w:val="single" w:sz="4" w:space="0" w:color="auto"/>
              <w:bottom w:val="single" w:sz="4" w:space="0" w:color="auto"/>
            </w:tcBorders>
          </w:tcPr>
          <w:p w:rsidR="00535C60" w:rsidRPr="00821473" w:rsidRDefault="00535C60" w:rsidP="00516A99">
            <w:pPr>
              <w:pStyle w:val="aa"/>
              <w:rPr>
                <w:sz w:val="28"/>
                <w:szCs w:val="28"/>
              </w:rPr>
            </w:pPr>
          </w:p>
        </w:tc>
      </w:tr>
      <w:tr w:rsidR="00535C60" w:rsidRPr="00821473" w:rsidTr="00516A99">
        <w:tc>
          <w:tcPr>
            <w:tcW w:w="3261" w:type="dxa"/>
            <w:tcBorders>
              <w:top w:val="single" w:sz="4" w:space="0" w:color="auto"/>
              <w:bottom w:val="single" w:sz="4" w:space="0" w:color="auto"/>
              <w:right w:val="single" w:sz="4" w:space="0" w:color="auto"/>
            </w:tcBorders>
          </w:tcPr>
          <w:p w:rsidR="00535C60" w:rsidRPr="00821473" w:rsidRDefault="00535C60" w:rsidP="00516A99">
            <w:pPr>
              <w:pStyle w:val="ad"/>
              <w:jc w:val="both"/>
              <w:rPr>
                <w:sz w:val="28"/>
                <w:szCs w:val="28"/>
              </w:rPr>
            </w:pPr>
            <w:r w:rsidRPr="00821473">
              <w:rPr>
                <w:sz w:val="28"/>
                <w:szCs w:val="28"/>
              </w:rPr>
              <w:t>Наименование банка</w:t>
            </w:r>
          </w:p>
        </w:tc>
        <w:tc>
          <w:tcPr>
            <w:tcW w:w="6959" w:type="dxa"/>
            <w:tcBorders>
              <w:top w:val="single" w:sz="4" w:space="0" w:color="auto"/>
              <w:left w:val="single" w:sz="4" w:space="0" w:color="auto"/>
              <w:bottom w:val="single" w:sz="4" w:space="0" w:color="auto"/>
            </w:tcBorders>
          </w:tcPr>
          <w:p w:rsidR="00535C60" w:rsidRPr="00821473" w:rsidRDefault="00535C60" w:rsidP="00516A99">
            <w:pPr>
              <w:pStyle w:val="aa"/>
              <w:rPr>
                <w:sz w:val="28"/>
                <w:szCs w:val="28"/>
              </w:rPr>
            </w:pPr>
          </w:p>
        </w:tc>
      </w:tr>
      <w:tr w:rsidR="00535C60" w:rsidRPr="00821473" w:rsidTr="00516A99">
        <w:tc>
          <w:tcPr>
            <w:tcW w:w="3261" w:type="dxa"/>
            <w:tcBorders>
              <w:top w:val="single" w:sz="4" w:space="0" w:color="auto"/>
              <w:bottom w:val="single" w:sz="4" w:space="0" w:color="auto"/>
              <w:right w:val="single" w:sz="4" w:space="0" w:color="auto"/>
            </w:tcBorders>
          </w:tcPr>
          <w:p w:rsidR="00535C60" w:rsidRPr="00821473" w:rsidRDefault="00535C60" w:rsidP="00516A99">
            <w:pPr>
              <w:pStyle w:val="ad"/>
              <w:rPr>
                <w:sz w:val="28"/>
                <w:szCs w:val="28"/>
              </w:rPr>
            </w:pPr>
            <w:proofErr w:type="gramStart"/>
            <w:r w:rsidRPr="00821473">
              <w:rPr>
                <w:sz w:val="28"/>
                <w:szCs w:val="28"/>
              </w:rPr>
              <w:t>Кор. счет</w:t>
            </w:r>
            <w:proofErr w:type="gramEnd"/>
            <w:r w:rsidRPr="00821473">
              <w:rPr>
                <w:sz w:val="28"/>
                <w:szCs w:val="28"/>
              </w:rPr>
              <w:t xml:space="preserve"> </w:t>
            </w:r>
            <w:r>
              <w:rPr>
                <w:sz w:val="28"/>
                <w:szCs w:val="28"/>
              </w:rPr>
              <w:t xml:space="preserve">банка </w:t>
            </w:r>
            <w:r w:rsidRPr="00821473">
              <w:rPr>
                <w:sz w:val="28"/>
                <w:szCs w:val="28"/>
              </w:rPr>
              <w:t>(к/с)</w:t>
            </w:r>
          </w:p>
        </w:tc>
        <w:tc>
          <w:tcPr>
            <w:tcW w:w="6959" w:type="dxa"/>
            <w:tcBorders>
              <w:top w:val="single" w:sz="4" w:space="0" w:color="auto"/>
              <w:left w:val="single" w:sz="4" w:space="0" w:color="auto"/>
              <w:bottom w:val="single" w:sz="4" w:space="0" w:color="auto"/>
            </w:tcBorders>
          </w:tcPr>
          <w:p w:rsidR="00535C60" w:rsidRPr="00821473" w:rsidRDefault="00535C60" w:rsidP="00516A99">
            <w:pPr>
              <w:pStyle w:val="aa"/>
              <w:rPr>
                <w:sz w:val="28"/>
                <w:szCs w:val="28"/>
              </w:rPr>
            </w:pPr>
          </w:p>
        </w:tc>
      </w:tr>
      <w:tr w:rsidR="00535C60" w:rsidRPr="00821473" w:rsidTr="00516A99">
        <w:tc>
          <w:tcPr>
            <w:tcW w:w="3261" w:type="dxa"/>
            <w:tcBorders>
              <w:top w:val="single" w:sz="4" w:space="0" w:color="auto"/>
              <w:bottom w:val="single" w:sz="4" w:space="0" w:color="auto"/>
              <w:right w:val="single" w:sz="4" w:space="0" w:color="auto"/>
            </w:tcBorders>
          </w:tcPr>
          <w:p w:rsidR="00535C60" w:rsidRPr="00821473" w:rsidRDefault="00C35928" w:rsidP="00516A99">
            <w:pPr>
              <w:pStyle w:val="ad"/>
              <w:rPr>
                <w:sz w:val="28"/>
                <w:szCs w:val="28"/>
              </w:rPr>
            </w:pPr>
            <w:hyperlink r:id="rId20" w:history="1">
              <w:r w:rsidR="00535C60" w:rsidRPr="00821473">
                <w:rPr>
                  <w:rStyle w:val="a4"/>
                  <w:color w:val="auto"/>
                  <w:sz w:val="28"/>
                  <w:szCs w:val="28"/>
                </w:rPr>
                <w:t>БИК</w:t>
              </w:r>
            </w:hyperlink>
            <w:r w:rsidR="00535C60">
              <w:rPr>
                <w:rStyle w:val="a4"/>
                <w:color w:val="auto"/>
                <w:sz w:val="28"/>
                <w:szCs w:val="28"/>
              </w:rPr>
              <w:t xml:space="preserve"> банка</w:t>
            </w:r>
          </w:p>
        </w:tc>
        <w:tc>
          <w:tcPr>
            <w:tcW w:w="6959" w:type="dxa"/>
            <w:tcBorders>
              <w:top w:val="single" w:sz="4" w:space="0" w:color="auto"/>
              <w:left w:val="single" w:sz="4" w:space="0" w:color="auto"/>
              <w:bottom w:val="single" w:sz="4" w:space="0" w:color="auto"/>
            </w:tcBorders>
          </w:tcPr>
          <w:p w:rsidR="00535C60" w:rsidRPr="00821473" w:rsidRDefault="00535C60" w:rsidP="00516A99">
            <w:pPr>
              <w:pStyle w:val="aa"/>
              <w:rPr>
                <w:sz w:val="28"/>
                <w:szCs w:val="28"/>
              </w:rPr>
            </w:pPr>
          </w:p>
        </w:tc>
      </w:tr>
    </w:tbl>
    <w:p w:rsidR="00535C60" w:rsidRPr="00821473" w:rsidRDefault="00535C60" w:rsidP="00535C60">
      <w:pPr>
        <w:spacing w:line="100" w:lineRule="exact"/>
        <w:rPr>
          <w:rFonts w:ascii="Times New Roman" w:hAnsi="Times New Roman" w:cs="Times New Roman"/>
          <w:sz w:val="28"/>
          <w:szCs w:val="28"/>
        </w:rPr>
      </w:pPr>
    </w:p>
    <w:p w:rsidR="00535C60" w:rsidRPr="00176500" w:rsidRDefault="00535C60" w:rsidP="00535C60">
      <w:pPr>
        <w:rPr>
          <w:rFonts w:ascii="Times New Roman" w:hAnsi="Times New Roman" w:cs="Times New Roman"/>
          <w:sz w:val="20"/>
          <w:szCs w:val="28"/>
        </w:rPr>
      </w:pPr>
    </w:p>
    <w:p w:rsidR="00535C60" w:rsidRDefault="00535C60" w:rsidP="00535C60">
      <w:pPr>
        <w:ind w:firstLine="709"/>
        <w:rPr>
          <w:sz w:val="28"/>
          <w:szCs w:val="28"/>
        </w:rPr>
      </w:pPr>
      <w:r w:rsidRPr="007918ED">
        <w:rPr>
          <w:sz w:val="28"/>
          <w:szCs w:val="28"/>
        </w:rPr>
        <w:t>Достоверность представленной информации гарантиру</w:t>
      </w:r>
      <w:r>
        <w:rPr>
          <w:sz w:val="28"/>
          <w:szCs w:val="28"/>
        </w:rPr>
        <w:t>ю</w:t>
      </w:r>
      <w:r w:rsidRPr="007918ED">
        <w:rPr>
          <w:sz w:val="28"/>
          <w:szCs w:val="28"/>
        </w:rPr>
        <w:t>.</w:t>
      </w:r>
    </w:p>
    <w:p w:rsidR="00535C60" w:rsidRPr="00821473" w:rsidRDefault="00535C60" w:rsidP="00535C60">
      <w:pPr>
        <w:pStyle w:val="ab"/>
        <w:jc w:val="both"/>
        <w:rPr>
          <w:rFonts w:ascii="Times New Roman" w:hAnsi="Times New Roman" w:cs="Times New Roman"/>
          <w:sz w:val="28"/>
          <w:szCs w:val="28"/>
        </w:rPr>
      </w:pPr>
      <w:r w:rsidRPr="00821473">
        <w:rPr>
          <w:rFonts w:ascii="Times New Roman" w:hAnsi="Times New Roman" w:cs="Times New Roman"/>
          <w:sz w:val="28"/>
          <w:szCs w:val="28"/>
        </w:rPr>
        <w:t>___________________________</w:t>
      </w:r>
      <w:r w:rsidR="00E252ED">
        <w:rPr>
          <w:rFonts w:ascii="Times New Roman" w:hAnsi="Times New Roman" w:cs="Times New Roman"/>
          <w:sz w:val="28"/>
          <w:szCs w:val="28"/>
        </w:rPr>
        <w:t>__</w:t>
      </w:r>
      <w:r w:rsidRPr="00821473">
        <w:rPr>
          <w:rFonts w:ascii="Times New Roman" w:hAnsi="Times New Roman" w:cs="Times New Roman"/>
          <w:sz w:val="28"/>
          <w:szCs w:val="28"/>
        </w:rPr>
        <w:t>__</w:t>
      </w:r>
      <w:r w:rsidR="00E252ED">
        <w:rPr>
          <w:rFonts w:ascii="Times New Roman" w:hAnsi="Times New Roman" w:cs="Times New Roman"/>
          <w:sz w:val="28"/>
          <w:szCs w:val="28"/>
        </w:rPr>
        <w:t>____</w:t>
      </w:r>
      <w:r w:rsidRPr="00821473">
        <w:rPr>
          <w:rFonts w:ascii="Times New Roman" w:hAnsi="Times New Roman" w:cs="Times New Roman"/>
          <w:sz w:val="28"/>
          <w:szCs w:val="28"/>
        </w:rPr>
        <w:t xml:space="preserve">       _____________/________</w:t>
      </w:r>
      <w:r w:rsidR="00E252ED">
        <w:rPr>
          <w:rFonts w:ascii="Times New Roman" w:hAnsi="Times New Roman" w:cs="Times New Roman"/>
          <w:sz w:val="28"/>
          <w:szCs w:val="28"/>
        </w:rPr>
        <w:t>____</w:t>
      </w:r>
      <w:r w:rsidRPr="00821473">
        <w:rPr>
          <w:rFonts w:ascii="Times New Roman" w:hAnsi="Times New Roman" w:cs="Times New Roman"/>
          <w:sz w:val="28"/>
          <w:szCs w:val="28"/>
        </w:rPr>
        <w:t>____/</w:t>
      </w:r>
    </w:p>
    <w:p w:rsidR="00535C60" w:rsidRPr="00176500" w:rsidRDefault="00535C60" w:rsidP="00535C60">
      <w:pPr>
        <w:pStyle w:val="ab"/>
        <w:jc w:val="both"/>
        <w:rPr>
          <w:rFonts w:ascii="Times New Roman" w:hAnsi="Times New Roman" w:cs="Times New Roman"/>
          <w:sz w:val="20"/>
          <w:szCs w:val="20"/>
        </w:rPr>
      </w:pPr>
      <w:r w:rsidRPr="00176500">
        <w:rPr>
          <w:rFonts w:ascii="Times New Roman" w:hAnsi="Times New Roman" w:cs="Times New Roman"/>
          <w:sz w:val="20"/>
          <w:szCs w:val="20"/>
        </w:rPr>
        <w:t xml:space="preserve">(должность руководителя социального </w:t>
      </w:r>
      <w:r w:rsidR="00176500">
        <w:rPr>
          <w:rFonts w:ascii="Times New Roman" w:hAnsi="Times New Roman" w:cs="Times New Roman"/>
          <w:sz w:val="20"/>
          <w:szCs w:val="20"/>
        </w:rPr>
        <w:t xml:space="preserve">предприятия)    </w:t>
      </w:r>
      <w:r w:rsidR="00E252ED">
        <w:rPr>
          <w:rFonts w:ascii="Times New Roman" w:hAnsi="Times New Roman" w:cs="Times New Roman"/>
          <w:sz w:val="20"/>
          <w:szCs w:val="20"/>
        </w:rPr>
        <w:t xml:space="preserve">              </w:t>
      </w:r>
      <w:r w:rsidRPr="00176500">
        <w:rPr>
          <w:rFonts w:ascii="Times New Roman" w:hAnsi="Times New Roman" w:cs="Times New Roman"/>
          <w:sz w:val="20"/>
          <w:szCs w:val="20"/>
        </w:rPr>
        <w:t>(подпись)</w:t>
      </w:r>
      <w:r w:rsidR="00E252ED">
        <w:rPr>
          <w:rFonts w:ascii="Times New Roman" w:hAnsi="Times New Roman" w:cs="Times New Roman"/>
          <w:sz w:val="20"/>
          <w:szCs w:val="20"/>
        </w:rPr>
        <w:t xml:space="preserve">    </w:t>
      </w:r>
      <w:r w:rsidRPr="00176500">
        <w:rPr>
          <w:rFonts w:ascii="Times New Roman" w:hAnsi="Times New Roman" w:cs="Times New Roman"/>
          <w:sz w:val="20"/>
          <w:szCs w:val="20"/>
        </w:rPr>
        <w:t xml:space="preserve">   </w:t>
      </w:r>
      <w:r w:rsidR="00E252ED" w:rsidRPr="00176500">
        <w:rPr>
          <w:rFonts w:ascii="Times New Roman" w:hAnsi="Times New Roman" w:cs="Times New Roman"/>
          <w:sz w:val="20"/>
          <w:szCs w:val="20"/>
        </w:rPr>
        <w:t>(расшифровка подписи)</w:t>
      </w:r>
      <w:r w:rsidR="00E252ED">
        <w:rPr>
          <w:rFonts w:ascii="Times New Roman" w:hAnsi="Times New Roman" w:cs="Times New Roman"/>
          <w:sz w:val="20"/>
          <w:szCs w:val="20"/>
        </w:rPr>
        <w:t xml:space="preserve">       </w:t>
      </w:r>
      <w:r w:rsidR="00E252ED" w:rsidRPr="00176500">
        <w:rPr>
          <w:rFonts w:ascii="Times New Roman" w:hAnsi="Times New Roman" w:cs="Times New Roman"/>
          <w:sz w:val="20"/>
          <w:szCs w:val="20"/>
        </w:rPr>
        <w:t xml:space="preserve">    </w:t>
      </w:r>
      <w:r w:rsidRPr="00176500">
        <w:rPr>
          <w:rFonts w:ascii="Times New Roman" w:hAnsi="Times New Roman" w:cs="Times New Roman"/>
          <w:sz w:val="20"/>
          <w:szCs w:val="20"/>
        </w:rPr>
        <w:t xml:space="preserve">     </w:t>
      </w:r>
      <w:r w:rsidR="00176500">
        <w:rPr>
          <w:rFonts w:ascii="Times New Roman" w:hAnsi="Times New Roman" w:cs="Times New Roman"/>
          <w:sz w:val="20"/>
          <w:szCs w:val="20"/>
        </w:rPr>
        <w:t xml:space="preserve">    </w:t>
      </w:r>
    </w:p>
    <w:p w:rsidR="00535C60" w:rsidRDefault="00535C60" w:rsidP="00176500">
      <w:pPr>
        <w:ind w:firstLine="0"/>
        <w:rPr>
          <w:rFonts w:ascii="Times New Roman" w:hAnsi="Times New Roman" w:cs="Times New Roman"/>
          <w:sz w:val="26"/>
          <w:szCs w:val="26"/>
        </w:rPr>
      </w:pPr>
      <w:r w:rsidRPr="00176500">
        <w:rPr>
          <w:rFonts w:ascii="Times New Roman" w:hAnsi="Times New Roman" w:cs="Times New Roman"/>
          <w:sz w:val="20"/>
          <w:szCs w:val="20"/>
        </w:rPr>
        <w:t xml:space="preserve">                </w:t>
      </w:r>
    </w:p>
    <w:p w:rsidR="00535C60" w:rsidRPr="00821473" w:rsidRDefault="00535C60" w:rsidP="00535C60">
      <w:pPr>
        <w:pStyle w:val="ab"/>
        <w:jc w:val="both"/>
        <w:rPr>
          <w:rFonts w:ascii="Times New Roman" w:hAnsi="Times New Roman" w:cs="Times New Roman"/>
          <w:sz w:val="26"/>
          <w:szCs w:val="26"/>
        </w:rPr>
      </w:pPr>
      <w:r w:rsidRPr="00821473">
        <w:rPr>
          <w:rFonts w:ascii="Times New Roman" w:hAnsi="Times New Roman" w:cs="Times New Roman"/>
          <w:sz w:val="26"/>
          <w:szCs w:val="26"/>
        </w:rPr>
        <w:t xml:space="preserve">«___» ___________ 20__ г. </w:t>
      </w:r>
    </w:p>
    <w:p w:rsidR="00535C60" w:rsidRDefault="00535C60" w:rsidP="00535C60">
      <w:pPr>
        <w:pStyle w:val="ab"/>
        <w:jc w:val="both"/>
        <w:rPr>
          <w:rFonts w:ascii="Times New Roman" w:hAnsi="Times New Roman" w:cs="Times New Roman"/>
          <w:sz w:val="20"/>
          <w:szCs w:val="28"/>
        </w:rPr>
      </w:pPr>
      <w:r w:rsidRPr="00821473">
        <w:rPr>
          <w:rFonts w:ascii="Times New Roman" w:hAnsi="Times New Roman" w:cs="Times New Roman"/>
          <w:sz w:val="20"/>
          <w:szCs w:val="28"/>
        </w:rPr>
        <w:t>(указывается дата подачи заявки)</w:t>
      </w:r>
    </w:p>
    <w:p w:rsidR="00535C60" w:rsidRPr="005174E7" w:rsidRDefault="00535C60" w:rsidP="00535C60">
      <w:pPr>
        <w:rPr>
          <w:sz w:val="12"/>
          <w:szCs w:val="16"/>
        </w:rPr>
      </w:pPr>
    </w:p>
    <w:p w:rsidR="00535C60" w:rsidRPr="00821473" w:rsidRDefault="00535C60" w:rsidP="00535C60">
      <w:pPr>
        <w:pStyle w:val="ab"/>
        <w:jc w:val="both"/>
        <w:rPr>
          <w:rFonts w:ascii="Times New Roman" w:hAnsi="Times New Roman" w:cs="Times New Roman"/>
          <w:sz w:val="26"/>
          <w:szCs w:val="26"/>
        </w:rPr>
      </w:pPr>
      <w:r w:rsidRPr="00176500">
        <w:rPr>
          <w:rFonts w:ascii="Times New Roman" w:hAnsi="Times New Roman" w:cs="Times New Roman"/>
          <w:sz w:val="28"/>
          <w:szCs w:val="26"/>
        </w:rPr>
        <w:t>М.П. (при наличии)</w:t>
      </w:r>
    </w:p>
    <w:p w:rsidR="00535C60" w:rsidRPr="000455FE" w:rsidRDefault="00535C60" w:rsidP="00535C60">
      <w:pPr>
        <w:tabs>
          <w:tab w:val="left" w:pos="5954"/>
        </w:tabs>
        <w:ind w:left="5954" w:firstLine="0"/>
        <w:rPr>
          <w:rStyle w:val="a3"/>
          <w:rFonts w:ascii="Times New Roman" w:hAnsi="Times New Roman" w:cs="Times New Roman"/>
          <w:b w:val="0"/>
          <w:bCs/>
          <w:color w:val="auto"/>
          <w:sz w:val="28"/>
          <w:szCs w:val="28"/>
        </w:rPr>
      </w:pPr>
      <w:r w:rsidRPr="00D77D09">
        <w:rPr>
          <w:rStyle w:val="a3"/>
          <w:rFonts w:ascii="Times New Roman" w:hAnsi="Times New Roman" w:cs="Times New Roman"/>
          <w:bCs/>
          <w:color w:val="auto"/>
          <w:sz w:val="28"/>
          <w:szCs w:val="28"/>
        </w:rPr>
        <w:br w:type="page"/>
      </w:r>
    </w:p>
    <w:p w:rsidR="00535C60" w:rsidRPr="007549E8" w:rsidRDefault="00535C60" w:rsidP="00535C60">
      <w:pPr>
        <w:ind w:left="5954" w:firstLine="0"/>
        <w:rPr>
          <w:rStyle w:val="a3"/>
          <w:b w:val="0"/>
          <w:bCs/>
          <w:color w:val="auto"/>
          <w:sz w:val="28"/>
          <w:szCs w:val="28"/>
        </w:rPr>
      </w:pPr>
      <w:r w:rsidRPr="007549E8">
        <w:rPr>
          <w:rStyle w:val="a3"/>
          <w:rFonts w:ascii="Times New Roman" w:hAnsi="Times New Roman" w:cs="Times New Roman"/>
          <w:b w:val="0"/>
          <w:bCs/>
          <w:color w:val="auto"/>
          <w:sz w:val="28"/>
          <w:szCs w:val="28"/>
        </w:rPr>
        <w:t>Приложение № </w:t>
      </w:r>
      <w:r>
        <w:rPr>
          <w:rStyle w:val="a3"/>
          <w:rFonts w:ascii="Times New Roman" w:hAnsi="Times New Roman" w:cs="Times New Roman"/>
          <w:b w:val="0"/>
          <w:bCs/>
          <w:color w:val="auto"/>
          <w:sz w:val="28"/>
          <w:szCs w:val="28"/>
        </w:rPr>
        <w:t>3</w:t>
      </w:r>
      <w:r w:rsidRPr="007549E8">
        <w:rPr>
          <w:rStyle w:val="a3"/>
          <w:rFonts w:ascii="Times New Roman" w:hAnsi="Times New Roman" w:cs="Times New Roman"/>
          <w:b w:val="0"/>
          <w:bCs/>
          <w:color w:val="auto"/>
          <w:sz w:val="28"/>
          <w:szCs w:val="28"/>
        </w:rPr>
        <w:br/>
      </w:r>
      <w:r w:rsidRPr="00133A61">
        <w:rPr>
          <w:rStyle w:val="a3"/>
          <w:b w:val="0"/>
          <w:bCs/>
          <w:color w:val="auto"/>
          <w:sz w:val="28"/>
          <w:szCs w:val="28"/>
        </w:rPr>
        <w:t>к Порядку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535C60" w:rsidRPr="007549E8" w:rsidRDefault="00535C60" w:rsidP="00535C60">
      <w:pPr>
        <w:ind w:left="5670" w:firstLine="0"/>
        <w:rPr>
          <w:rFonts w:ascii="Times New Roman" w:hAnsi="Times New Roman" w:cs="Times New Roman"/>
          <w:sz w:val="32"/>
          <w:szCs w:val="32"/>
        </w:rPr>
      </w:pPr>
    </w:p>
    <w:p w:rsidR="00535C60" w:rsidRPr="007549E8" w:rsidRDefault="00535C60" w:rsidP="00535C60">
      <w:pPr>
        <w:jc w:val="right"/>
        <w:rPr>
          <w:rStyle w:val="a3"/>
          <w:rFonts w:ascii="Times New Roman" w:hAnsi="Times New Roman" w:cs="Times New Roman"/>
          <w:b w:val="0"/>
          <w:bCs/>
          <w:color w:val="auto"/>
          <w:sz w:val="28"/>
          <w:szCs w:val="32"/>
        </w:rPr>
      </w:pPr>
      <w:r w:rsidRPr="007549E8">
        <w:rPr>
          <w:rStyle w:val="a3"/>
          <w:rFonts w:ascii="Times New Roman" w:hAnsi="Times New Roman" w:cs="Times New Roman"/>
          <w:b w:val="0"/>
          <w:bCs/>
          <w:color w:val="auto"/>
          <w:sz w:val="28"/>
          <w:szCs w:val="32"/>
        </w:rPr>
        <w:t>Форма</w:t>
      </w:r>
    </w:p>
    <w:p w:rsidR="00535C60" w:rsidRPr="007549E8" w:rsidRDefault="00535C60" w:rsidP="00535C60">
      <w:pPr>
        <w:rPr>
          <w:rFonts w:ascii="Times New Roman" w:hAnsi="Times New Roman" w:cs="Times New Roman"/>
          <w:sz w:val="32"/>
          <w:szCs w:val="32"/>
        </w:rPr>
      </w:pPr>
    </w:p>
    <w:p w:rsidR="00535C60" w:rsidRPr="007549E8" w:rsidRDefault="00535C60" w:rsidP="00535C60">
      <w:pPr>
        <w:pStyle w:val="ab"/>
        <w:ind w:left="1560" w:right="1694"/>
        <w:jc w:val="center"/>
        <w:rPr>
          <w:rFonts w:ascii="Times New Roman" w:hAnsi="Times New Roman" w:cs="Times New Roman"/>
          <w:sz w:val="28"/>
          <w:szCs w:val="28"/>
        </w:rPr>
      </w:pPr>
      <w:r w:rsidRPr="007549E8">
        <w:rPr>
          <w:rStyle w:val="a3"/>
          <w:rFonts w:ascii="Times New Roman" w:hAnsi="Times New Roman" w:cs="Times New Roman"/>
          <w:bCs/>
          <w:color w:val="auto"/>
          <w:sz w:val="28"/>
          <w:szCs w:val="28"/>
        </w:rPr>
        <w:t>СОГЛАСИЕ</w:t>
      </w:r>
    </w:p>
    <w:p w:rsidR="00535C60" w:rsidRPr="007549E8" w:rsidRDefault="00535C60" w:rsidP="00535C60">
      <w:pPr>
        <w:pStyle w:val="ab"/>
        <w:ind w:left="1560" w:right="1694"/>
        <w:jc w:val="center"/>
        <w:rPr>
          <w:rFonts w:ascii="Times New Roman" w:hAnsi="Times New Roman" w:cs="Times New Roman"/>
          <w:sz w:val="28"/>
          <w:szCs w:val="28"/>
        </w:rPr>
      </w:pPr>
      <w:r w:rsidRPr="007549E8">
        <w:rPr>
          <w:rStyle w:val="a3"/>
          <w:rFonts w:ascii="Times New Roman" w:hAnsi="Times New Roman" w:cs="Times New Roman"/>
          <w:bCs/>
          <w:color w:val="auto"/>
          <w:sz w:val="28"/>
          <w:szCs w:val="28"/>
        </w:rPr>
        <w:t>на обработку персональных данных</w:t>
      </w:r>
    </w:p>
    <w:p w:rsidR="00535C60" w:rsidRPr="007549E8" w:rsidRDefault="00535C60" w:rsidP="00535C60">
      <w:pPr>
        <w:rPr>
          <w:rFonts w:ascii="Times New Roman" w:hAnsi="Times New Roman" w:cs="Times New Roman"/>
          <w:sz w:val="32"/>
          <w:szCs w:val="32"/>
        </w:rPr>
      </w:pPr>
    </w:p>
    <w:p w:rsidR="00535C60" w:rsidRPr="007549E8" w:rsidRDefault="00535C60" w:rsidP="00535C60">
      <w:pPr>
        <w:pStyle w:val="ab"/>
        <w:rPr>
          <w:rFonts w:ascii="Times New Roman" w:hAnsi="Times New Roman" w:cs="Times New Roman"/>
          <w:sz w:val="28"/>
          <w:szCs w:val="28"/>
        </w:rPr>
      </w:pPr>
      <w:r w:rsidRPr="007549E8">
        <w:rPr>
          <w:rFonts w:ascii="Times New Roman" w:hAnsi="Times New Roman" w:cs="Times New Roman"/>
          <w:sz w:val="28"/>
          <w:szCs w:val="28"/>
        </w:rPr>
        <w:t>г. Смоленск</w:t>
      </w:r>
      <w:r w:rsidR="00CD7531">
        <w:rPr>
          <w:rFonts w:ascii="Times New Roman" w:hAnsi="Times New Roman" w:cs="Times New Roman"/>
          <w:sz w:val="28"/>
          <w:szCs w:val="28"/>
        </w:rPr>
        <w:t xml:space="preserve">          </w:t>
      </w:r>
      <w:r w:rsidRPr="007549E8">
        <w:rPr>
          <w:rFonts w:ascii="Times New Roman" w:hAnsi="Times New Roman" w:cs="Times New Roman"/>
          <w:sz w:val="28"/>
          <w:szCs w:val="28"/>
        </w:rPr>
        <w:t xml:space="preserve">                        «___»_______________ 20___ г.</w:t>
      </w:r>
    </w:p>
    <w:p w:rsidR="00535C60" w:rsidRPr="007549E8" w:rsidRDefault="00535C60" w:rsidP="00535C60">
      <w:pPr>
        <w:rPr>
          <w:rFonts w:ascii="Times New Roman" w:hAnsi="Times New Roman" w:cs="Times New Roman"/>
          <w:sz w:val="28"/>
          <w:szCs w:val="28"/>
        </w:rPr>
      </w:pPr>
    </w:p>
    <w:p w:rsidR="00535C60" w:rsidRPr="007549E8" w:rsidRDefault="00535C60" w:rsidP="00535C60">
      <w:pPr>
        <w:pStyle w:val="ab"/>
        <w:ind w:firstLine="709"/>
        <w:rPr>
          <w:rFonts w:ascii="Times New Roman" w:hAnsi="Times New Roman" w:cs="Times New Roman"/>
          <w:sz w:val="28"/>
          <w:szCs w:val="28"/>
        </w:rPr>
      </w:pPr>
      <w:r w:rsidRPr="007549E8">
        <w:rPr>
          <w:rFonts w:ascii="Times New Roman" w:hAnsi="Times New Roman" w:cs="Times New Roman"/>
          <w:sz w:val="28"/>
          <w:szCs w:val="28"/>
        </w:rPr>
        <w:t>Я, ________________________________________________________________,</w:t>
      </w:r>
    </w:p>
    <w:p w:rsidR="00535C60" w:rsidRPr="007549E8" w:rsidRDefault="00535C60" w:rsidP="00535C60">
      <w:pPr>
        <w:pStyle w:val="ab"/>
        <w:jc w:val="center"/>
        <w:rPr>
          <w:rFonts w:ascii="Times New Roman" w:hAnsi="Times New Roman" w:cs="Times New Roman"/>
          <w:sz w:val="28"/>
          <w:szCs w:val="28"/>
        </w:rPr>
      </w:pPr>
      <w:r w:rsidRPr="007549E8">
        <w:rPr>
          <w:rFonts w:ascii="Times New Roman" w:hAnsi="Times New Roman" w:cs="Times New Roman"/>
        </w:rPr>
        <w:t>(Ф.И.О. полностью</w:t>
      </w:r>
      <w:r w:rsidRPr="007549E8">
        <w:rPr>
          <w:rFonts w:ascii="Times New Roman" w:hAnsi="Times New Roman" w:cs="Times New Roman"/>
          <w:sz w:val="28"/>
          <w:szCs w:val="28"/>
        </w:rPr>
        <w:t>)</w:t>
      </w:r>
    </w:p>
    <w:p w:rsidR="00535C60" w:rsidRPr="007549E8" w:rsidRDefault="00535C60" w:rsidP="00535C60">
      <w:pPr>
        <w:pStyle w:val="ab"/>
        <w:jc w:val="both"/>
        <w:rPr>
          <w:rFonts w:ascii="Times New Roman" w:hAnsi="Times New Roman" w:cs="Times New Roman"/>
          <w:sz w:val="28"/>
          <w:szCs w:val="28"/>
        </w:rPr>
      </w:pPr>
      <w:r w:rsidRPr="007549E8">
        <w:rPr>
          <w:rFonts w:ascii="Times New Roman" w:hAnsi="Times New Roman" w:cs="Times New Roman"/>
          <w:sz w:val="28"/>
          <w:szCs w:val="28"/>
        </w:rPr>
        <w:t>зарегистрированны</w:t>
      </w:r>
      <w:proofErr w:type="gramStart"/>
      <w:r w:rsidRPr="007549E8">
        <w:rPr>
          <w:rFonts w:ascii="Times New Roman" w:hAnsi="Times New Roman" w:cs="Times New Roman"/>
          <w:sz w:val="28"/>
          <w:szCs w:val="28"/>
        </w:rPr>
        <w:t>й(</w:t>
      </w:r>
      <w:proofErr w:type="spellStart"/>
      <w:proofErr w:type="gramEnd"/>
      <w:r w:rsidRPr="007549E8">
        <w:rPr>
          <w:rFonts w:ascii="Times New Roman" w:hAnsi="Times New Roman" w:cs="Times New Roman"/>
          <w:sz w:val="28"/>
          <w:szCs w:val="28"/>
        </w:rPr>
        <w:t>ая</w:t>
      </w:r>
      <w:proofErr w:type="spellEnd"/>
      <w:r w:rsidRPr="007549E8">
        <w:rPr>
          <w:rFonts w:ascii="Times New Roman" w:hAnsi="Times New Roman" w:cs="Times New Roman"/>
          <w:sz w:val="28"/>
          <w:szCs w:val="28"/>
        </w:rPr>
        <w:t>) по адресу: __________________________________________</w:t>
      </w:r>
    </w:p>
    <w:p w:rsidR="00535C60" w:rsidRPr="007549E8" w:rsidRDefault="00535C60" w:rsidP="00535C60">
      <w:pPr>
        <w:pStyle w:val="ab"/>
        <w:jc w:val="both"/>
        <w:rPr>
          <w:rFonts w:ascii="Times New Roman" w:hAnsi="Times New Roman" w:cs="Times New Roman"/>
          <w:sz w:val="28"/>
          <w:szCs w:val="28"/>
        </w:rPr>
      </w:pPr>
      <w:r w:rsidRPr="007549E8">
        <w:rPr>
          <w:rFonts w:ascii="Times New Roman" w:hAnsi="Times New Roman" w:cs="Times New Roman"/>
          <w:sz w:val="28"/>
          <w:szCs w:val="28"/>
        </w:rPr>
        <w:t>________________________________________________________________________,</w:t>
      </w:r>
    </w:p>
    <w:p w:rsidR="00535C60" w:rsidRPr="007549E8" w:rsidRDefault="00535C60" w:rsidP="00535C60">
      <w:pPr>
        <w:pStyle w:val="ab"/>
        <w:jc w:val="center"/>
        <w:rPr>
          <w:rFonts w:ascii="Times New Roman" w:hAnsi="Times New Roman" w:cs="Times New Roman"/>
        </w:rPr>
      </w:pPr>
      <w:r w:rsidRPr="007549E8">
        <w:rPr>
          <w:rFonts w:ascii="Times New Roman" w:hAnsi="Times New Roman" w:cs="Times New Roman"/>
        </w:rPr>
        <w:t>(индекс и адрес места регистрации согласно паспорту)</w:t>
      </w:r>
    </w:p>
    <w:p w:rsidR="00535C60" w:rsidRPr="007549E8" w:rsidRDefault="00535C60" w:rsidP="00535C60">
      <w:pPr>
        <w:pStyle w:val="ab"/>
        <w:jc w:val="both"/>
        <w:rPr>
          <w:rFonts w:ascii="Times New Roman" w:hAnsi="Times New Roman" w:cs="Times New Roman"/>
          <w:sz w:val="28"/>
          <w:szCs w:val="28"/>
        </w:rPr>
      </w:pPr>
      <w:r w:rsidRPr="007549E8">
        <w:rPr>
          <w:rFonts w:ascii="Times New Roman" w:hAnsi="Times New Roman" w:cs="Times New Roman"/>
          <w:sz w:val="28"/>
          <w:szCs w:val="28"/>
        </w:rPr>
        <w:t>паспорт серии _______ № _____________, выдан ______________________________</w:t>
      </w:r>
    </w:p>
    <w:p w:rsidR="00535C60" w:rsidRPr="007549E8" w:rsidRDefault="00535C60" w:rsidP="00535C60">
      <w:pPr>
        <w:pStyle w:val="ab"/>
        <w:jc w:val="both"/>
        <w:rPr>
          <w:rFonts w:ascii="Times New Roman" w:hAnsi="Times New Roman" w:cs="Times New Roman"/>
          <w:sz w:val="28"/>
          <w:szCs w:val="28"/>
        </w:rPr>
      </w:pPr>
      <w:r w:rsidRPr="007549E8">
        <w:rPr>
          <w:rFonts w:ascii="Times New Roman" w:hAnsi="Times New Roman" w:cs="Times New Roman"/>
          <w:sz w:val="28"/>
          <w:szCs w:val="28"/>
        </w:rPr>
        <w:t>________________________________________________________________________,</w:t>
      </w:r>
    </w:p>
    <w:p w:rsidR="00535C60" w:rsidRPr="007549E8" w:rsidRDefault="00535C60" w:rsidP="00535C60">
      <w:pPr>
        <w:pStyle w:val="ab"/>
        <w:jc w:val="center"/>
        <w:rPr>
          <w:rFonts w:ascii="Times New Roman" w:hAnsi="Times New Roman" w:cs="Times New Roman"/>
        </w:rPr>
      </w:pPr>
      <w:r w:rsidRPr="007549E8">
        <w:rPr>
          <w:rFonts w:ascii="Times New Roman" w:hAnsi="Times New Roman" w:cs="Times New Roman"/>
        </w:rPr>
        <w:t>(орган, выдавший паспорт, и дата выдачи)</w:t>
      </w:r>
    </w:p>
    <w:p w:rsidR="00535C60" w:rsidRPr="007549E8" w:rsidRDefault="00CD7531" w:rsidP="00535C60">
      <w:pPr>
        <w:pStyle w:val="ab"/>
        <w:jc w:val="both"/>
        <w:rPr>
          <w:rFonts w:ascii="Times New Roman" w:hAnsi="Times New Roman" w:cs="Times New Roman"/>
          <w:sz w:val="28"/>
          <w:szCs w:val="28"/>
        </w:rPr>
      </w:pPr>
      <w:r>
        <w:rPr>
          <w:rFonts w:ascii="Times New Roman" w:hAnsi="Times New Roman" w:cs="Times New Roman"/>
          <w:sz w:val="28"/>
          <w:szCs w:val="28"/>
        </w:rPr>
        <w:t>даю свое согласие на</w:t>
      </w:r>
      <w:r w:rsidR="00535C60" w:rsidRPr="007549E8">
        <w:rPr>
          <w:rFonts w:ascii="Times New Roman" w:hAnsi="Times New Roman" w:cs="Times New Roman"/>
          <w:sz w:val="28"/>
          <w:szCs w:val="28"/>
        </w:rPr>
        <w:t xml:space="preserve"> обработку</w:t>
      </w:r>
      <w:r>
        <w:rPr>
          <w:rFonts w:ascii="Times New Roman" w:hAnsi="Times New Roman" w:cs="Times New Roman"/>
          <w:sz w:val="28"/>
          <w:szCs w:val="28"/>
        </w:rPr>
        <w:t xml:space="preserve"> (сбор,</w:t>
      </w:r>
      <w:r w:rsidR="00874094">
        <w:rPr>
          <w:rFonts w:ascii="Times New Roman" w:hAnsi="Times New Roman" w:cs="Times New Roman"/>
          <w:sz w:val="28"/>
          <w:szCs w:val="28"/>
        </w:rPr>
        <w:t xml:space="preserve"> систематизацию,</w:t>
      </w:r>
      <w:r w:rsidR="00535C60" w:rsidRPr="007549E8">
        <w:rPr>
          <w:rFonts w:ascii="Times New Roman" w:hAnsi="Times New Roman" w:cs="Times New Roman"/>
          <w:sz w:val="28"/>
          <w:szCs w:val="28"/>
        </w:rPr>
        <w:t xml:space="preserve"> накопление, хранение, уточнение, использование и передачу) моих персональных данных в соответствии с </w:t>
      </w:r>
      <w:r w:rsidR="00535C60" w:rsidRPr="007549E8">
        <w:rPr>
          <w:rStyle w:val="a4"/>
          <w:rFonts w:ascii="Times New Roman" w:hAnsi="Times New Roman" w:cs="Times New Roman"/>
          <w:color w:val="auto"/>
          <w:sz w:val="28"/>
          <w:szCs w:val="28"/>
        </w:rPr>
        <w:t>Федеральным законом</w:t>
      </w:r>
      <w:r w:rsidR="00535C60" w:rsidRPr="007549E8">
        <w:rPr>
          <w:rFonts w:ascii="Times New Roman" w:hAnsi="Times New Roman" w:cs="Times New Roman"/>
          <w:sz w:val="28"/>
          <w:szCs w:val="28"/>
        </w:rPr>
        <w:t xml:space="preserve"> от 27.07.2006 № 152-ФЗ «О персональных данных».</w:t>
      </w:r>
    </w:p>
    <w:p w:rsidR="00535C60" w:rsidRPr="007549E8" w:rsidRDefault="00535C60" w:rsidP="00535C60">
      <w:pPr>
        <w:rPr>
          <w:rFonts w:ascii="Times New Roman" w:hAnsi="Times New Roman" w:cs="Times New Roman"/>
          <w:sz w:val="28"/>
          <w:szCs w:val="28"/>
        </w:rPr>
      </w:pPr>
    </w:p>
    <w:p w:rsidR="00535C60" w:rsidRPr="007549E8" w:rsidRDefault="00535C60" w:rsidP="00535C60">
      <w:pPr>
        <w:pStyle w:val="ab"/>
        <w:rPr>
          <w:rFonts w:ascii="Times New Roman" w:hAnsi="Times New Roman" w:cs="Times New Roman"/>
          <w:sz w:val="28"/>
          <w:szCs w:val="28"/>
        </w:rPr>
      </w:pPr>
      <w:r w:rsidRPr="007549E8">
        <w:rPr>
          <w:rFonts w:ascii="Times New Roman" w:hAnsi="Times New Roman" w:cs="Times New Roman"/>
          <w:sz w:val="28"/>
          <w:szCs w:val="28"/>
        </w:rPr>
        <w:t>____________________</w:t>
      </w:r>
      <w:r w:rsidR="00CD7531">
        <w:rPr>
          <w:rFonts w:ascii="Times New Roman" w:hAnsi="Times New Roman" w:cs="Times New Roman"/>
          <w:sz w:val="28"/>
          <w:szCs w:val="28"/>
        </w:rPr>
        <w:t xml:space="preserve">          </w:t>
      </w:r>
      <w:r w:rsidRPr="007549E8">
        <w:rPr>
          <w:rFonts w:ascii="Times New Roman" w:hAnsi="Times New Roman" w:cs="Times New Roman"/>
          <w:sz w:val="28"/>
          <w:szCs w:val="28"/>
        </w:rPr>
        <w:t xml:space="preserve">    _______________/ ____________________/</w:t>
      </w:r>
    </w:p>
    <w:p w:rsidR="00535C60" w:rsidRDefault="00CD7531" w:rsidP="00535C60">
      <w:pPr>
        <w:pStyle w:val="ab"/>
        <w:rPr>
          <w:rFonts w:ascii="Times New Roman" w:hAnsi="Times New Roman" w:cs="Times New Roman"/>
        </w:rPr>
      </w:pPr>
      <w:r>
        <w:rPr>
          <w:rFonts w:ascii="Times New Roman" w:hAnsi="Times New Roman" w:cs="Times New Roman"/>
        </w:rPr>
        <w:t xml:space="preserve">     </w:t>
      </w:r>
      <w:r w:rsidR="00535C60" w:rsidRPr="007549E8">
        <w:rPr>
          <w:rFonts w:ascii="Times New Roman" w:hAnsi="Times New Roman" w:cs="Times New Roman"/>
        </w:rPr>
        <w:t xml:space="preserve">    (дата)</w:t>
      </w:r>
      <w:r>
        <w:rPr>
          <w:rFonts w:ascii="Times New Roman" w:hAnsi="Times New Roman" w:cs="Times New Roman"/>
        </w:rPr>
        <w:t xml:space="preserve">   </w:t>
      </w:r>
      <w:r w:rsidR="00535C60" w:rsidRPr="007549E8">
        <w:rPr>
          <w:rFonts w:ascii="Times New Roman" w:hAnsi="Times New Roman" w:cs="Times New Roman"/>
        </w:rPr>
        <w:t xml:space="preserve">     </w:t>
      </w:r>
      <w:r>
        <w:rPr>
          <w:rFonts w:ascii="Times New Roman" w:hAnsi="Times New Roman" w:cs="Times New Roman"/>
        </w:rPr>
        <w:t xml:space="preserve">                     </w:t>
      </w:r>
      <w:r w:rsidR="00535C60" w:rsidRPr="007549E8">
        <w:rPr>
          <w:rFonts w:ascii="Times New Roman" w:hAnsi="Times New Roman" w:cs="Times New Roman"/>
        </w:rPr>
        <w:t xml:space="preserve"> (подпись)              (Ф.И.О.)</w:t>
      </w:r>
    </w:p>
    <w:p w:rsidR="007A6116" w:rsidRDefault="007A6116" w:rsidP="007A6116"/>
    <w:p w:rsidR="007A6116" w:rsidRDefault="007A6116">
      <w:pPr>
        <w:widowControl/>
        <w:autoSpaceDE/>
        <w:autoSpaceDN/>
        <w:adjustRightInd/>
        <w:ind w:firstLine="0"/>
        <w:jc w:val="left"/>
        <w:rPr>
          <w:rStyle w:val="a3"/>
          <w:b w:val="0"/>
          <w:bCs/>
          <w:color w:val="auto"/>
          <w:sz w:val="28"/>
          <w:szCs w:val="28"/>
        </w:rPr>
      </w:pPr>
      <w:r>
        <w:rPr>
          <w:rStyle w:val="a3"/>
          <w:b w:val="0"/>
          <w:bCs/>
          <w:color w:val="auto"/>
          <w:sz w:val="28"/>
          <w:szCs w:val="28"/>
        </w:rPr>
        <w:br w:type="page"/>
      </w:r>
    </w:p>
    <w:p w:rsidR="00276593" w:rsidRPr="00956F91" w:rsidRDefault="00276593" w:rsidP="00276593">
      <w:pPr>
        <w:ind w:left="5954" w:firstLine="0"/>
        <w:rPr>
          <w:rStyle w:val="a3"/>
          <w:bCs/>
          <w:color w:val="auto"/>
          <w:sz w:val="28"/>
          <w:szCs w:val="28"/>
        </w:rPr>
      </w:pPr>
      <w:r w:rsidRPr="00956F91">
        <w:rPr>
          <w:rStyle w:val="a3"/>
          <w:b w:val="0"/>
          <w:bCs/>
          <w:color w:val="auto"/>
          <w:sz w:val="28"/>
          <w:szCs w:val="28"/>
        </w:rPr>
        <w:t>Приложение № </w:t>
      </w:r>
      <w:r>
        <w:rPr>
          <w:rStyle w:val="a3"/>
          <w:b w:val="0"/>
          <w:bCs/>
          <w:color w:val="auto"/>
          <w:sz w:val="28"/>
          <w:szCs w:val="28"/>
        </w:rPr>
        <w:t>4</w:t>
      </w:r>
      <w:r w:rsidRPr="00956F91">
        <w:rPr>
          <w:rStyle w:val="a3"/>
          <w:b w:val="0"/>
          <w:bCs/>
          <w:color w:val="auto"/>
          <w:sz w:val="28"/>
          <w:szCs w:val="28"/>
        </w:rPr>
        <w:br/>
      </w:r>
      <w:r w:rsidRPr="005A07CE">
        <w:rPr>
          <w:rStyle w:val="a3"/>
          <w:b w:val="0"/>
          <w:bCs/>
          <w:color w:val="auto"/>
          <w:sz w:val="28"/>
          <w:szCs w:val="28"/>
        </w:rPr>
        <w:t>к Порядку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2F4AC7" w:rsidRDefault="002F4AC7" w:rsidP="0024460E">
      <w:pPr>
        <w:ind w:left="5103"/>
        <w:jc w:val="right"/>
        <w:rPr>
          <w:rStyle w:val="a3"/>
          <w:b w:val="0"/>
          <w:bCs/>
          <w:color w:val="auto"/>
          <w:sz w:val="28"/>
          <w:szCs w:val="28"/>
        </w:rPr>
      </w:pPr>
    </w:p>
    <w:p w:rsidR="0024460E" w:rsidRPr="00C11184" w:rsidRDefault="0024460E" w:rsidP="0024460E">
      <w:pPr>
        <w:ind w:left="5103"/>
        <w:jc w:val="right"/>
        <w:rPr>
          <w:rStyle w:val="a3"/>
          <w:b w:val="0"/>
          <w:bCs/>
          <w:color w:val="auto"/>
          <w:sz w:val="28"/>
          <w:szCs w:val="28"/>
        </w:rPr>
      </w:pPr>
      <w:r w:rsidRPr="00C11184">
        <w:rPr>
          <w:rStyle w:val="a3"/>
          <w:b w:val="0"/>
          <w:bCs/>
          <w:color w:val="auto"/>
          <w:sz w:val="28"/>
          <w:szCs w:val="28"/>
        </w:rPr>
        <w:t>Форма</w:t>
      </w:r>
    </w:p>
    <w:p w:rsidR="0024460E" w:rsidRDefault="0024460E" w:rsidP="0024460E">
      <w:pPr>
        <w:ind w:left="5103"/>
        <w:jc w:val="right"/>
        <w:rPr>
          <w:rStyle w:val="a3"/>
          <w:b w:val="0"/>
          <w:bCs/>
          <w:color w:val="auto"/>
          <w:sz w:val="28"/>
          <w:szCs w:val="28"/>
        </w:rPr>
      </w:pPr>
    </w:p>
    <w:p w:rsidR="00B9736B" w:rsidRDefault="00B9736B" w:rsidP="0024460E">
      <w:pPr>
        <w:ind w:left="5103"/>
        <w:jc w:val="right"/>
        <w:rPr>
          <w:rStyle w:val="a3"/>
          <w:b w:val="0"/>
          <w:bCs/>
          <w:color w:val="auto"/>
          <w:sz w:val="28"/>
          <w:szCs w:val="28"/>
        </w:rPr>
      </w:pPr>
    </w:p>
    <w:p w:rsidR="00837231" w:rsidRPr="00837231" w:rsidRDefault="00837231" w:rsidP="00837231">
      <w:pPr>
        <w:ind w:firstLine="0"/>
        <w:jc w:val="center"/>
        <w:rPr>
          <w:rStyle w:val="a3"/>
          <w:color w:val="auto"/>
          <w:sz w:val="28"/>
        </w:rPr>
      </w:pPr>
      <w:r w:rsidRPr="00837231">
        <w:rPr>
          <w:rStyle w:val="a3"/>
          <w:color w:val="auto"/>
          <w:sz w:val="28"/>
        </w:rPr>
        <w:t>ПРОЕКТ</w:t>
      </w:r>
    </w:p>
    <w:p w:rsidR="0024460E" w:rsidRDefault="00837231" w:rsidP="00837231">
      <w:pPr>
        <w:ind w:firstLine="0"/>
        <w:jc w:val="center"/>
        <w:rPr>
          <w:rStyle w:val="a3"/>
          <w:rFonts w:ascii="Times New Roman" w:hAnsi="Times New Roman" w:cs="Times New Roman"/>
          <w:bCs/>
          <w:color w:val="auto"/>
          <w:sz w:val="28"/>
          <w:szCs w:val="28"/>
        </w:rPr>
      </w:pPr>
      <w:r w:rsidRPr="00837231">
        <w:rPr>
          <w:rStyle w:val="a3"/>
          <w:rFonts w:ascii="Times New Roman" w:hAnsi="Times New Roman" w:cs="Times New Roman"/>
          <w:bCs/>
          <w:color w:val="auto"/>
          <w:sz w:val="28"/>
          <w:szCs w:val="28"/>
        </w:rPr>
        <w:t>в сфере социального предпринимательства</w:t>
      </w:r>
    </w:p>
    <w:p w:rsidR="00D77D09" w:rsidRPr="00837231" w:rsidRDefault="00D77D09" w:rsidP="00837231">
      <w:pPr>
        <w:ind w:firstLine="0"/>
        <w:jc w:val="center"/>
        <w:rPr>
          <w:rStyle w:val="a3"/>
          <w:rFonts w:ascii="Times New Roman" w:hAnsi="Times New Roman" w:cs="Times New Roman"/>
          <w:bCs/>
          <w:color w:val="auto"/>
          <w:sz w:val="28"/>
          <w:szCs w:val="28"/>
        </w:rPr>
      </w:pPr>
    </w:p>
    <w:p w:rsidR="00837231" w:rsidRPr="000E33F1" w:rsidRDefault="00837231" w:rsidP="0024460E">
      <w:pPr>
        <w:ind w:firstLine="0"/>
        <w:jc w:val="center"/>
        <w:rPr>
          <w:b/>
          <w:bCs/>
          <w:color w:val="000000" w:themeColor="text1"/>
          <w:kern w:val="2"/>
          <w:lang w:eastAsia="zh-CN" w:bidi="hi-IN"/>
        </w:rPr>
      </w:pPr>
      <w:r>
        <w:rPr>
          <w:b/>
          <w:bCs/>
          <w:color w:val="000000" w:themeColor="text1"/>
          <w:kern w:val="2"/>
          <w:lang w:eastAsia="zh-CN" w:bidi="hi-IN"/>
        </w:rPr>
        <w:t>«__________________________________________________________________________________»</w:t>
      </w:r>
    </w:p>
    <w:p w:rsidR="0024460E" w:rsidRPr="00837231" w:rsidRDefault="00837231" w:rsidP="00837231">
      <w:pPr>
        <w:ind w:firstLine="0"/>
        <w:contextualSpacing/>
        <w:jc w:val="center"/>
        <w:rPr>
          <w:bCs/>
          <w:color w:val="000000" w:themeColor="text1"/>
          <w:kern w:val="2"/>
          <w:sz w:val="20"/>
          <w:szCs w:val="28"/>
          <w:lang w:eastAsia="zh-CN" w:bidi="hi-IN"/>
        </w:rPr>
      </w:pPr>
      <w:r w:rsidRPr="00837231">
        <w:rPr>
          <w:bCs/>
          <w:color w:val="000000" w:themeColor="text1"/>
          <w:kern w:val="2"/>
          <w:sz w:val="20"/>
          <w:szCs w:val="28"/>
          <w:lang w:eastAsia="zh-CN" w:bidi="hi-IN"/>
        </w:rPr>
        <w:t>(наименование проекта)</w:t>
      </w:r>
    </w:p>
    <w:p w:rsidR="00837231" w:rsidRDefault="00837231" w:rsidP="0024460E">
      <w:pPr>
        <w:ind w:firstLine="0"/>
        <w:contextualSpacing/>
        <w:jc w:val="left"/>
        <w:rPr>
          <w:b/>
          <w:bCs/>
          <w:color w:val="000000" w:themeColor="text1"/>
          <w:kern w:val="2"/>
          <w:szCs w:val="28"/>
          <w:lang w:eastAsia="zh-CN" w:bidi="hi-IN"/>
        </w:rPr>
      </w:pPr>
    </w:p>
    <w:p w:rsidR="0024460E" w:rsidRDefault="004016B6" w:rsidP="00642DCB">
      <w:pPr>
        <w:ind w:firstLine="709"/>
        <w:contextualSpacing/>
        <w:jc w:val="left"/>
        <w:rPr>
          <w:b/>
        </w:rPr>
      </w:pPr>
      <w:r w:rsidRPr="001F7C82">
        <w:rPr>
          <w:b/>
          <w:lang w:val="en-US"/>
        </w:rPr>
        <w:t>I</w:t>
      </w:r>
      <w:r w:rsidRPr="001F7C82">
        <w:rPr>
          <w:b/>
        </w:rPr>
        <w:t>. ДАННЫЕ О СОЦИАЛЬНОМ ПРЕДПРИЯТИИ</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61"/>
        <w:gridCol w:w="4254"/>
      </w:tblGrid>
      <w:tr w:rsidR="00FD35DA" w:rsidRPr="004F78F9" w:rsidTr="00FD35DA">
        <w:trPr>
          <w:trHeight w:val="144"/>
        </w:trPr>
        <w:tc>
          <w:tcPr>
            <w:tcW w:w="486" w:type="pct"/>
            <w:vMerge w:val="restart"/>
            <w:tcBorders>
              <w:top w:val="single" w:sz="4" w:space="0" w:color="auto"/>
              <w:left w:val="single" w:sz="4" w:space="0" w:color="auto"/>
              <w:right w:val="single" w:sz="4" w:space="0" w:color="auto"/>
            </w:tcBorders>
          </w:tcPr>
          <w:p w:rsidR="00FD35DA" w:rsidRPr="004016B6" w:rsidRDefault="00FD35DA" w:rsidP="00D80D4C">
            <w:pPr>
              <w:widowControl/>
              <w:autoSpaceDE/>
              <w:autoSpaceDN/>
              <w:adjustRightInd/>
              <w:ind w:left="34" w:firstLine="0"/>
              <w:jc w:val="center"/>
              <w:rPr>
                <w:b/>
              </w:rPr>
            </w:pPr>
            <w:r w:rsidRPr="004016B6">
              <w:rPr>
                <w:b/>
              </w:rPr>
              <w:t>1.</w:t>
            </w:r>
          </w:p>
        </w:tc>
        <w:tc>
          <w:tcPr>
            <w:tcW w:w="4514" w:type="pct"/>
            <w:gridSpan w:val="2"/>
            <w:tcBorders>
              <w:top w:val="single" w:sz="4" w:space="0" w:color="auto"/>
              <w:left w:val="single" w:sz="4" w:space="0" w:color="auto"/>
              <w:bottom w:val="single" w:sz="4" w:space="0" w:color="auto"/>
              <w:right w:val="single" w:sz="4" w:space="0" w:color="auto"/>
            </w:tcBorders>
          </w:tcPr>
          <w:p w:rsidR="00FD35DA" w:rsidRPr="004016B6" w:rsidRDefault="00FD35DA" w:rsidP="004016B6">
            <w:pPr>
              <w:ind w:firstLine="0"/>
              <w:rPr>
                <w:b/>
              </w:rPr>
            </w:pPr>
            <w:r w:rsidRPr="004016B6">
              <w:rPr>
                <w:b/>
              </w:rPr>
              <w:t xml:space="preserve">Наименование юридического лица/ индивидуального предпринимателя в соответствии с учредительными документами </w:t>
            </w:r>
          </w:p>
        </w:tc>
      </w:tr>
      <w:tr w:rsidR="00FD35DA" w:rsidRPr="004F78F9" w:rsidTr="00FD35DA">
        <w:trPr>
          <w:trHeight w:val="144"/>
        </w:trPr>
        <w:tc>
          <w:tcPr>
            <w:tcW w:w="486" w:type="pct"/>
            <w:vMerge/>
            <w:tcBorders>
              <w:left w:val="single" w:sz="4" w:space="0" w:color="auto"/>
              <w:right w:val="single" w:sz="4" w:space="0" w:color="auto"/>
            </w:tcBorders>
          </w:tcPr>
          <w:p w:rsidR="00FD35DA" w:rsidRPr="004F78F9" w:rsidRDefault="00FD35DA" w:rsidP="00016FD0">
            <w:pPr>
              <w:widowControl/>
              <w:autoSpaceDE/>
              <w:autoSpaceDN/>
              <w:adjustRightInd/>
              <w:ind w:firstLine="0"/>
              <w:jc w:val="center"/>
            </w:pPr>
          </w:p>
        </w:tc>
        <w:tc>
          <w:tcPr>
            <w:tcW w:w="2430" w:type="pct"/>
            <w:tcBorders>
              <w:top w:val="single" w:sz="4" w:space="0" w:color="auto"/>
              <w:left w:val="single" w:sz="4" w:space="0" w:color="auto"/>
              <w:bottom w:val="single" w:sz="4" w:space="0" w:color="auto"/>
              <w:right w:val="single" w:sz="4" w:space="0" w:color="auto"/>
            </w:tcBorders>
          </w:tcPr>
          <w:p w:rsidR="00FD35DA" w:rsidRPr="004F78F9" w:rsidRDefault="00FD35DA" w:rsidP="002827F5">
            <w:pPr>
              <w:pStyle w:val="aff"/>
              <w:ind w:left="0" w:firstLine="0"/>
              <w:jc w:val="left"/>
            </w:pPr>
            <w:r>
              <w:t xml:space="preserve">- </w:t>
            </w:r>
            <w:r w:rsidRPr="004F78F9">
              <w:t>полное</w:t>
            </w:r>
          </w:p>
        </w:tc>
        <w:tc>
          <w:tcPr>
            <w:tcW w:w="2084" w:type="pct"/>
            <w:tcBorders>
              <w:top w:val="single" w:sz="4" w:space="0" w:color="auto"/>
              <w:left w:val="single" w:sz="4" w:space="0" w:color="auto"/>
              <w:bottom w:val="single" w:sz="4" w:space="0" w:color="auto"/>
              <w:right w:val="single" w:sz="4" w:space="0" w:color="auto"/>
            </w:tcBorders>
          </w:tcPr>
          <w:p w:rsidR="00FD35DA" w:rsidRPr="004F78F9" w:rsidRDefault="00FD35DA" w:rsidP="00E30259">
            <w:pPr>
              <w:jc w:val="left"/>
            </w:pPr>
          </w:p>
        </w:tc>
      </w:tr>
      <w:tr w:rsidR="00FD35DA" w:rsidRPr="004F78F9" w:rsidTr="00FD35DA">
        <w:trPr>
          <w:trHeight w:val="144"/>
        </w:trPr>
        <w:tc>
          <w:tcPr>
            <w:tcW w:w="486" w:type="pct"/>
            <w:vMerge/>
            <w:tcBorders>
              <w:left w:val="single" w:sz="4" w:space="0" w:color="auto"/>
              <w:bottom w:val="single" w:sz="4" w:space="0" w:color="auto"/>
              <w:right w:val="single" w:sz="4" w:space="0" w:color="auto"/>
            </w:tcBorders>
          </w:tcPr>
          <w:p w:rsidR="00FD35DA" w:rsidRPr="004F78F9" w:rsidRDefault="00FD35DA" w:rsidP="00016FD0">
            <w:pPr>
              <w:widowControl/>
              <w:autoSpaceDE/>
              <w:autoSpaceDN/>
              <w:adjustRightInd/>
              <w:ind w:firstLine="0"/>
              <w:jc w:val="center"/>
            </w:pPr>
          </w:p>
        </w:tc>
        <w:tc>
          <w:tcPr>
            <w:tcW w:w="2430" w:type="pct"/>
            <w:tcBorders>
              <w:top w:val="single" w:sz="4" w:space="0" w:color="auto"/>
              <w:left w:val="single" w:sz="4" w:space="0" w:color="auto"/>
              <w:bottom w:val="single" w:sz="4" w:space="0" w:color="auto"/>
              <w:right w:val="single" w:sz="4" w:space="0" w:color="auto"/>
            </w:tcBorders>
          </w:tcPr>
          <w:p w:rsidR="00FD35DA" w:rsidRPr="004F78F9" w:rsidRDefault="00FD35DA" w:rsidP="002827F5">
            <w:pPr>
              <w:pStyle w:val="aff"/>
              <w:ind w:left="0" w:firstLine="0"/>
              <w:jc w:val="left"/>
            </w:pPr>
            <w:r>
              <w:t xml:space="preserve">- </w:t>
            </w:r>
            <w:r w:rsidRPr="004F78F9">
              <w:t>сокращенное</w:t>
            </w:r>
          </w:p>
        </w:tc>
        <w:tc>
          <w:tcPr>
            <w:tcW w:w="2084" w:type="pct"/>
            <w:tcBorders>
              <w:top w:val="single" w:sz="4" w:space="0" w:color="auto"/>
              <w:left w:val="single" w:sz="4" w:space="0" w:color="auto"/>
              <w:bottom w:val="single" w:sz="4" w:space="0" w:color="auto"/>
              <w:right w:val="single" w:sz="4" w:space="0" w:color="auto"/>
            </w:tcBorders>
          </w:tcPr>
          <w:p w:rsidR="00FD35DA" w:rsidRPr="004F78F9" w:rsidRDefault="00FD35DA"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016FD0" w:rsidP="00016FD0">
            <w:pPr>
              <w:widowControl/>
              <w:autoSpaceDE/>
              <w:autoSpaceDN/>
              <w:adjustRightInd/>
              <w:ind w:firstLine="0"/>
              <w:jc w:val="center"/>
            </w:pPr>
            <w:r>
              <w:t>1.1.</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ИНН</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widowControl/>
              <w:autoSpaceDE/>
              <w:autoSpaceDN/>
              <w:adjustRightInd/>
              <w:ind w:firstLine="0"/>
              <w:jc w:val="center"/>
            </w:pPr>
            <w:r>
              <w:t>1.2.</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ОГРН/ОГРНИП</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widowControl/>
              <w:autoSpaceDE/>
              <w:autoSpaceDN/>
              <w:adjustRightInd/>
              <w:ind w:firstLine="0"/>
              <w:jc w:val="center"/>
            </w:pPr>
            <w:r>
              <w:t>1.3.</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Дата регистрации</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widowControl/>
              <w:autoSpaceDE/>
              <w:autoSpaceDN/>
              <w:adjustRightInd/>
              <w:ind w:firstLine="0"/>
              <w:jc w:val="center"/>
            </w:pPr>
            <w:r>
              <w:t>1.4.</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Дата постановки на налоговый учет на территории Смоленской области</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pStyle w:val="aff"/>
              <w:widowControl/>
              <w:autoSpaceDE/>
              <w:autoSpaceDN/>
              <w:adjustRightInd/>
              <w:ind w:left="0" w:firstLine="0"/>
              <w:jc w:val="center"/>
            </w:pPr>
            <w:r>
              <w:t>1.5.</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 xml:space="preserve">Юридический адрес </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Default="00FD35DA" w:rsidP="00016FD0">
            <w:pPr>
              <w:pStyle w:val="aff"/>
              <w:widowControl/>
              <w:autoSpaceDE/>
              <w:autoSpaceDN/>
              <w:adjustRightInd/>
              <w:ind w:left="0" w:firstLine="0"/>
              <w:jc w:val="center"/>
            </w:pPr>
            <w:r>
              <w:t>1.6.</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t>Адрес осуществления предпринимательской деятельности</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pStyle w:val="aff"/>
              <w:widowControl/>
              <w:autoSpaceDE/>
              <w:autoSpaceDN/>
              <w:adjustRightInd/>
              <w:ind w:left="0" w:firstLine="0"/>
              <w:jc w:val="center"/>
            </w:pPr>
            <w:r>
              <w:t>1.7.</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Применяемый режим налогообложения</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pStyle w:val="aff"/>
              <w:widowControl/>
              <w:autoSpaceDE/>
              <w:autoSpaceDN/>
              <w:adjustRightInd/>
              <w:ind w:left="0" w:firstLine="0"/>
              <w:jc w:val="center"/>
            </w:pPr>
            <w:r>
              <w:t>1.8.</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Основной вид деятельности (ОКВЭД) в соответствии с ЕГРЮЛ/ ЕГРИП</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Default="00FD35DA" w:rsidP="00016FD0">
            <w:pPr>
              <w:pStyle w:val="aff"/>
              <w:widowControl/>
              <w:autoSpaceDE/>
              <w:autoSpaceDN/>
              <w:adjustRightInd/>
              <w:ind w:left="0" w:firstLine="0"/>
              <w:jc w:val="center"/>
            </w:pPr>
            <w:r>
              <w:t>1.9.</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t>Адрес с</w:t>
            </w:r>
            <w:r w:rsidRPr="004F78F9">
              <w:t>айт</w:t>
            </w:r>
            <w:r>
              <w:t>а</w:t>
            </w:r>
            <w:r w:rsidRPr="004F78F9">
              <w:t>, группы в социальных сетях</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FD35DA" w:rsidP="00016FD0">
            <w:pPr>
              <w:pStyle w:val="aff"/>
              <w:widowControl/>
              <w:autoSpaceDE/>
              <w:autoSpaceDN/>
              <w:adjustRightInd/>
              <w:ind w:left="0" w:firstLine="0"/>
              <w:jc w:val="center"/>
            </w:pPr>
            <w:r>
              <w:t>1.10.</w:t>
            </w:r>
          </w:p>
        </w:tc>
        <w:tc>
          <w:tcPr>
            <w:tcW w:w="2430" w:type="pct"/>
            <w:tcBorders>
              <w:top w:val="single" w:sz="4" w:space="0" w:color="auto"/>
              <w:left w:val="single" w:sz="4" w:space="0" w:color="auto"/>
              <w:bottom w:val="single" w:sz="4" w:space="0" w:color="auto"/>
              <w:right w:val="single" w:sz="4" w:space="0" w:color="auto"/>
            </w:tcBorders>
            <w:hideMark/>
          </w:tcPr>
          <w:p w:rsidR="00874094" w:rsidRPr="004F78F9" w:rsidRDefault="00874094" w:rsidP="00874094">
            <w:pPr>
              <w:pStyle w:val="aff"/>
              <w:widowControl/>
              <w:autoSpaceDE/>
              <w:autoSpaceDN/>
              <w:adjustRightInd/>
              <w:ind w:left="0" w:firstLine="0"/>
            </w:pPr>
            <w:r w:rsidRPr="004F78F9">
              <w:t>Год первого включения в реестр социальных предприятий</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874094"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874094" w:rsidRPr="004F78F9" w:rsidRDefault="009527E0" w:rsidP="00016FD0">
            <w:pPr>
              <w:pStyle w:val="aff"/>
              <w:widowControl/>
              <w:autoSpaceDE/>
              <w:autoSpaceDN/>
              <w:adjustRightInd/>
              <w:ind w:left="0" w:firstLine="0"/>
              <w:jc w:val="center"/>
            </w:pPr>
            <w:r>
              <w:t>1.11.</w:t>
            </w:r>
          </w:p>
        </w:tc>
        <w:tc>
          <w:tcPr>
            <w:tcW w:w="2430" w:type="pct"/>
            <w:tcBorders>
              <w:top w:val="single" w:sz="4" w:space="0" w:color="auto"/>
              <w:left w:val="single" w:sz="4" w:space="0" w:color="auto"/>
              <w:bottom w:val="single" w:sz="4" w:space="0" w:color="auto"/>
              <w:right w:val="single" w:sz="4" w:space="0" w:color="auto"/>
            </w:tcBorders>
          </w:tcPr>
          <w:p w:rsidR="00874094" w:rsidRPr="004F78F9" w:rsidRDefault="00874094" w:rsidP="00874094">
            <w:pPr>
              <w:pStyle w:val="aff"/>
              <w:widowControl/>
              <w:autoSpaceDE/>
              <w:autoSpaceDN/>
              <w:adjustRightInd/>
              <w:ind w:left="0" w:firstLine="0"/>
            </w:pPr>
            <w:r w:rsidRPr="004F78F9">
              <w:t>Дата прохождения обучения в рамках обучающей программы или акселерационной программы в сфере социального предпринимательства, проведение которой организовано ЦПП или Корпорацией МСП</w:t>
            </w:r>
          </w:p>
        </w:tc>
        <w:tc>
          <w:tcPr>
            <w:tcW w:w="2084" w:type="pct"/>
            <w:tcBorders>
              <w:top w:val="single" w:sz="4" w:space="0" w:color="auto"/>
              <w:left w:val="single" w:sz="4" w:space="0" w:color="auto"/>
              <w:bottom w:val="single" w:sz="4" w:space="0" w:color="auto"/>
              <w:right w:val="single" w:sz="4" w:space="0" w:color="auto"/>
            </w:tcBorders>
          </w:tcPr>
          <w:p w:rsidR="00874094" w:rsidRPr="004F78F9" w:rsidRDefault="00874094" w:rsidP="00E30259">
            <w:pPr>
              <w:jc w:val="left"/>
            </w:pPr>
          </w:p>
        </w:tc>
      </w:tr>
      <w:tr w:rsidR="00CD49E8" w:rsidRPr="004F78F9" w:rsidTr="003B1AD2">
        <w:trPr>
          <w:trHeight w:val="144"/>
        </w:trPr>
        <w:tc>
          <w:tcPr>
            <w:tcW w:w="486" w:type="pct"/>
            <w:tcBorders>
              <w:top w:val="single" w:sz="4" w:space="0" w:color="auto"/>
              <w:left w:val="single" w:sz="4" w:space="0" w:color="auto"/>
              <w:bottom w:val="single" w:sz="4" w:space="0" w:color="auto"/>
              <w:right w:val="single" w:sz="4" w:space="0" w:color="auto"/>
            </w:tcBorders>
          </w:tcPr>
          <w:p w:rsidR="00CD49E8" w:rsidRPr="003C425B" w:rsidRDefault="00CD49E8" w:rsidP="00016FD0">
            <w:pPr>
              <w:pStyle w:val="aff"/>
              <w:widowControl/>
              <w:autoSpaceDE/>
              <w:autoSpaceDN/>
              <w:adjustRightInd/>
              <w:ind w:left="0" w:firstLine="0"/>
              <w:jc w:val="center"/>
            </w:pPr>
            <w:r w:rsidRPr="003C425B">
              <w:t>1.12.</w:t>
            </w:r>
          </w:p>
        </w:tc>
        <w:tc>
          <w:tcPr>
            <w:tcW w:w="2430" w:type="pct"/>
            <w:tcBorders>
              <w:top w:val="single" w:sz="4" w:space="0" w:color="auto"/>
              <w:left w:val="single" w:sz="4" w:space="0" w:color="auto"/>
              <w:bottom w:val="single" w:sz="4" w:space="0" w:color="auto"/>
              <w:right w:val="single" w:sz="4" w:space="0" w:color="auto"/>
            </w:tcBorders>
          </w:tcPr>
          <w:p w:rsidR="00CD49E8" w:rsidRPr="003C425B" w:rsidRDefault="00CD49E8" w:rsidP="00F531F7">
            <w:pPr>
              <w:pStyle w:val="aff"/>
              <w:widowControl/>
              <w:autoSpaceDE/>
              <w:autoSpaceDN/>
              <w:adjustRightInd/>
              <w:ind w:left="0" w:firstLine="0"/>
            </w:pPr>
            <w:proofErr w:type="gramStart"/>
            <w:r w:rsidRPr="003C425B">
              <w:t>Информация о ранее созданном проекте</w:t>
            </w:r>
            <w:r w:rsidR="00F531F7" w:rsidRPr="003C425B">
              <w:t xml:space="preserve"> (заполняется в случае подтверждения статуса социального предприятия в _____ году (год подачи заявки)</w:t>
            </w:r>
            <w:proofErr w:type="gramEnd"/>
          </w:p>
        </w:tc>
        <w:tc>
          <w:tcPr>
            <w:tcW w:w="2084" w:type="pct"/>
            <w:tcBorders>
              <w:top w:val="single" w:sz="4" w:space="0" w:color="auto"/>
              <w:left w:val="single" w:sz="4" w:space="0" w:color="auto"/>
              <w:bottom w:val="single" w:sz="4" w:space="0" w:color="auto"/>
              <w:right w:val="single" w:sz="4" w:space="0" w:color="auto"/>
            </w:tcBorders>
          </w:tcPr>
          <w:p w:rsidR="00CD49E8" w:rsidRPr="004F78F9" w:rsidRDefault="00CD49E8" w:rsidP="00032810">
            <w:pPr>
              <w:ind w:firstLine="0"/>
              <w:jc w:val="center"/>
            </w:pPr>
          </w:p>
        </w:tc>
      </w:tr>
      <w:tr w:rsidR="004016B6"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4016B6" w:rsidRPr="004F78F9" w:rsidRDefault="004016B6" w:rsidP="003B1AD2">
            <w:pPr>
              <w:pStyle w:val="1"/>
              <w:rPr>
                <w:color w:val="000000" w:themeColor="text1"/>
                <w:kern w:val="2"/>
                <w:lang w:eastAsia="zh-CN" w:bidi="hi-IN"/>
              </w:rPr>
            </w:pPr>
            <w:r>
              <w:rPr>
                <w:color w:val="000000" w:themeColor="text1"/>
                <w:kern w:val="2"/>
                <w:lang w:eastAsia="zh-CN" w:bidi="hi-IN"/>
              </w:rPr>
              <w:t>2.1.</w:t>
            </w:r>
          </w:p>
        </w:tc>
        <w:tc>
          <w:tcPr>
            <w:tcW w:w="4514" w:type="pct"/>
            <w:gridSpan w:val="2"/>
            <w:tcBorders>
              <w:top w:val="single" w:sz="4" w:space="0" w:color="auto"/>
              <w:left w:val="single" w:sz="4" w:space="0" w:color="auto"/>
              <w:bottom w:val="single" w:sz="4" w:space="0" w:color="auto"/>
            </w:tcBorders>
          </w:tcPr>
          <w:p w:rsidR="004016B6" w:rsidRPr="004F78F9" w:rsidRDefault="004016B6" w:rsidP="00E30259">
            <w:pPr>
              <w:pStyle w:val="1"/>
              <w:jc w:val="left"/>
              <w:rPr>
                <w:color w:val="000000" w:themeColor="text1"/>
                <w:kern w:val="2"/>
                <w:lang w:eastAsia="zh-CN" w:bidi="hi-IN"/>
              </w:rPr>
            </w:pPr>
            <w:r w:rsidRPr="004F78F9">
              <w:rPr>
                <w:color w:val="auto"/>
              </w:rPr>
              <w:t>Руководитель социального предприятия</w:t>
            </w: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2.1.1.</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Фамилия, имя, отчество</w:t>
            </w:r>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2.1.2.</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Должность</w:t>
            </w:r>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2.1.3.</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Телефон</w:t>
            </w:r>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2.1.4.</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E-</w:t>
            </w:r>
            <w:proofErr w:type="spellStart"/>
            <w:r w:rsidRPr="004F78F9">
              <w:t>mail</w:t>
            </w:r>
            <w:proofErr w:type="spellEnd"/>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1"/>
              <w:rPr>
                <w:color w:val="auto"/>
              </w:rPr>
            </w:pPr>
            <w:r>
              <w:rPr>
                <w:color w:val="auto"/>
              </w:rPr>
              <w:t>2.2.</w:t>
            </w:r>
          </w:p>
        </w:tc>
        <w:tc>
          <w:tcPr>
            <w:tcW w:w="4514" w:type="pct"/>
            <w:gridSpan w:val="2"/>
            <w:tcBorders>
              <w:top w:val="single" w:sz="4" w:space="0" w:color="auto"/>
              <w:left w:val="single" w:sz="4" w:space="0" w:color="auto"/>
              <w:bottom w:val="single" w:sz="4" w:space="0" w:color="auto"/>
            </w:tcBorders>
          </w:tcPr>
          <w:p w:rsidR="00874094" w:rsidRPr="004F78F9" w:rsidRDefault="00874094" w:rsidP="00E30259">
            <w:pPr>
              <w:pStyle w:val="1"/>
              <w:jc w:val="both"/>
              <w:rPr>
                <w:b w:val="0"/>
                <w:color w:val="auto"/>
              </w:rPr>
            </w:pPr>
            <w:r w:rsidRPr="004F78F9">
              <w:rPr>
                <w:color w:val="auto"/>
              </w:rPr>
              <w:t xml:space="preserve">Дополнительное контактное лицо по вопросам реализации проекта </w:t>
            </w: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2.2.1.</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Фамилия, имя, отчество</w:t>
            </w:r>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2.2.2.</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Должность</w:t>
            </w:r>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2.2.3.</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Телефон</w:t>
            </w:r>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r w:rsidR="00874094" w:rsidRPr="004F78F9" w:rsidTr="003B1AD2">
        <w:tblPrEx>
          <w:tblBorders>
            <w:insideH w:val="none" w:sz="0" w:space="0" w:color="auto"/>
            <w:insideV w:val="none" w:sz="0" w:space="0" w:color="auto"/>
          </w:tblBorders>
          <w:tblLook w:val="0000" w:firstRow="0" w:lastRow="0" w:firstColumn="0" w:lastColumn="0" w:noHBand="0" w:noVBand="0"/>
        </w:tblPrEx>
        <w:tc>
          <w:tcPr>
            <w:tcW w:w="486" w:type="pct"/>
            <w:tcBorders>
              <w:top w:val="single" w:sz="4" w:space="0" w:color="auto"/>
              <w:bottom w:val="single" w:sz="4" w:space="0" w:color="auto"/>
              <w:right w:val="single" w:sz="4" w:space="0" w:color="auto"/>
            </w:tcBorders>
          </w:tcPr>
          <w:p w:rsidR="00874094" w:rsidRPr="004F78F9" w:rsidRDefault="004016B6" w:rsidP="003B1AD2">
            <w:pPr>
              <w:pStyle w:val="ad"/>
              <w:jc w:val="center"/>
            </w:pPr>
            <w:r>
              <w:t>2.2.4.</w:t>
            </w:r>
          </w:p>
        </w:tc>
        <w:tc>
          <w:tcPr>
            <w:tcW w:w="2430" w:type="pct"/>
            <w:tcBorders>
              <w:top w:val="single" w:sz="4" w:space="0" w:color="auto"/>
              <w:bottom w:val="single" w:sz="4" w:space="0" w:color="auto"/>
              <w:right w:val="single" w:sz="4" w:space="0" w:color="auto"/>
            </w:tcBorders>
          </w:tcPr>
          <w:p w:rsidR="00874094" w:rsidRPr="004F78F9" w:rsidRDefault="00874094" w:rsidP="00E30259">
            <w:pPr>
              <w:pStyle w:val="ad"/>
            </w:pPr>
            <w:r w:rsidRPr="004F78F9">
              <w:t>E-</w:t>
            </w:r>
            <w:proofErr w:type="spellStart"/>
            <w:r w:rsidRPr="004F78F9">
              <w:t>mail</w:t>
            </w:r>
            <w:proofErr w:type="spellEnd"/>
          </w:p>
        </w:tc>
        <w:tc>
          <w:tcPr>
            <w:tcW w:w="2084" w:type="pct"/>
            <w:tcBorders>
              <w:top w:val="single" w:sz="4" w:space="0" w:color="auto"/>
              <w:left w:val="single" w:sz="4" w:space="0" w:color="auto"/>
              <w:bottom w:val="single" w:sz="4" w:space="0" w:color="auto"/>
            </w:tcBorders>
          </w:tcPr>
          <w:p w:rsidR="00874094" w:rsidRPr="004F78F9" w:rsidRDefault="00874094" w:rsidP="00E30259">
            <w:pPr>
              <w:pStyle w:val="aa"/>
            </w:pPr>
          </w:p>
        </w:tc>
      </w:tr>
    </w:tbl>
    <w:p w:rsidR="004016B6" w:rsidRDefault="004016B6" w:rsidP="0024460E">
      <w:pPr>
        <w:rPr>
          <w:b/>
          <w:lang w:val="en-US"/>
        </w:rPr>
      </w:pPr>
    </w:p>
    <w:p w:rsidR="0024460E" w:rsidRDefault="004016B6" w:rsidP="0024460E">
      <w:r w:rsidRPr="00DA07F9">
        <w:rPr>
          <w:b/>
          <w:lang w:val="en-US"/>
        </w:rPr>
        <w:t>II</w:t>
      </w:r>
      <w:r w:rsidRPr="00DA07F9">
        <w:rPr>
          <w:b/>
        </w:rPr>
        <w:t>. ИНФОРМАЦИЯ О ПРОЕКТЕ</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989"/>
        <w:gridCol w:w="4281"/>
      </w:tblGrid>
      <w:tr w:rsidR="004016B6" w:rsidRPr="00DA07F9" w:rsidTr="001B49F2">
        <w:trPr>
          <w:trHeight w:val="144"/>
        </w:trPr>
        <w:tc>
          <w:tcPr>
            <w:tcW w:w="459" w:type="pct"/>
            <w:tcBorders>
              <w:top w:val="single" w:sz="4" w:space="0" w:color="auto"/>
              <w:left w:val="single" w:sz="4" w:space="0" w:color="auto"/>
              <w:bottom w:val="single" w:sz="4" w:space="0" w:color="auto"/>
              <w:right w:val="single" w:sz="4" w:space="0" w:color="auto"/>
            </w:tcBorders>
          </w:tcPr>
          <w:p w:rsidR="004016B6" w:rsidRDefault="004016B6" w:rsidP="004016B6">
            <w:pPr>
              <w:ind w:firstLine="0"/>
              <w:jc w:val="center"/>
              <w:rPr>
                <w:b/>
              </w:rPr>
            </w:pPr>
            <w:r>
              <w:rPr>
                <w:b/>
              </w:rPr>
              <w:t>3.</w:t>
            </w:r>
          </w:p>
        </w:tc>
        <w:tc>
          <w:tcPr>
            <w:tcW w:w="2444" w:type="pct"/>
            <w:tcBorders>
              <w:top w:val="single" w:sz="4" w:space="0" w:color="auto"/>
              <w:left w:val="single" w:sz="4" w:space="0" w:color="auto"/>
              <w:bottom w:val="single" w:sz="4" w:space="0" w:color="auto"/>
              <w:right w:val="single" w:sz="4" w:space="0" w:color="auto"/>
            </w:tcBorders>
          </w:tcPr>
          <w:p w:rsidR="004016B6" w:rsidRPr="00DA07F9" w:rsidRDefault="004016B6" w:rsidP="00E30259">
            <w:pPr>
              <w:ind w:firstLine="0"/>
              <w:jc w:val="left"/>
            </w:pPr>
            <w:r w:rsidRPr="00DA07F9">
              <w:rPr>
                <w:b/>
              </w:rPr>
              <w:t>Статус проекта</w:t>
            </w:r>
          </w:p>
        </w:tc>
        <w:tc>
          <w:tcPr>
            <w:tcW w:w="2097" w:type="pct"/>
            <w:tcBorders>
              <w:top w:val="single" w:sz="4" w:space="0" w:color="auto"/>
              <w:left w:val="single" w:sz="4" w:space="0" w:color="auto"/>
              <w:bottom w:val="single" w:sz="4" w:space="0" w:color="auto"/>
              <w:right w:val="single" w:sz="4" w:space="0" w:color="auto"/>
            </w:tcBorders>
          </w:tcPr>
          <w:p w:rsidR="004016B6" w:rsidRPr="003C425B" w:rsidRDefault="00632113" w:rsidP="00935225">
            <w:pPr>
              <w:widowControl/>
              <w:numPr>
                <w:ilvl w:val="0"/>
                <w:numId w:val="15"/>
              </w:numPr>
              <w:tabs>
                <w:tab w:val="left" w:pos="345"/>
              </w:tabs>
              <w:autoSpaceDE/>
              <w:autoSpaceDN/>
              <w:adjustRightInd/>
              <w:ind w:left="-80" w:firstLine="142"/>
              <w:contextualSpacing/>
            </w:pPr>
            <w:r>
              <w:t>н</w:t>
            </w:r>
            <w:r w:rsidR="004016B6" w:rsidRPr="004F78F9">
              <w:t>овый</w:t>
            </w:r>
            <w:r>
              <w:t xml:space="preserve"> </w:t>
            </w:r>
            <w:r w:rsidRPr="003C425B">
              <w:t>проект</w:t>
            </w:r>
            <w:r w:rsidR="0004514A" w:rsidRPr="003C425B">
              <w:t xml:space="preserve"> (для впервые </w:t>
            </w:r>
            <w:proofErr w:type="gramStart"/>
            <w:r w:rsidR="0004514A" w:rsidRPr="003C425B">
              <w:t>признанного</w:t>
            </w:r>
            <w:proofErr w:type="gramEnd"/>
            <w:r w:rsidR="0004514A" w:rsidRPr="003C425B">
              <w:t xml:space="preserve"> социальным предприятием)</w:t>
            </w:r>
            <w:r w:rsidR="005D5628" w:rsidRPr="003C425B">
              <w:t>;</w:t>
            </w:r>
          </w:p>
          <w:p w:rsidR="004016B6" w:rsidRPr="00DA07F9" w:rsidRDefault="004016B6" w:rsidP="00632113">
            <w:pPr>
              <w:widowControl/>
              <w:numPr>
                <w:ilvl w:val="0"/>
                <w:numId w:val="15"/>
              </w:numPr>
              <w:tabs>
                <w:tab w:val="left" w:pos="345"/>
              </w:tabs>
              <w:autoSpaceDE/>
              <w:autoSpaceDN/>
              <w:adjustRightInd/>
              <w:ind w:left="-80" w:firstLine="142"/>
              <w:contextualSpacing/>
            </w:pPr>
            <w:proofErr w:type="gramStart"/>
            <w:r w:rsidRPr="003C425B">
              <w:t>расширение деятельности при реализации ранее созданного проекта</w:t>
            </w:r>
            <w:r w:rsidR="00632113" w:rsidRPr="003C425B">
              <w:t xml:space="preserve"> (в случае подтверждения статуса социального предприятия в _____ году (год подачи заявки)</w:t>
            </w:r>
            <w:proofErr w:type="gramEnd"/>
          </w:p>
        </w:tc>
      </w:tr>
      <w:tr w:rsidR="00762F20" w:rsidRPr="00DA07F9" w:rsidTr="00762F20">
        <w:trPr>
          <w:trHeight w:val="229"/>
        </w:trPr>
        <w:tc>
          <w:tcPr>
            <w:tcW w:w="459" w:type="pct"/>
            <w:tcBorders>
              <w:top w:val="single" w:sz="4" w:space="0" w:color="auto"/>
              <w:left w:val="single" w:sz="4" w:space="0" w:color="auto"/>
              <w:right w:val="single" w:sz="4" w:space="0" w:color="auto"/>
            </w:tcBorders>
          </w:tcPr>
          <w:p w:rsidR="00762F20" w:rsidRDefault="00762F20" w:rsidP="004016B6">
            <w:pPr>
              <w:ind w:firstLine="0"/>
              <w:jc w:val="center"/>
              <w:rPr>
                <w:b/>
              </w:rPr>
            </w:pPr>
            <w:r>
              <w:rPr>
                <w:b/>
              </w:rPr>
              <w:t>4.</w:t>
            </w:r>
          </w:p>
        </w:tc>
        <w:tc>
          <w:tcPr>
            <w:tcW w:w="4541" w:type="pct"/>
            <w:gridSpan w:val="2"/>
            <w:tcBorders>
              <w:top w:val="single" w:sz="4" w:space="0" w:color="auto"/>
              <w:left w:val="single" w:sz="4" w:space="0" w:color="auto"/>
              <w:right w:val="single" w:sz="4" w:space="0" w:color="auto"/>
            </w:tcBorders>
          </w:tcPr>
          <w:p w:rsidR="00762F20" w:rsidRPr="00DA07F9" w:rsidRDefault="00762F20" w:rsidP="00E30259">
            <w:pPr>
              <w:ind w:firstLine="0"/>
              <w:jc w:val="left"/>
            </w:pPr>
            <w:r w:rsidRPr="004F78F9">
              <w:rPr>
                <w:b/>
              </w:rPr>
              <w:t>О</w:t>
            </w:r>
            <w:r w:rsidRPr="00DA07F9">
              <w:rPr>
                <w:b/>
              </w:rPr>
              <w:t>писание проекта:</w:t>
            </w:r>
          </w:p>
        </w:tc>
      </w:tr>
      <w:tr w:rsidR="004016B6" w:rsidRPr="00DA07F9" w:rsidTr="001B49F2">
        <w:trPr>
          <w:trHeight w:val="335"/>
        </w:trPr>
        <w:tc>
          <w:tcPr>
            <w:tcW w:w="459" w:type="pct"/>
            <w:tcBorders>
              <w:top w:val="single" w:sz="4" w:space="0" w:color="auto"/>
              <w:left w:val="single" w:sz="4" w:space="0" w:color="auto"/>
              <w:right w:val="single" w:sz="4" w:space="0" w:color="auto"/>
            </w:tcBorders>
          </w:tcPr>
          <w:p w:rsidR="004016B6" w:rsidRPr="000A4608" w:rsidRDefault="000A4608" w:rsidP="00E335BE">
            <w:pPr>
              <w:tabs>
                <w:tab w:val="left" w:pos="-110"/>
              </w:tabs>
              <w:ind w:firstLine="0"/>
              <w:jc w:val="center"/>
            </w:pPr>
            <w:r w:rsidRPr="000A4608">
              <w:t>4.1.</w:t>
            </w:r>
          </w:p>
        </w:tc>
        <w:tc>
          <w:tcPr>
            <w:tcW w:w="2444" w:type="pct"/>
            <w:tcBorders>
              <w:top w:val="single" w:sz="4" w:space="0" w:color="auto"/>
              <w:left w:val="single" w:sz="4" w:space="0" w:color="auto"/>
              <w:right w:val="single" w:sz="4" w:space="0" w:color="auto"/>
            </w:tcBorders>
          </w:tcPr>
          <w:p w:rsidR="004016B6" w:rsidRPr="00DA07F9" w:rsidRDefault="004016B6" w:rsidP="000910CF">
            <w:pPr>
              <w:widowControl/>
              <w:tabs>
                <w:tab w:val="left" w:pos="552"/>
              </w:tabs>
              <w:autoSpaceDE/>
              <w:autoSpaceDN/>
              <w:adjustRightInd/>
              <w:ind w:firstLine="0"/>
              <w:contextualSpacing/>
            </w:pPr>
            <w:r w:rsidRPr="00DA07F9">
              <w:t>Цель</w:t>
            </w:r>
            <w:r w:rsidR="00927EDA">
              <w:t xml:space="preserve"> </w:t>
            </w:r>
            <w:r w:rsidR="00927EDA" w:rsidRPr="007E2D28">
              <w:t>(суть)</w:t>
            </w:r>
            <w:r w:rsidRPr="00DA07F9">
              <w:t xml:space="preserve"> проекта</w:t>
            </w:r>
          </w:p>
        </w:tc>
        <w:tc>
          <w:tcPr>
            <w:tcW w:w="2097" w:type="pct"/>
            <w:tcBorders>
              <w:top w:val="single" w:sz="4" w:space="0" w:color="auto"/>
              <w:left w:val="single" w:sz="4" w:space="0" w:color="auto"/>
              <w:right w:val="single" w:sz="4" w:space="0" w:color="auto"/>
            </w:tcBorders>
          </w:tcPr>
          <w:p w:rsidR="00B9736B" w:rsidRPr="00B9736B" w:rsidRDefault="00B9736B" w:rsidP="00032810">
            <w:pPr>
              <w:ind w:firstLine="0"/>
              <w:jc w:val="center"/>
              <w:rPr>
                <w:highlight w:val="yellow"/>
              </w:rPr>
            </w:pPr>
          </w:p>
        </w:tc>
      </w:tr>
      <w:tr w:rsidR="00427DB4" w:rsidRPr="00DA07F9" w:rsidTr="001B49F2">
        <w:trPr>
          <w:trHeight w:val="335"/>
        </w:trPr>
        <w:tc>
          <w:tcPr>
            <w:tcW w:w="459" w:type="pct"/>
            <w:tcBorders>
              <w:top w:val="single" w:sz="4" w:space="0" w:color="auto"/>
              <w:left w:val="single" w:sz="4" w:space="0" w:color="auto"/>
              <w:right w:val="single" w:sz="4" w:space="0" w:color="auto"/>
            </w:tcBorders>
          </w:tcPr>
          <w:p w:rsidR="00427DB4" w:rsidRPr="000A4608" w:rsidRDefault="00427DB4" w:rsidP="00427DB4">
            <w:pPr>
              <w:ind w:firstLine="0"/>
              <w:jc w:val="center"/>
            </w:pPr>
            <w:r>
              <w:t>4.2.</w:t>
            </w:r>
          </w:p>
        </w:tc>
        <w:tc>
          <w:tcPr>
            <w:tcW w:w="2444" w:type="pct"/>
            <w:tcBorders>
              <w:top w:val="single" w:sz="4" w:space="0" w:color="auto"/>
              <w:left w:val="single" w:sz="4" w:space="0" w:color="auto"/>
              <w:right w:val="single" w:sz="4" w:space="0" w:color="auto"/>
            </w:tcBorders>
          </w:tcPr>
          <w:p w:rsidR="00427DB4" w:rsidRPr="00DA07F9" w:rsidRDefault="002A1A82" w:rsidP="007F3FD3">
            <w:pPr>
              <w:widowControl/>
              <w:tabs>
                <w:tab w:val="left" w:pos="552"/>
              </w:tabs>
              <w:autoSpaceDE/>
              <w:autoSpaceDN/>
              <w:adjustRightInd/>
              <w:ind w:firstLine="0"/>
              <w:contextualSpacing/>
            </w:pPr>
            <w:r w:rsidRPr="00312263">
              <w:t xml:space="preserve">Наличие </w:t>
            </w:r>
            <w:r w:rsidRPr="00741B6F">
              <w:t>нежилого недвижимого имущества</w:t>
            </w:r>
            <w:r w:rsidRPr="00312263">
              <w:t xml:space="preserve">, </w:t>
            </w:r>
            <w:r w:rsidRPr="00C35916">
              <w:t>на территории которого реализует</w:t>
            </w:r>
            <w:r>
              <w:t>ся</w:t>
            </w:r>
            <w:r w:rsidRPr="00C35916">
              <w:t xml:space="preserve"> (планирует</w:t>
            </w:r>
            <w:r>
              <w:t>ся</w:t>
            </w:r>
            <w:r w:rsidRPr="00C35916">
              <w:t xml:space="preserve"> реализовать) проект</w:t>
            </w:r>
            <w:r w:rsidR="004D306F">
              <w:t xml:space="preserve"> (собственность, </w:t>
            </w:r>
            <w:r w:rsidR="004D306F" w:rsidRPr="009913BD">
              <w:t>аренд</w:t>
            </w:r>
            <w:r w:rsidR="004D306F">
              <w:t xml:space="preserve">а, </w:t>
            </w:r>
            <w:r w:rsidR="004D306F" w:rsidRPr="009913BD">
              <w:t>безвозмездно</w:t>
            </w:r>
            <w:r w:rsidR="004D306F">
              <w:t>е</w:t>
            </w:r>
            <w:r w:rsidR="004D306F" w:rsidRPr="009913BD">
              <w:t xml:space="preserve"> пользовани</w:t>
            </w:r>
            <w:r w:rsidR="004D306F">
              <w:t>е)</w:t>
            </w:r>
            <w:r w:rsidR="00841A34">
              <w:t>, адрес его мест</w:t>
            </w:r>
            <w:r w:rsidR="007F3FD3">
              <w:t>о</w:t>
            </w:r>
            <w:r w:rsidR="00841A34">
              <w:t>нахождения</w:t>
            </w:r>
          </w:p>
        </w:tc>
        <w:tc>
          <w:tcPr>
            <w:tcW w:w="2097" w:type="pct"/>
            <w:tcBorders>
              <w:top w:val="single" w:sz="4" w:space="0" w:color="auto"/>
              <w:left w:val="single" w:sz="4" w:space="0" w:color="auto"/>
              <w:right w:val="single" w:sz="4" w:space="0" w:color="auto"/>
            </w:tcBorders>
          </w:tcPr>
          <w:p w:rsidR="00427DB4" w:rsidRPr="00DA07F9" w:rsidRDefault="00427DB4" w:rsidP="00E30259">
            <w:pPr>
              <w:ind w:firstLine="0"/>
              <w:jc w:val="left"/>
            </w:pPr>
          </w:p>
        </w:tc>
      </w:tr>
      <w:tr w:rsidR="00427DB4" w:rsidRPr="00DA07F9" w:rsidTr="001B49F2">
        <w:trPr>
          <w:trHeight w:val="335"/>
        </w:trPr>
        <w:tc>
          <w:tcPr>
            <w:tcW w:w="459" w:type="pct"/>
            <w:tcBorders>
              <w:top w:val="single" w:sz="4" w:space="0" w:color="auto"/>
              <w:left w:val="single" w:sz="4" w:space="0" w:color="auto"/>
              <w:right w:val="single" w:sz="4" w:space="0" w:color="auto"/>
            </w:tcBorders>
          </w:tcPr>
          <w:p w:rsidR="00427DB4" w:rsidRPr="000A4608" w:rsidRDefault="00427DB4" w:rsidP="00427DB4">
            <w:pPr>
              <w:ind w:firstLine="0"/>
              <w:jc w:val="center"/>
            </w:pPr>
            <w:r>
              <w:t>4.3.</w:t>
            </w:r>
          </w:p>
        </w:tc>
        <w:tc>
          <w:tcPr>
            <w:tcW w:w="2444" w:type="pct"/>
            <w:tcBorders>
              <w:top w:val="single" w:sz="4" w:space="0" w:color="auto"/>
              <w:left w:val="single" w:sz="4" w:space="0" w:color="auto"/>
              <w:right w:val="single" w:sz="4" w:space="0" w:color="auto"/>
            </w:tcBorders>
          </w:tcPr>
          <w:p w:rsidR="00427DB4" w:rsidRPr="00DA07F9" w:rsidRDefault="00427DB4" w:rsidP="00D57A9F">
            <w:pPr>
              <w:widowControl/>
              <w:tabs>
                <w:tab w:val="left" w:pos="552"/>
              </w:tabs>
              <w:autoSpaceDE/>
              <w:autoSpaceDN/>
              <w:adjustRightInd/>
              <w:ind w:firstLine="0"/>
              <w:contextualSpacing/>
            </w:pPr>
            <w:r w:rsidRPr="00DA07F9">
              <w:t>Целевая аудитория, на которую направлен проект</w:t>
            </w:r>
            <w:r>
              <w:t xml:space="preserve"> (клиенты, сотрудники)</w:t>
            </w:r>
          </w:p>
        </w:tc>
        <w:tc>
          <w:tcPr>
            <w:tcW w:w="2097" w:type="pct"/>
            <w:tcBorders>
              <w:top w:val="single" w:sz="4" w:space="0" w:color="auto"/>
              <w:left w:val="single" w:sz="4" w:space="0" w:color="auto"/>
              <w:right w:val="single" w:sz="4" w:space="0" w:color="auto"/>
            </w:tcBorders>
          </w:tcPr>
          <w:p w:rsidR="00427DB4" w:rsidRPr="00DA07F9" w:rsidRDefault="00427DB4" w:rsidP="00E30259">
            <w:pPr>
              <w:ind w:firstLine="0"/>
              <w:jc w:val="left"/>
            </w:pPr>
          </w:p>
        </w:tc>
      </w:tr>
      <w:tr w:rsidR="00427DB4" w:rsidRPr="00DA07F9" w:rsidTr="001B49F2">
        <w:trPr>
          <w:trHeight w:val="335"/>
        </w:trPr>
        <w:tc>
          <w:tcPr>
            <w:tcW w:w="459" w:type="pct"/>
            <w:tcBorders>
              <w:top w:val="single" w:sz="4" w:space="0" w:color="auto"/>
              <w:left w:val="single" w:sz="4" w:space="0" w:color="auto"/>
              <w:right w:val="single" w:sz="4" w:space="0" w:color="auto"/>
            </w:tcBorders>
          </w:tcPr>
          <w:p w:rsidR="00427DB4" w:rsidRPr="000A4608" w:rsidRDefault="00427DB4" w:rsidP="00427DB4">
            <w:pPr>
              <w:ind w:firstLine="0"/>
              <w:jc w:val="center"/>
            </w:pPr>
            <w:r>
              <w:t>4.4.</w:t>
            </w:r>
          </w:p>
        </w:tc>
        <w:tc>
          <w:tcPr>
            <w:tcW w:w="2444" w:type="pct"/>
            <w:tcBorders>
              <w:top w:val="single" w:sz="4" w:space="0" w:color="auto"/>
              <w:left w:val="single" w:sz="4" w:space="0" w:color="auto"/>
              <w:right w:val="single" w:sz="4" w:space="0" w:color="auto"/>
            </w:tcBorders>
          </w:tcPr>
          <w:p w:rsidR="00427DB4" w:rsidRPr="00DA07F9" w:rsidRDefault="00427DB4" w:rsidP="00C32752">
            <w:pPr>
              <w:widowControl/>
              <w:tabs>
                <w:tab w:val="left" w:pos="552"/>
              </w:tabs>
              <w:autoSpaceDE/>
              <w:autoSpaceDN/>
              <w:adjustRightInd/>
              <w:ind w:firstLine="0"/>
              <w:contextualSpacing/>
            </w:pPr>
            <w:r w:rsidRPr="00DA07F9">
              <w:t xml:space="preserve">Способы </w:t>
            </w:r>
            <w:r>
              <w:t>достижения цели проекта</w:t>
            </w:r>
          </w:p>
        </w:tc>
        <w:tc>
          <w:tcPr>
            <w:tcW w:w="2097" w:type="pct"/>
            <w:tcBorders>
              <w:top w:val="single" w:sz="4" w:space="0" w:color="auto"/>
              <w:left w:val="single" w:sz="4" w:space="0" w:color="auto"/>
              <w:right w:val="single" w:sz="4" w:space="0" w:color="auto"/>
            </w:tcBorders>
          </w:tcPr>
          <w:p w:rsidR="00427DB4" w:rsidRPr="00DA07F9" w:rsidRDefault="00427DB4" w:rsidP="00E30259">
            <w:pPr>
              <w:ind w:firstLine="0"/>
              <w:jc w:val="left"/>
            </w:pPr>
          </w:p>
        </w:tc>
      </w:tr>
      <w:tr w:rsidR="00427DB4" w:rsidRPr="00DA07F9" w:rsidTr="001B49F2">
        <w:trPr>
          <w:trHeight w:val="335"/>
        </w:trPr>
        <w:tc>
          <w:tcPr>
            <w:tcW w:w="459" w:type="pct"/>
            <w:tcBorders>
              <w:top w:val="single" w:sz="4" w:space="0" w:color="auto"/>
              <w:left w:val="single" w:sz="4" w:space="0" w:color="auto"/>
              <w:right w:val="single" w:sz="4" w:space="0" w:color="auto"/>
            </w:tcBorders>
          </w:tcPr>
          <w:p w:rsidR="00427DB4" w:rsidRPr="000A4608" w:rsidRDefault="00427DB4" w:rsidP="00427DB4">
            <w:pPr>
              <w:ind w:firstLine="0"/>
              <w:jc w:val="center"/>
            </w:pPr>
            <w:r>
              <w:t>4.5.</w:t>
            </w:r>
          </w:p>
        </w:tc>
        <w:tc>
          <w:tcPr>
            <w:tcW w:w="2444" w:type="pct"/>
            <w:tcBorders>
              <w:top w:val="single" w:sz="4" w:space="0" w:color="auto"/>
              <w:left w:val="single" w:sz="4" w:space="0" w:color="auto"/>
              <w:right w:val="single" w:sz="4" w:space="0" w:color="auto"/>
            </w:tcBorders>
          </w:tcPr>
          <w:p w:rsidR="00427DB4" w:rsidRPr="004F78F9" w:rsidRDefault="00385085" w:rsidP="00EA36C4">
            <w:pPr>
              <w:widowControl/>
              <w:tabs>
                <w:tab w:val="left" w:pos="552"/>
              </w:tabs>
              <w:autoSpaceDE/>
              <w:autoSpaceDN/>
              <w:adjustRightInd/>
              <w:ind w:firstLine="0"/>
              <w:contextualSpacing/>
            </w:pPr>
            <w:r w:rsidRPr="00DA07F9">
              <w:t xml:space="preserve">Продукция (товары, работы, </w:t>
            </w:r>
            <w:r w:rsidRPr="004F78F9">
              <w:t xml:space="preserve">услуги), </w:t>
            </w:r>
            <w:r w:rsidRPr="00DA07F9">
              <w:t xml:space="preserve">предлагаемая </w:t>
            </w:r>
            <w:r>
              <w:t>целевой аудитории</w:t>
            </w:r>
          </w:p>
        </w:tc>
        <w:tc>
          <w:tcPr>
            <w:tcW w:w="2097" w:type="pct"/>
            <w:tcBorders>
              <w:top w:val="single" w:sz="4" w:space="0" w:color="auto"/>
              <w:left w:val="single" w:sz="4" w:space="0" w:color="auto"/>
              <w:right w:val="single" w:sz="4" w:space="0" w:color="auto"/>
            </w:tcBorders>
          </w:tcPr>
          <w:p w:rsidR="00427DB4" w:rsidRPr="00DA07F9" w:rsidRDefault="00427DB4" w:rsidP="00E30259">
            <w:pPr>
              <w:ind w:firstLine="0"/>
              <w:jc w:val="left"/>
            </w:pPr>
          </w:p>
        </w:tc>
      </w:tr>
      <w:tr w:rsidR="00385085" w:rsidRPr="004F78F9" w:rsidTr="001B49F2">
        <w:trPr>
          <w:trHeight w:val="335"/>
        </w:trPr>
        <w:tc>
          <w:tcPr>
            <w:tcW w:w="459" w:type="pct"/>
            <w:tcBorders>
              <w:top w:val="single" w:sz="4" w:space="0" w:color="auto"/>
              <w:left w:val="single" w:sz="4" w:space="0" w:color="auto"/>
              <w:right w:val="single" w:sz="4" w:space="0" w:color="auto"/>
            </w:tcBorders>
          </w:tcPr>
          <w:p w:rsidR="00385085" w:rsidRDefault="00385085" w:rsidP="00427DB4">
            <w:pPr>
              <w:ind w:firstLine="0"/>
              <w:jc w:val="center"/>
            </w:pPr>
            <w:r>
              <w:t>4.6.</w:t>
            </w:r>
          </w:p>
        </w:tc>
        <w:tc>
          <w:tcPr>
            <w:tcW w:w="2444" w:type="pct"/>
            <w:tcBorders>
              <w:top w:val="single" w:sz="4" w:space="0" w:color="auto"/>
              <w:left w:val="single" w:sz="4" w:space="0" w:color="auto"/>
              <w:right w:val="single" w:sz="4" w:space="0" w:color="auto"/>
            </w:tcBorders>
          </w:tcPr>
          <w:p w:rsidR="00385085" w:rsidRPr="00DA07F9" w:rsidRDefault="00385085" w:rsidP="00D05307">
            <w:pPr>
              <w:widowControl/>
              <w:tabs>
                <w:tab w:val="left" w:pos="552"/>
              </w:tabs>
              <w:autoSpaceDE/>
              <w:autoSpaceDN/>
              <w:adjustRightInd/>
              <w:ind w:firstLine="0"/>
              <w:contextualSpacing/>
            </w:pPr>
            <w:r w:rsidRPr="004F78F9">
              <w:t>Ценность для клиентов</w:t>
            </w:r>
            <w:r>
              <w:t xml:space="preserve"> (сотрудников</w:t>
            </w:r>
            <w:r w:rsidRPr="004F78F9">
              <w:t>), какие потребности удовлетворяются</w:t>
            </w:r>
          </w:p>
        </w:tc>
        <w:tc>
          <w:tcPr>
            <w:tcW w:w="2097" w:type="pct"/>
            <w:tcBorders>
              <w:top w:val="single" w:sz="4" w:space="0" w:color="auto"/>
              <w:left w:val="single" w:sz="4" w:space="0" w:color="auto"/>
              <w:right w:val="single" w:sz="4" w:space="0" w:color="auto"/>
            </w:tcBorders>
          </w:tcPr>
          <w:p w:rsidR="00385085" w:rsidRPr="004F78F9" w:rsidRDefault="00385085" w:rsidP="00E30259">
            <w:pPr>
              <w:ind w:firstLine="0"/>
              <w:jc w:val="left"/>
            </w:pPr>
          </w:p>
        </w:tc>
      </w:tr>
      <w:tr w:rsidR="00427DB4" w:rsidRPr="00DA07F9" w:rsidTr="00007495">
        <w:trPr>
          <w:trHeight w:val="335"/>
        </w:trPr>
        <w:tc>
          <w:tcPr>
            <w:tcW w:w="459" w:type="pct"/>
            <w:tcBorders>
              <w:top w:val="single" w:sz="4" w:space="0" w:color="auto"/>
              <w:left w:val="single" w:sz="4" w:space="0" w:color="auto"/>
              <w:bottom w:val="single" w:sz="4" w:space="0" w:color="auto"/>
              <w:right w:val="single" w:sz="4" w:space="0" w:color="auto"/>
            </w:tcBorders>
          </w:tcPr>
          <w:p w:rsidR="00427DB4" w:rsidRPr="000A4608" w:rsidRDefault="00427DB4" w:rsidP="003430ED">
            <w:pPr>
              <w:ind w:firstLine="0"/>
              <w:jc w:val="center"/>
            </w:pPr>
            <w:r>
              <w:t>4.7.</w:t>
            </w:r>
          </w:p>
        </w:tc>
        <w:tc>
          <w:tcPr>
            <w:tcW w:w="2444" w:type="pct"/>
            <w:tcBorders>
              <w:top w:val="single" w:sz="4" w:space="0" w:color="auto"/>
              <w:left w:val="single" w:sz="4" w:space="0" w:color="auto"/>
              <w:bottom w:val="single" w:sz="4" w:space="0" w:color="auto"/>
              <w:right w:val="single" w:sz="4" w:space="0" w:color="auto"/>
            </w:tcBorders>
          </w:tcPr>
          <w:p w:rsidR="00427DB4" w:rsidRPr="00DA07F9" w:rsidRDefault="00427DB4" w:rsidP="00D05307">
            <w:pPr>
              <w:widowControl/>
              <w:tabs>
                <w:tab w:val="left" w:pos="552"/>
              </w:tabs>
              <w:autoSpaceDE/>
              <w:autoSpaceDN/>
              <w:adjustRightInd/>
              <w:ind w:firstLine="0"/>
              <w:contextualSpacing/>
            </w:pPr>
            <w:r>
              <w:t xml:space="preserve">Приобретаемые конкурентные преимущества </w:t>
            </w:r>
          </w:p>
        </w:tc>
        <w:tc>
          <w:tcPr>
            <w:tcW w:w="2097" w:type="pct"/>
            <w:tcBorders>
              <w:top w:val="single" w:sz="4" w:space="0" w:color="auto"/>
              <w:left w:val="single" w:sz="4" w:space="0" w:color="auto"/>
              <w:bottom w:val="single" w:sz="4" w:space="0" w:color="auto"/>
              <w:right w:val="single" w:sz="4" w:space="0" w:color="auto"/>
            </w:tcBorders>
          </w:tcPr>
          <w:p w:rsidR="00427DB4" w:rsidRPr="00DA07F9" w:rsidRDefault="00427DB4" w:rsidP="00E30259">
            <w:pPr>
              <w:ind w:firstLine="0"/>
              <w:jc w:val="left"/>
            </w:pPr>
          </w:p>
        </w:tc>
      </w:tr>
      <w:tr w:rsidR="00427DB4" w:rsidRPr="00DA07F9" w:rsidTr="003C51C4">
        <w:trPr>
          <w:trHeight w:val="144"/>
        </w:trPr>
        <w:tc>
          <w:tcPr>
            <w:tcW w:w="459" w:type="pct"/>
            <w:tcBorders>
              <w:top w:val="single" w:sz="4" w:space="0" w:color="auto"/>
              <w:left w:val="single" w:sz="4" w:space="0" w:color="auto"/>
              <w:bottom w:val="single" w:sz="4" w:space="0" w:color="auto"/>
              <w:right w:val="single" w:sz="4" w:space="0" w:color="auto"/>
            </w:tcBorders>
          </w:tcPr>
          <w:p w:rsidR="00427DB4" w:rsidRDefault="00427DB4" w:rsidP="00C73F67">
            <w:pPr>
              <w:ind w:firstLine="0"/>
              <w:jc w:val="center"/>
              <w:rPr>
                <w:b/>
              </w:rPr>
            </w:pPr>
            <w:r>
              <w:rPr>
                <w:b/>
              </w:rPr>
              <w:t>5.</w:t>
            </w:r>
          </w:p>
        </w:tc>
        <w:tc>
          <w:tcPr>
            <w:tcW w:w="4541" w:type="pct"/>
            <w:gridSpan w:val="2"/>
            <w:tcBorders>
              <w:top w:val="single" w:sz="4" w:space="0" w:color="auto"/>
              <w:left w:val="single" w:sz="4" w:space="0" w:color="auto"/>
              <w:bottom w:val="single" w:sz="4" w:space="0" w:color="auto"/>
              <w:right w:val="single" w:sz="4" w:space="0" w:color="auto"/>
            </w:tcBorders>
          </w:tcPr>
          <w:p w:rsidR="00427DB4" w:rsidRDefault="00427DB4" w:rsidP="00C726AA">
            <w:pPr>
              <w:ind w:firstLine="0"/>
              <w:jc w:val="left"/>
            </w:pPr>
            <w:r w:rsidRPr="00193A6C">
              <w:rPr>
                <w:b/>
              </w:rPr>
              <w:t xml:space="preserve">Расходы, связанные с реализацией проекта </w:t>
            </w:r>
            <w:r>
              <w:rPr>
                <w:b/>
              </w:rPr>
              <w:t>(рублей)</w:t>
            </w:r>
          </w:p>
        </w:tc>
      </w:tr>
      <w:tr w:rsidR="00427DB4" w:rsidRPr="00DA07F9" w:rsidTr="00C73F67">
        <w:trPr>
          <w:trHeight w:val="144"/>
        </w:trPr>
        <w:tc>
          <w:tcPr>
            <w:tcW w:w="459" w:type="pct"/>
            <w:tcBorders>
              <w:top w:val="single" w:sz="4" w:space="0" w:color="auto"/>
              <w:left w:val="single" w:sz="4" w:space="0" w:color="auto"/>
              <w:bottom w:val="single" w:sz="4" w:space="0" w:color="auto"/>
              <w:right w:val="single" w:sz="4" w:space="0" w:color="auto"/>
            </w:tcBorders>
          </w:tcPr>
          <w:p w:rsidR="00427DB4" w:rsidRPr="00B53053" w:rsidRDefault="00427DB4" w:rsidP="00C73F67">
            <w:pPr>
              <w:ind w:firstLine="0"/>
              <w:jc w:val="center"/>
            </w:pPr>
            <w:r w:rsidRPr="00B53053">
              <w:t>5.1.</w:t>
            </w:r>
          </w:p>
        </w:tc>
        <w:tc>
          <w:tcPr>
            <w:tcW w:w="2444" w:type="pct"/>
            <w:tcBorders>
              <w:top w:val="single" w:sz="4" w:space="0" w:color="auto"/>
              <w:left w:val="single" w:sz="4" w:space="0" w:color="auto"/>
              <w:bottom w:val="single" w:sz="4" w:space="0" w:color="auto"/>
              <w:right w:val="single" w:sz="4" w:space="0" w:color="auto"/>
            </w:tcBorders>
          </w:tcPr>
          <w:p w:rsidR="000C55EA" w:rsidRDefault="00427DB4" w:rsidP="00E708DA">
            <w:pPr>
              <w:ind w:firstLine="0"/>
            </w:pPr>
            <w:r w:rsidRPr="00B53053">
              <w:t>Размер расходов, предусмотренных на реализацию проекта</w:t>
            </w:r>
            <w:r w:rsidR="00E708DA">
              <w:t xml:space="preserve"> </w:t>
            </w:r>
          </w:p>
          <w:p w:rsidR="00BD33F6" w:rsidRPr="00B53053" w:rsidRDefault="00BD33F6" w:rsidP="00E708DA">
            <w:pPr>
              <w:ind w:firstLine="0"/>
            </w:pPr>
            <w:r>
              <w:t xml:space="preserve">(графа 3 строки 7.17 </w:t>
            </w:r>
            <w:r w:rsidRPr="00BD33F6">
              <w:t>«</w:t>
            </w:r>
            <w:r w:rsidRPr="00BD33F6">
              <w:rPr>
                <w:rFonts w:ascii="Times New Roman" w:hAnsi="Times New Roman" w:cs="Times New Roman"/>
              </w:rPr>
              <w:t>ИТОГО размер расходов на реализацию проекта</w:t>
            </w:r>
            <w:r w:rsidRPr="00BD33F6">
              <w:t>»</w:t>
            </w:r>
            <w:r>
              <w:t>)</w:t>
            </w:r>
          </w:p>
        </w:tc>
        <w:tc>
          <w:tcPr>
            <w:tcW w:w="2097" w:type="pct"/>
            <w:tcBorders>
              <w:top w:val="single" w:sz="4" w:space="0" w:color="auto"/>
              <w:left w:val="single" w:sz="4" w:space="0" w:color="auto"/>
              <w:bottom w:val="single" w:sz="4" w:space="0" w:color="auto"/>
              <w:right w:val="single" w:sz="4" w:space="0" w:color="auto"/>
            </w:tcBorders>
          </w:tcPr>
          <w:p w:rsidR="00427DB4" w:rsidRPr="00812E53" w:rsidRDefault="00427DB4" w:rsidP="00C73F67">
            <w:pPr>
              <w:ind w:firstLine="0"/>
              <w:jc w:val="left"/>
              <w:rPr>
                <w:highlight w:val="yellow"/>
              </w:rPr>
            </w:pPr>
          </w:p>
        </w:tc>
      </w:tr>
      <w:tr w:rsidR="00427DB4" w:rsidRPr="00DA07F9" w:rsidTr="00C73F67">
        <w:trPr>
          <w:trHeight w:val="263"/>
        </w:trPr>
        <w:tc>
          <w:tcPr>
            <w:tcW w:w="459" w:type="pct"/>
            <w:tcBorders>
              <w:top w:val="single" w:sz="4" w:space="0" w:color="auto"/>
              <w:left w:val="single" w:sz="4" w:space="0" w:color="auto"/>
              <w:bottom w:val="single" w:sz="4" w:space="0" w:color="auto"/>
              <w:right w:val="single" w:sz="4" w:space="0" w:color="auto"/>
            </w:tcBorders>
          </w:tcPr>
          <w:p w:rsidR="00427DB4" w:rsidRPr="00B53053" w:rsidRDefault="00427DB4" w:rsidP="00BD33F6">
            <w:pPr>
              <w:ind w:firstLine="0"/>
              <w:jc w:val="center"/>
            </w:pPr>
            <w:r w:rsidRPr="00B53053">
              <w:t>5.</w:t>
            </w:r>
            <w:r w:rsidR="00BD33F6">
              <w:t>2</w:t>
            </w:r>
            <w:r w:rsidRPr="00B53053">
              <w:t>.</w:t>
            </w:r>
          </w:p>
        </w:tc>
        <w:tc>
          <w:tcPr>
            <w:tcW w:w="2444" w:type="pct"/>
            <w:tcBorders>
              <w:top w:val="single" w:sz="4" w:space="0" w:color="auto"/>
              <w:left w:val="single" w:sz="4" w:space="0" w:color="auto"/>
              <w:bottom w:val="single" w:sz="4" w:space="0" w:color="auto"/>
              <w:right w:val="single" w:sz="4" w:space="0" w:color="auto"/>
            </w:tcBorders>
          </w:tcPr>
          <w:p w:rsidR="00427DB4" w:rsidRDefault="000C55EA" w:rsidP="005B4C35">
            <w:pPr>
              <w:ind w:firstLine="0"/>
            </w:pPr>
            <w:r>
              <w:t xml:space="preserve">Размер </w:t>
            </w:r>
            <w:proofErr w:type="spellStart"/>
            <w:r>
              <w:t>с</w:t>
            </w:r>
            <w:r w:rsidR="00427DB4" w:rsidRPr="00CB35D3">
              <w:t>офинансировани</w:t>
            </w:r>
            <w:r>
              <w:t>я</w:t>
            </w:r>
            <w:proofErr w:type="spellEnd"/>
            <w:r w:rsidR="00427DB4" w:rsidRPr="00CB35D3">
              <w:t xml:space="preserve"> расходов, связанных с реализацией проекта за счет собственных и (или) заемных средств</w:t>
            </w:r>
            <w:r w:rsidR="00BD33F6">
              <w:t xml:space="preserve"> </w:t>
            </w:r>
            <w:r w:rsidR="00BD33F6" w:rsidRPr="00CB35D3">
              <w:t>(</w:t>
            </w:r>
            <w:r w:rsidR="00BD33F6" w:rsidRPr="00CB35D3">
              <w:rPr>
                <w:rFonts w:ascii="Times New Roman" w:hAnsi="Times New Roman" w:cs="Times New Roman"/>
                <w:szCs w:val="28"/>
              </w:rPr>
              <w:t>не менее 50% от размера расходов,</w:t>
            </w:r>
            <w:r w:rsidR="00BD33F6" w:rsidRPr="00CB35D3">
              <w:rPr>
                <w:rFonts w:ascii="Times New Roman" w:hAnsi="Times New Roman" w:cs="Calibri"/>
                <w:szCs w:val="28"/>
              </w:rPr>
              <w:t xml:space="preserve"> предусмотренных на </w:t>
            </w:r>
            <w:r w:rsidR="00BD33F6" w:rsidRPr="00BB411A">
              <w:t>реализацию проекта</w:t>
            </w:r>
            <w:r w:rsidR="00BD33F6" w:rsidRPr="00CB35D3">
              <w:t>)</w:t>
            </w:r>
            <w:r>
              <w:t>*</w:t>
            </w:r>
          </w:p>
          <w:p w:rsidR="00427DB4" w:rsidRPr="00CB35D3" w:rsidRDefault="00427DB4" w:rsidP="00BD33F6">
            <w:pPr>
              <w:ind w:firstLine="0"/>
            </w:pPr>
            <w:r w:rsidRPr="00BB411A">
              <w:t>(стр. 5.</w:t>
            </w:r>
            <w:r w:rsidR="00BD33F6">
              <w:t>2</w:t>
            </w:r>
            <w:r w:rsidRPr="00BB411A">
              <w:t>.1 + стр. 5.</w:t>
            </w:r>
            <w:r w:rsidR="00BD33F6">
              <w:t>2</w:t>
            </w:r>
            <w:r w:rsidRPr="00BB411A">
              <w:t>.2)</w:t>
            </w:r>
            <w:r>
              <w:t>:</w:t>
            </w:r>
          </w:p>
        </w:tc>
        <w:tc>
          <w:tcPr>
            <w:tcW w:w="2097" w:type="pct"/>
            <w:tcBorders>
              <w:top w:val="single" w:sz="4" w:space="0" w:color="auto"/>
              <w:left w:val="single" w:sz="4" w:space="0" w:color="auto"/>
              <w:bottom w:val="single" w:sz="4" w:space="0" w:color="auto"/>
              <w:right w:val="single" w:sz="4" w:space="0" w:color="auto"/>
            </w:tcBorders>
          </w:tcPr>
          <w:p w:rsidR="00427DB4" w:rsidRPr="00812E53" w:rsidRDefault="00427DB4" w:rsidP="00C73F67">
            <w:pPr>
              <w:ind w:firstLine="0"/>
              <w:jc w:val="left"/>
              <w:rPr>
                <w:highlight w:val="yellow"/>
              </w:rPr>
            </w:pPr>
          </w:p>
        </w:tc>
      </w:tr>
      <w:tr w:rsidR="00427DB4" w:rsidRPr="00DA07F9" w:rsidTr="00C73F67">
        <w:trPr>
          <w:trHeight w:val="263"/>
        </w:trPr>
        <w:tc>
          <w:tcPr>
            <w:tcW w:w="459" w:type="pct"/>
            <w:tcBorders>
              <w:top w:val="single" w:sz="4" w:space="0" w:color="auto"/>
              <w:left w:val="single" w:sz="4" w:space="0" w:color="auto"/>
              <w:bottom w:val="single" w:sz="4" w:space="0" w:color="auto"/>
              <w:right w:val="single" w:sz="4" w:space="0" w:color="auto"/>
            </w:tcBorders>
          </w:tcPr>
          <w:p w:rsidR="00427DB4" w:rsidRDefault="00427DB4" w:rsidP="00BD33F6">
            <w:pPr>
              <w:ind w:firstLine="0"/>
              <w:jc w:val="center"/>
            </w:pPr>
            <w:r>
              <w:t>5.</w:t>
            </w:r>
            <w:r w:rsidR="00BD33F6">
              <w:t>2</w:t>
            </w:r>
            <w:r>
              <w:t>.1.</w:t>
            </w:r>
          </w:p>
        </w:tc>
        <w:tc>
          <w:tcPr>
            <w:tcW w:w="2444" w:type="pct"/>
            <w:tcBorders>
              <w:top w:val="single" w:sz="4" w:space="0" w:color="auto"/>
              <w:left w:val="single" w:sz="4" w:space="0" w:color="auto"/>
              <w:bottom w:val="single" w:sz="4" w:space="0" w:color="auto"/>
              <w:right w:val="single" w:sz="4" w:space="0" w:color="auto"/>
            </w:tcBorders>
          </w:tcPr>
          <w:p w:rsidR="00427DB4" w:rsidRPr="00DA07F9" w:rsidRDefault="00427DB4" w:rsidP="00611ED0">
            <w:pPr>
              <w:ind w:firstLine="0"/>
              <w:rPr>
                <w:b/>
              </w:rPr>
            </w:pPr>
            <w:r>
              <w:t>собственные средства</w:t>
            </w:r>
          </w:p>
        </w:tc>
        <w:tc>
          <w:tcPr>
            <w:tcW w:w="2097" w:type="pct"/>
            <w:tcBorders>
              <w:top w:val="single" w:sz="4" w:space="0" w:color="auto"/>
              <w:left w:val="single" w:sz="4" w:space="0" w:color="auto"/>
              <w:bottom w:val="single" w:sz="4" w:space="0" w:color="auto"/>
              <w:right w:val="single" w:sz="4" w:space="0" w:color="auto"/>
            </w:tcBorders>
          </w:tcPr>
          <w:p w:rsidR="00427DB4" w:rsidRPr="00812E53" w:rsidRDefault="00427DB4" w:rsidP="00C73F67">
            <w:pPr>
              <w:ind w:firstLine="0"/>
              <w:jc w:val="left"/>
              <w:rPr>
                <w:highlight w:val="yellow"/>
              </w:rPr>
            </w:pPr>
          </w:p>
        </w:tc>
      </w:tr>
      <w:tr w:rsidR="00427DB4" w:rsidRPr="00DA07F9" w:rsidTr="00C73F67">
        <w:trPr>
          <w:trHeight w:val="263"/>
        </w:trPr>
        <w:tc>
          <w:tcPr>
            <w:tcW w:w="459" w:type="pct"/>
            <w:tcBorders>
              <w:top w:val="single" w:sz="4" w:space="0" w:color="auto"/>
              <w:left w:val="single" w:sz="4" w:space="0" w:color="auto"/>
              <w:bottom w:val="single" w:sz="4" w:space="0" w:color="auto"/>
              <w:right w:val="single" w:sz="4" w:space="0" w:color="auto"/>
            </w:tcBorders>
          </w:tcPr>
          <w:p w:rsidR="00427DB4" w:rsidRDefault="00427DB4" w:rsidP="00BD33F6">
            <w:pPr>
              <w:ind w:firstLine="0"/>
              <w:jc w:val="center"/>
            </w:pPr>
            <w:r>
              <w:t>5.</w:t>
            </w:r>
            <w:r w:rsidR="00BD33F6">
              <w:t>2</w:t>
            </w:r>
            <w:r>
              <w:t>.2.</w:t>
            </w:r>
          </w:p>
        </w:tc>
        <w:tc>
          <w:tcPr>
            <w:tcW w:w="2444" w:type="pct"/>
            <w:tcBorders>
              <w:top w:val="single" w:sz="4" w:space="0" w:color="auto"/>
              <w:left w:val="single" w:sz="4" w:space="0" w:color="auto"/>
              <w:bottom w:val="single" w:sz="4" w:space="0" w:color="auto"/>
              <w:right w:val="single" w:sz="4" w:space="0" w:color="auto"/>
            </w:tcBorders>
          </w:tcPr>
          <w:p w:rsidR="00427DB4" w:rsidRDefault="00427DB4" w:rsidP="00C73F67">
            <w:pPr>
              <w:ind w:firstLine="0"/>
            </w:pPr>
            <w:r>
              <w:t>заемные средства</w:t>
            </w:r>
          </w:p>
          <w:p w:rsidR="00427DB4" w:rsidRPr="00DA07F9" w:rsidRDefault="00427DB4" w:rsidP="00BD33F6">
            <w:pPr>
              <w:ind w:firstLine="0"/>
            </w:pPr>
            <w:r w:rsidRPr="00BB411A">
              <w:t>(стр. 5.</w:t>
            </w:r>
            <w:r w:rsidR="00BD33F6">
              <w:t>2</w:t>
            </w:r>
            <w:r w:rsidRPr="00BB411A">
              <w:t>.</w:t>
            </w:r>
            <w:r>
              <w:t>2.</w:t>
            </w:r>
            <w:r w:rsidRPr="00BB411A">
              <w:t>1 + стр. 5.</w:t>
            </w:r>
            <w:r w:rsidR="00BD33F6">
              <w:t>2</w:t>
            </w:r>
            <w:r w:rsidRPr="00BB411A">
              <w:t>.</w:t>
            </w:r>
            <w:r>
              <w:t>2.</w:t>
            </w:r>
            <w:r w:rsidRPr="00BB411A">
              <w:t>2)</w:t>
            </w:r>
            <w:r>
              <w:t>:</w:t>
            </w:r>
          </w:p>
        </w:tc>
        <w:tc>
          <w:tcPr>
            <w:tcW w:w="2097" w:type="pct"/>
            <w:tcBorders>
              <w:top w:val="single" w:sz="4" w:space="0" w:color="auto"/>
              <w:left w:val="single" w:sz="4" w:space="0" w:color="auto"/>
              <w:bottom w:val="single" w:sz="4" w:space="0" w:color="auto"/>
              <w:right w:val="single" w:sz="4" w:space="0" w:color="auto"/>
            </w:tcBorders>
          </w:tcPr>
          <w:p w:rsidR="00427DB4" w:rsidRPr="00812E53" w:rsidRDefault="00427DB4" w:rsidP="00C73F67">
            <w:pPr>
              <w:ind w:firstLine="0"/>
              <w:jc w:val="left"/>
              <w:rPr>
                <w:highlight w:val="yellow"/>
              </w:rPr>
            </w:pPr>
          </w:p>
        </w:tc>
      </w:tr>
      <w:tr w:rsidR="00427DB4" w:rsidRPr="004F78F9" w:rsidTr="003A47DD">
        <w:trPr>
          <w:trHeight w:val="263"/>
        </w:trPr>
        <w:tc>
          <w:tcPr>
            <w:tcW w:w="459" w:type="pct"/>
            <w:tcBorders>
              <w:top w:val="single" w:sz="4" w:space="0" w:color="auto"/>
              <w:left w:val="single" w:sz="4" w:space="0" w:color="auto"/>
              <w:bottom w:val="single" w:sz="4" w:space="0" w:color="auto"/>
              <w:right w:val="single" w:sz="4" w:space="0" w:color="auto"/>
            </w:tcBorders>
          </w:tcPr>
          <w:p w:rsidR="00427DB4" w:rsidRDefault="00427DB4" w:rsidP="00BD33F6">
            <w:pPr>
              <w:ind w:firstLine="0"/>
              <w:jc w:val="center"/>
            </w:pPr>
            <w:r>
              <w:t>5.</w:t>
            </w:r>
            <w:r w:rsidR="00BD33F6">
              <w:t>2</w:t>
            </w:r>
            <w:r>
              <w:t>.2.1.</w:t>
            </w:r>
          </w:p>
        </w:tc>
        <w:tc>
          <w:tcPr>
            <w:tcW w:w="2444" w:type="pct"/>
            <w:tcBorders>
              <w:top w:val="single" w:sz="4" w:space="0" w:color="auto"/>
              <w:left w:val="single" w:sz="4" w:space="0" w:color="auto"/>
              <w:bottom w:val="single" w:sz="4" w:space="0" w:color="auto"/>
              <w:right w:val="single" w:sz="4" w:space="0" w:color="auto"/>
            </w:tcBorders>
          </w:tcPr>
          <w:p w:rsidR="00427DB4" w:rsidRPr="004F78F9" w:rsidRDefault="00427DB4" w:rsidP="00C73F67">
            <w:pPr>
              <w:ind w:firstLine="0"/>
            </w:pPr>
            <w:r>
              <w:t xml:space="preserve">средства </w:t>
            </w:r>
            <w:r w:rsidRPr="004F78F9">
              <w:t>кредитной организации</w:t>
            </w:r>
          </w:p>
        </w:tc>
        <w:tc>
          <w:tcPr>
            <w:tcW w:w="2097" w:type="pct"/>
            <w:tcBorders>
              <w:top w:val="single" w:sz="4" w:space="0" w:color="auto"/>
              <w:left w:val="single" w:sz="4" w:space="0" w:color="auto"/>
              <w:bottom w:val="single" w:sz="4" w:space="0" w:color="auto"/>
              <w:right w:val="single" w:sz="4" w:space="0" w:color="auto"/>
            </w:tcBorders>
          </w:tcPr>
          <w:p w:rsidR="00427DB4" w:rsidRPr="00812E53" w:rsidRDefault="00427DB4" w:rsidP="00C73F67">
            <w:pPr>
              <w:ind w:firstLine="0"/>
              <w:jc w:val="left"/>
              <w:rPr>
                <w:highlight w:val="yellow"/>
              </w:rPr>
            </w:pPr>
          </w:p>
        </w:tc>
      </w:tr>
      <w:tr w:rsidR="00427DB4" w:rsidRPr="004F78F9" w:rsidTr="00BD33F6">
        <w:trPr>
          <w:trHeight w:val="263"/>
        </w:trPr>
        <w:tc>
          <w:tcPr>
            <w:tcW w:w="459" w:type="pct"/>
            <w:tcBorders>
              <w:top w:val="single" w:sz="4" w:space="0" w:color="auto"/>
              <w:left w:val="single" w:sz="4" w:space="0" w:color="auto"/>
              <w:bottom w:val="single" w:sz="4" w:space="0" w:color="auto"/>
              <w:right w:val="single" w:sz="4" w:space="0" w:color="auto"/>
            </w:tcBorders>
          </w:tcPr>
          <w:p w:rsidR="00427DB4" w:rsidRDefault="00427DB4" w:rsidP="00BD33F6">
            <w:pPr>
              <w:ind w:firstLine="0"/>
              <w:jc w:val="center"/>
            </w:pPr>
            <w:r>
              <w:t>5.</w:t>
            </w:r>
            <w:r w:rsidR="00BD33F6">
              <w:t>2</w:t>
            </w:r>
            <w:r>
              <w:t>.2.2.</w:t>
            </w:r>
          </w:p>
        </w:tc>
        <w:tc>
          <w:tcPr>
            <w:tcW w:w="2444" w:type="pct"/>
            <w:tcBorders>
              <w:top w:val="single" w:sz="4" w:space="0" w:color="auto"/>
              <w:left w:val="single" w:sz="4" w:space="0" w:color="auto"/>
              <w:bottom w:val="single" w:sz="4" w:space="0" w:color="auto"/>
              <w:right w:val="single" w:sz="4" w:space="0" w:color="auto"/>
            </w:tcBorders>
          </w:tcPr>
          <w:p w:rsidR="00427DB4" w:rsidRPr="004F78F9" w:rsidRDefault="00427DB4" w:rsidP="00154765">
            <w:pPr>
              <w:ind w:firstLine="0"/>
            </w:pPr>
            <w:r>
              <w:t xml:space="preserve">средства </w:t>
            </w:r>
            <w:proofErr w:type="spellStart"/>
            <w:r w:rsidRPr="004F78F9">
              <w:t>микрокредитной</w:t>
            </w:r>
            <w:proofErr w:type="spellEnd"/>
            <w:r w:rsidRPr="004F78F9">
              <w:t xml:space="preserve"> компании «Смоленский областной фонд поддержки предпринимательства»</w:t>
            </w:r>
          </w:p>
        </w:tc>
        <w:tc>
          <w:tcPr>
            <w:tcW w:w="2097" w:type="pct"/>
            <w:tcBorders>
              <w:top w:val="single" w:sz="4" w:space="0" w:color="auto"/>
              <w:left w:val="single" w:sz="4" w:space="0" w:color="auto"/>
              <w:bottom w:val="single" w:sz="4" w:space="0" w:color="auto"/>
              <w:right w:val="single" w:sz="4" w:space="0" w:color="auto"/>
            </w:tcBorders>
          </w:tcPr>
          <w:p w:rsidR="00427DB4" w:rsidRPr="00812E53" w:rsidRDefault="00427DB4" w:rsidP="00C73F67">
            <w:pPr>
              <w:ind w:firstLine="0"/>
              <w:jc w:val="left"/>
              <w:rPr>
                <w:highlight w:val="yellow"/>
              </w:rPr>
            </w:pPr>
          </w:p>
        </w:tc>
      </w:tr>
      <w:tr w:rsidR="00BD33F6" w:rsidRPr="004F78F9" w:rsidTr="00BD33F6">
        <w:trPr>
          <w:trHeight w:val="263"/>
        </w:trPr>
        <w:tc>
          <w:tcPr>
            <w:tcW w:w="459" w:type="pct"/>
            <w:tcBorders>
              <w:top w:val="single" w:sz="4" w:space="0" w:color="auto"/>
              <w:left w:val="single" w:sz="4" w:space="0" w:color="auto"/>
              <w:bottom w:val="single" w:sz="4" w:space="0" w:color="auto"/>
              <w:right w:val="single" w:sz="4" w:space="0" w:color="auto"/>
            </w:tcBorders>
          </w:tcPr>
          <w:p w:rsidR="00BD33F6" w:rsidRPr="00BD33F6" w:rsidRDefault="00BD33F6" w:rsidP="00BD33F6">
            <w:pPr>
              <w:ind w:firstLine="0"/>
              <w:jc w:val="center"/>
            </w:pPr>
            <w:r w:rsidRPr="00BD33F6">
              <w:t>5.3.</w:t>
            </w:r>
          </w:p>
        </w:tc>
        <w:tc>
          <w:tcPr>
            <w:tcW w:w="2444" w:type="pct"/>
            <w:tcBorders>
              <w:top w:val="single" w:sz="4" w:space="0" w:color="auto"/>
              <w:left w:val="single" w:sz="4" w:space="0" w:color="auto"/>
              <w:bottom w:val="single" w:sz="4" w:space="0" w:color="auto"/>
              <w:right w:val="single" w:sz="4" w:space="0" w:color="auto"/>
            </w:tcBorders>
          </w:tcPr>
          <w:p w:rsidR="00BD33F6" w:rsidRDefault="00BD33F6" w:rsidP="00BD33F6">
            <w:pPr>
              <w:ind w:firstLine="0"/>
            </w:pPr>
            <w:r>
              <w:t xml:space="preserve">Расчет </w:t>
            </w:r>
            <w:r w:rsidR="000C55EA">
              <w:t>размера</w:t>
            </w:r>
            <w:r w:rsidRPr="00CB35D3">
              <w:t xml:space="preserve"> запрашиваемого гранта</w:t>
            </w:r>
            <w:r>
              <w:t xml:space="preserve"> </w:t>
            </w:r>
            <w:r w:rsidRPr="00CB35D3">
              <w:t xml:space="preserve">(не менее 100 000,00 рублей, но не более </w:t>
            </w:r>
            <w:r>
              <w:t>500 000,00 рублей)</w:t>
            </w:r>
          </w:p>
          <w:p w:rsidR="00BD33F6" w:rsidRPr="00CB35D3" w:rsidRDefault="00BD33F6" w:rsidP="00BD33F6">
            <w:pPr>
              <w:ind w:firstLine="0"/>
            </w:pPr>
            <w:r w:rsidRPr="005B4C35">
              <w:t>(стр. 5.</w:t>
            </w:r>
            <w:r>
              <w:t>1</w:t>
            </w:r>
            <w:r w:rsidRPr="005B4C35">
              <w:t xml:space="preserve"> </w:t>
            </w:r>
            <w:r>
              <w:t>-</w:t>
            </w:r>
            <w:r w:rsidRPr="005B4C35">
              <w:t xml:space="preserve"> стр. 5.</w:t>
            </w:r>
            <w:r>
              <w:t>2</w:t>
            </w:r>
            <w:r w:rsidRPr="005B4C35">
              <w:t>)</w:t>
            </w:r>
          </w:p>
        </w:tc>
        <w:tc>
          <w:tcPr>
            <w:tcW w:w="2097" w:type="pct"/>
            <w:tcBorders>
              <w:top w:val="single" w:sz="4" w:space="0" w:color="auto"/>
              <w:left w:val="single" w:sz="4" w:space="0" w:color="auto"/>
              <w:bottom w:val="single" w:sz="4" w:space="0" w:color="auto"/>
              <w:right w:val="single" w:sz="4" w:space="0" w:color="auto"/>
            </w:tcBorders>
          </w:tcPr>
          <w:p w:rsidR="00BD33F6" w:rsidRPr="00812E53" w:rsidRDefault="00BD33F6" w:rsidP="00BD33F6">
            <w:pPr>
              <w:ind w:firstLine="0"/>
              <w:jc w:val="left"/>
              <w:rPr>
                <w:highlight w:val="yellow"/>
              </w:rPr>
            </w:pPr>
          </w:p>
        </w:tc>
      </w:tr>
      <w:tr w:rsidR="00BD33F6" w:rsidRPr="004F78F9" w:rsidTr="00BD33F6">
        <w:trPr>
          <w:trHeight w:val="263"/>
        </w:trPr>
        <w:tc>
          <w:tcPr>
            <w:tcW w:w="459" w:type="pct"/>
            <w:tcBorders>
              <w:top w:val="single" w:sz="4" w:space="0" w:color="auto"/>
              <w:left w:val="single" w:sz="4" w:space="0" w:color="auto"/>
              <w:bottom w:val="nil"/>
              <w:right w:val="single" w:sz="4" w:space="0" w:color="auto"/>
            </w:tcBorders>
          </w:tcPr>
          <w:p w:rsidR="00BD33F6" w:rsidRPr="00FA23A9" w:rsidRDefault="00BD33F6" w:rsidP="00BD33F6">
            <w:pPr>
              <w:ind w:firstLine="0"/>
              <w:jc w:val="center"/>
              <w:rPr>
                <w:b/>
              </w:rPr>
            </w:pPr>
            <w:r w:rsidRPr="00FA23A9">
              <w:rPr>
                <w:b/>
              </w:rPr>
              <w:t>6.</w:t>
            </w:r>
          </w:p>
        </w:tc>
        <w:tc>
          <w:tcPr>
            <w:tcW w:w="2444" w:type="pct"/>
            <w:tcBorders>
              <w:top w:val="single" w:sz="4" w:space="0" w:color="auto"/>
              <w:left w:val="single" w:sz="4" w:space="0" w:color="auto"/>
              <w:bottom w:val="nil"/>
              <w:right w:val="single" w:sz="4" w:space="0" w:color="auto"/>
            </w:tcBorders>
          </w:tcPr>
          <w:p w:rsidR="00BD33F6" w:rsidRDefault="00BD33F6" w:rsidP="00BD33F6">
            <w:pPr>
              <w:ind w:firstLine="0"/>
            </w:pPr>
            <w:r w:rsidRPr="00FA23A9">
              <w:rPr>
                <w:b/>
              </w:rPr>
              <w:t xml:space="preserve">Размер </w:t>
            </w:r>
            <w:proofErr w:type="spellStart"/>
            <w:r w:rsidRPr="00FA23A9">
              <w:rPr>
                <w:b/>
              </w:rPr>
              <w:t>софинансирования</w:t>
            </w:r>
            <w:proofErr w:type="spellEnd"/>
            <w:r w:rsidRPr="00FA23A9">
              <w:rPr>
                <w:b/>
              </w:rPr>
              <w:t xml:space="preserve"> расходов, связанных с реализацией проекта за счет собственных и (или) заемных средств</w:t>
            </w:r>
            <w:r w:rsidRPr="00812E53">
              <w:t xml:space="preserve"> (</w:t>
            </w:r>
            <w:r w:rsidRPr="00812E53">
              <w:rPr>
                <w:rFonts w:ascii="Times New Roman" w:hAnsi="Times New Roman" w:cs="Times New Roman"/>
                <w:szCs w:val="28"/>
              </w:rPr>
              <w:t>не менее 50% от размера расходов,</w:t>
            </w:r>
            <w:r w:rsidRPr="00812E53">
              <w:rPr>
                <w:rFonts w:ascii="Times New Roman" w:hAnsi="Times New Roman" w:cs="Calibri"/>
                <w:szCs w:val="28"/>
              </w:rPr>
              <w:t xml:space="preserve"> предусмотренных на реализацию проекта</w:t>
            </w:r>
            <w:r w:rsidRPr="00812E53">
              <w:t>) (процент</w:t>
            </w:r>
            <w:r>
              <w:t>ов</w:t>
            </w:r>
            <w:r w:rsidRPr="00812E53">
              <w:t xml:space="preserve">) </w:t>
            </w:r>
          </w:p>
          <w:p w:rsidR="00BD33F6" w:rsidRPr="00812E53" w:rsidRDefault="00BD33F6" w:rsidP="00BD33F6">
            <w:pPr>
              <w:ind w:firstLine="0"/>
            </w:pPr>
            <w:r w:rsidRPr="00812E53">
              <w:t>(стр. 5.</w:t>
            </w:r>
            <w:r>
              <w:t>2</w:t>
            </w:r>
            <w:r w:rsidRPr="00812E53">
              <w:t xml:space="preserve"> / стр. 5</w:t>
            </w:r>
            <w:r>
              <w:t>.1</w:t>
            </w:r>
            <w:r w:rsidRPr="00812E53">
              <w:t>)</w:t>
            </w:r>
          </w:p>
        </w:tc>
        <w:tc>
          <w:tcPr>
            <w:tcW w:w="2097" w:type="pct"/>
            <w:tcBorders>
              <w:top w:val="single" w:sz="4" w:space="0" w:color="auto"/>
              <w:left w:val="single" w:sz="4" w:space="0" w:color="auto"/>
              <w:bottom w:val="nil"/>
              <w:right w:val="single" w:sz="4" w:space="0" w:color="auto"/>
            </w:tcBorders>
          </w:tcPr>
          <w:p w:rsidR="00BD33F6" w:rsidRPr="00812E53" w:rsidRDefault="00BD33F6" w:rsidP="00BD33F6">
            <w:pPr>
              <w:ind w:firstLine="0"/>
              <w:jc w:val="left"/>
              <w:rPr>
                <w:highlight w:val="yellow"/>
              </w:rPr>
            </w:pPr>
          </w:p>
        </w:tc>
      </w:tr>
    </w:tbl>
    <w:tbl>
      <w:tblPr>
        <w:tblStyle w:val="aff5"/>
        <w:tblW w:w="10206" w:type="dxa"/>
        <w:tblInd w:w="108" w:type="dxa"/>
        <w:tblLayout w:type="fixed"/>
        <w:tblLook w:val="04A0" w:firstRow="1" w:lastRow="0" w:firstColumn="1" w:lastColumn="0" w:noHBand="0" w:noVBand="1"/>
      </w:tblPr>
      <w:tblGrid>
        <w:gridCol w:w="935"/>
        <w:gridCol w:w="4168"/>
        <w:gridCol w:w="2127"/>
        <w:gridCol w:w="2976"/>
      </w:tblGrid>
      <w:tr w:rsidR="00146F57" w:rsidRPr="00A927F4" w:rsidTr="00AB134F">
        <w:trPr>
          <w:trHeight w:val="276"/>
        </w:trPr>
        <w:tc>
          <w:tcPr>
            <w:tcW w:w="458" w:type="pct"/>
            <w:vMerge w:val="restart"/>
          </w:tcPr>
          <w:p w:rsidR="00146F57" w:rsidRPr="00146F57" w:rsidRDefault="00146F57" w:rsidP="00304F25">
            <w:pPr>
              <w:widowControl/>
              <w:ind w:right="-43" w:firstLine="0"/>
              <w:jc w:val="center"/>
              <w:outlineLvl w:val="0"/>
              <w:rPr>
                <w:rFonts w:ascii="Times New Roman" w:hAnsi="Times New Roman" w:cs="Times New Roman"/>
                <w:b/>
              </w:rPr>
            </w:pPr>
            <w:r w:rsidRPr="00146F57">
              <w:rPr>
                <w:rFonts w:ascii="Times New Roman" w:hAnsi="Times New Roman" w:cstheme="minorBidi"/>
                <w:b/>
              </w:rPr>
              <w:t>7.</w:t>
            </w:r>
          </w:p>
          <w:p w:rsidR="00146F57" w:rsidRPr="00A927F4" w:rsidRDefault="00146F57" w:rsidP="000B7F95">
            <w:pPr>
              <w:jc w:val="center"/>
              <w:outlineLvl w:val="0"/>
              <w:rPr>
                <w:rFonts w:ascii="Times New Roman" w:hAnsi="Times New Roman" w:cstheme="minorBidi"/>
              </w:rPr>
            </w:pPr>
          </w:p>
        </w:tc>
        <w:tc>
          <w:tcPr>
            <w:tcW w:w="4542" w:type="pct"/>
            <w:gridSpan w:val="3"/>
          </w:tcPr>
          <w:p w:rsidR="00146F57" w:rsidRPr="00A66C5D" w:rsidRDefault="00146F57" w:rsidP="00146F57">
            <w:pPr>
              <w:ind w:firstLine="0"/>
              <w:rPr>
                <w:rFonts w:ascii="Times New Roman" w:hAnsi="Times New Roman" w:cs="Times New Roman"/>
                <w:b/>
              </w:rPr>
            </w:pPr>
            <w:r w:rsidRPr="005F419B">
              <w:rPr>
                <w:rFonts w:ascii="Times New Roman" w:hAnsi="Times New Roman" w:cs="Times New Roman"/>
                <w:b/>
              </w:rPr>
              <w:t>Направлени</w:t>
            </w:r>
            <w:r>
              <w:rPr>
                <w:rFonts w:ascii="Times New Roman" w:hAnsi="Times New Roman" w:cs="Times New Roman"/>
                <w:b/>
              </w:rPr>
              <w:t>я</w:t>
            </w:r>
            <w:r w:rsidRPr="005F419B">
              <w:rPr>
                <w:rFonts w:ascii="Times New Roman" w:hAnsi="Times New Roman" w:cs="Times New Roman"/>
                <w:b/>
              </w:rPr>
              <w:t xml:space="preserve"> расходования средств на реализацию проекта </w:t>
            </w:r>
          </w:p>
        </w:tc>
      </w:tr>
      <w:tr w:rsidR="00146F57" w:rsidRPr="00A927F4" w:rsidTr="000C55EA">
        <w:trPr>
          <w:trHeight w:val="609"/>
        </w:trPr>
        <w:tc>
          <w:tcPr>
            <w:tcW w:w="458" w:type="pct"/>
            <w:vMerge/>
          </w:tcPr>
          <w:p w:rsidR="00146F57" w:rsidRPr="00A927F4" w:rsidRDefault="00146F57" w:rsidP="000B7F95">
            <w:pPr>
              <w:widowControl/>
              <w:ind w:firstLine="0"/>
              <w:jc w:val="center"/>
              <w:outlineLvl w:val="0"/>
              <w:rPr>
                <w:rFonts w:ascii="Times New Roman" w:hAnsi="Times New Roman" w:cs="Times New Roman"/>
              </w:rPr>
            </w:pPr>
          </w:p>
        </w:tc>
        <w:tc>
          <w:tcPr>
            <w:tcW w:w="2042" w:type="pct"/>
          </w:tcPr>
          <w:p w:rsidR="00146F57" w:rsidRPr="00A927F4" w:rsidRDefault="00146F57" w:rsidP="00146F57">
            <w:pPr>
              <w:widowControl/>
              <w:ind w:firstLine="0"/>
              <w:jc w:val="center"/>
              <w:outlineLvl w:val="0"/>
              <w:rPr>
                <w:rFonts w:ascii="Times New Roman" w:hAnsi="Times New Roman" w:cs="Times New Roman"/>
              </w:rPr>
            </w:pPr>
            <w:r w:rsidRPr="00A927F4">
              <w:rPr>
                <w:rFonts w:ascii="Times New Roman" w:hAnsi="Times New Roman" w:cs="Times New Roman"/>
              </w:rPr>
              <w:t>Направлени</w:t>
            </w:r>
            <w:r>
              <w:rPr>
                <w:rFonts w:ascii="Times New Roman" w:hAnsi="Times New Roman" w:cs="Times New Roman"/>
              </w:rPr>
              <w:t>я</w:t>
            </w:r>
            <w:r w:rsidRPr="00A927F4">
              <w:rPr>
                <w:rFonts w:ascii="Times New Roman" w:hAnsi="Times New Roman" w:cs="Times New Roman"/>
              </w:rPr>
              <w:t xml:space="preserve"> расходов</w:t>
            </w:r>
            <w:r>
              <w:rPr>
                <w:rFonts w:ascii="Times New Roman" w:hAnsi="Times New Roman" w:cs="Times New Roman"/>
              </w:rPr>
              <w:t xml:space="preserve">ания средств на реализацию проекта </w:t>
            </w:r>
          </w:p>
        </w:tc>
        <w:tc>
          <w:tcPr>
            <w:tcW w:w="1042" w:type="pct"/>
          </w:tcPr>
          <w:p w:rsidR="00146F57" w:rsidRDefault="00AB134F" w:rsidP="00C117AC">
            <w:pPr>
              <w:widowControl/>
              <w:ind w:left="-105" w:right="-107" w:firstLine="0"/>
              <w:jc w:val="center"/>
              <w:outlineLvl w:val="0"/>
              <w:rPr>
                <w:rFonts w:ascii="Times New Roman" w:hAnsi="Times New Roman" w:cs="Times New Roman"/>
              </w:rPr>
            </w:pPr>
            <w:r>
              <w:rPr>
                <w:rFonts w:ascii="Times New Roman" w:hAnsi="Times New Roman" w:cs="Times New Roman"/>
              </w:rPr>
              <w:t>Размер расходов</w:t>
            </w:r>
            <w:r w:rsidR="000C55EA">
              <w:rPr>
                <w:rFonts w:ascii="Times New Roman" w:hAnsi="Times New Roman" w:cs="Times New Roman"/>
              </w:rPr>
              <w:t>*</w:t>
            </w:r>
            <w:r w:rsidR="00C117AC">
              <w:rPr>
                <w:rFonts w:ascii="Times New Roman" w:hAnsi="Times New Roman" w:cs="Times New Roman"/>
              </w:rPr>
              <w:t>*</w:t>
            </w:r>
            <w:r w:rsidR="000055EB">
              <w:rPr>
                <w:rFonts w:ascii="Times New Roman" w:hAnsi="Times New Roman" w:cs="Times New Roman"/>
              </w:rPr>
              <w:t>,</w:t>
            </w:r>
          </w:p>
          <w:p w:rsidR="000055EB" w:rsidRPr="00A927F4" w:rsidRDefault="000055EB" w:rsidP="00C117AC">
            <w:pPr>
              <w:widowControl/>
              <w:ind w:left="-105" w:right="-107" w:firstLine="0"/>
              <w:jc w:val="center"/>
              <w:outlineLvl w:val="0"/>
              <w:rPr>
                <w:rFonts w:ascii="Times New Roman" w:hAnsi="Times New Roman" w:cs="Times New Roman"/>
              </w:rPr>
            </w:pPr>
            <w:r>
              <w:rPr>
                <w:rFonts w:ascii="Times New Roman" w:hAnsi="Times New Roman" w:cs="Times New Roman"/>
              </w:rPr>
              <w:t>рублей</w:t>
            </w:r>
          </w:p>
        </w:tc>
        <w:tc>
          <w:tcPr>
            <w:tcW w:w="1458" w:type="pct"/>
          </w:tcPr>
          <w:p w:rsidR="00C10CC3" w:rsidRDefault="00C10CC3" w:rsidP="00C10CC3">
            <w:pPr>
              <w:widowControl/>
              <w:ind w:firstLine="0"/>
              <w:jc w:val="center"/>
              <w:outlineLvl w:val="0"/>
              <w:rPr>
                <w:rFonts w:ascii="Times New Roman" w:hAnsi="Times New Roman" w:cs="Times New Roman"/>
              </w:rPr>
            </w:pPr>
            <w:r>
              <w:rPr>
                <w:rFonts w:ascii="Times New Roman" w:hAnsi="Times New Roman" w:cs="Times New Roman"/>
              </w:rPr>
              <w:t>Краткая суть</w:t>
            </w:r>
          </w:p>
          <w:p w:rsidR="00C10CC3" w:rsidRPr="00A927F4" w:rsidRDefault="00C10CC3" w:rsidP="00E879A6">
            <w:pPr>
              <w:widowControl/>
              <w:ind w:firstLine="0"/>
              <w:jc w:val="center"/>
              <w:outlineLvl w:val="0"/>
              <w:rPr>
                <w:rFonts w:ascii="Times New Roman" w:hAnsi="Times New Roman" w:cs="Times New Roman"/>
              </w:rPr>
            </w:pPr>
            <w:r>
              <w:rPr>
                <w:rFonts w:ascii="Times New Roman" w:hAnsi="Times New Roman" w:cs="Times New Roman"/>
              </w:rPr>
              <w:t>(обоснование</w:t>
            </w:r>
            <w:r w:rsidR="00A5509C">
              <w:rPr>
                <w:rFonts w:ascii="Times New Roman" w:hAnsi="Times New Roman" w:cs="Times New Roman"/>
              </w:rPr>
              <w:t>, сроки</w:t>
            </w:r>
            <w:r>
              <w:rPr>
                <w:rFonts w:ascii="Times New Roman" w:hAnsi="Times New Roman" w:cs="Times New Roman"/>
              </w:rPr>
              <w:t>)</w:t>
            </w:r>
          </w:p>
        </w:tc>
      </w:tr>
      <w:tr w:rsidR="00592C3E" w:rsidRPr="00A927F4" w:rsidTr="000C55EA">
        <w:trPr>
          <w:trHeight w:val="260"/>
        </w:trPr>
        <w:tc>
          <w:tcPr>
            <w:tcW w:w="458" w:type="pct"/>
          </w:tcPr>
          <w:p w:rsidR="00592C3E" w:rsidRDefault="00592C3E" w:rsidP="00592C3E">
            <w:pPr>
              <w:widowControl/>
              <w:ind w:firstLine="0"/>
              <w:jc w:val="center"/>
              <w:outlineLvl w:val="0"/>
              <w:rPr>
                <w:rFonts w:ascii="Times New Roman" w:hAnsi="Times New Roman" w:cs="Times New Roman"/>
              </w:rPr>
            </w:pPr>
            <w:r>
              <w:rPr>
                <w:rFonts w:ascii="Times New Roman" w:hAnsi="Times New Roman" w:cs="Times New Roman"/>
              </w:rPr>
              <w:t>1</w:t>
            </w:r>
          </w:p>
        </w:tc>
        <w:tc>
          <w:tcPr>
            <w:tcW w:w="2042" w:type="pct"/>
          </w:tcPr>
          <w:p w:rsidR="00592C3E" w:rsidRPr="00A927F4" w:rsidRDefault="00592C3E" w:rsidP="00592C3E">
            <w:pPr>
              <w:widowControl/>
              <w:ind w:firstLine="0"/>
              <w:jc w:val="center"/>
              <w:outlineLvl w:val="0"/>
              <w:rPr>
                <w:rFonts w:ascii="Times New Roman" w:hAnsi="Times New Roman" w:cs="Times New Roman"/>
              </w:rPr>
            </w:pPr>
            <w:r>
              <w:rPr>
                <w:rFonts w:ascii="Times New Roman" w:hAnsi="Times New Roman" w:cs="Times New Roman"/>
              </w:rPr>
              <w:t>2</w:t>
            </w:r>
          </w:p>
        </w:tc>
        <w:tc>
          <w:tcPr>
            <w:tcW w:w="1042" w:type="pct"/>
          </w:tcPr>
          <w:p w:rsidR="00592C3E" w:rsidRPr="00A927F4" w:rsidRDefault="00592C3E" w:rsidP="00592C3E">
            <w:pPr>
              <w:widowControl/>
              <w:ind w:firstLine="0"/>
              <w:jc w:val="center"/>
              <w:outlineLvl w:val="0"/>
              <w:rPr>
                <w:rFonts w:ascii="Times New Roman" w:hAnsi="Times New Roman" w:cs="Times New Roman"/>
              </w:rPr>
            </w:pPr>
            <w:r>
              <w:rPr>
                <w:rFonts w:ascii="Times New Roman" w:hAnsi="Times New Roman" w:cs="Times New Roman"/>
              </w:rPr>
              <w:t>3</w:t>
            </w:r>
          </w:p>
        </w:tc>
        <w:tc>
          <w:tcPr>
            <w:tcW w:w="1458" w:type="pct"/>
          </w:tcPr>
          <w:p w:rsidR="00592C3E" w:rsidRPr="00A927F4" w:rsidRDefault="00592C3E" w:rsidP="00592C3E">
            <w:pPr>
              <w:widowControl/>
              <w:ind w:firstLine="0"/>
              <w:jc w:val="center"/>
              <w:outlineLvl w:val="0"/>
              <w:rPr>
                <w:rFonts w:ascii="Times New Roman" w:hAnsi="Times New Roman" w:cs="Times New Roman"/>
              </w:rPr>
            </w:pPr>
            <w:r>
              <w:rPr>
                <w:rFonts w:ascii="Times New Roman" w:hAnsi="Times New Roman" w:cs="Times New Roman"/>
              </w:rPr>
              <w:t>4</w:t>
            </w:r>
          </w:p>
        </w:tc>
      </w:tr>
      <w:tr w:rsidR="00B30E20" w:rsidRPr="00A927F4" w:rsidTr="000C55EA">
        <w:trPr>
          <w:trHeight w:val="523"/>
        </w:trPr>
        <w:tc>
          <w:tcPr>
            <w:tcW w:w="458" w:type="pct"/>
          </w:tcPr>
          <w:p w:rsidR="00B30E20" w:rsidRPr="00A927F4" w:rsidRDefault="00A66C5D"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1.</w:t>
            </w:r>
          </w:p>
        </w:tc>
        <w:tc>
          <w:tcPr>
            <w:tcW w:w="2042" w:type="pct"/>
          </w:tcPr>
          <w:p w:rsidR="00B30E20" w:rsidRPr="00A927F4" w:rsidDel="00533D75"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Аренда нежилого помещения для реализации проекта</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rPr>
            </w:pPr>
          </w:p>
        </w:tc>
      </w:tr>
      <w:tr w:rsidR="00B30E20" w:rsidRPr="00A927F4" w:rsidTr="000C55EA">
        <w:tc>
          <w:tcPr>
            <w:tcW w:w="458" w:type="pct"/>
          </w:tcPr>
          <w:p w:rsidR="00B30E20" w:rsidRPr="00A927F4" w:rsidRDefault="007C6BEC"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2</w:t>
            </w:r>
            <w:r>
              <w:rPr>
                <w:rFonts w:ascii="Times New Roman" w:hAnsi="Times New Roman" w:cs="Times New Roman"/>
              </w:rPr>
              <w:t>.</w:t>
            </w:r>
          </w:p>
        </w:tc>
        <w:tc>
          <w:tcPr>
            <w:tcW w:w="2042" w:type="pct"/>
          </w:tcPr>
          <w:p w:rsidR="00B30E20" w:rsidRPr="00A927F4"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30E20" w:rsidRPr="00A927F4" w:rsidTr="000C55EA">
        <w:tc>
          <w:tcPr>
            <w:tcW w:w="458" w:type="pct"/>
          </w:tcPr>
          <w:p w:rsidR="00B30E20" w:rsidRPr="00A927F4" w:rsidRDefault="007C6BEC"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3</w:t>
            </w:r>
            <w:r>
              <w:rPr>
                <w:rFonts w:ascii="Times New Roman" w:hAnsi="Times New Roman" w:cs="Times New Roman"/>
              </w:rPr>
              <w:t>.</w:t>
            </w:r>
          </w:p>
        </w:tc>
        <w:tc>
          <w:tcPr>
            <w:tcW w:w="2042" w:type="pct"/>
          </w:tcPr>
          <w:p w:rsidR="00B30E20" w:rsidRPr="00A927F4"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Аренда и (или) приобретение оргтехники, оборудования (в том числе инвентаря, мебели), используемого для реализации проекта</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30E20" w:rsidRPr="00A927F4" w:rsidTr="000C55EA">
        <w:tc>
          <w:tcPr>
            <w:tcW w:w="458" w:type="pct"/>
          </w:tcPr>
          <w:p w:rsidR="00B30E20" w:rsidRPr="00A927F4" w:rsidRDefault="007C6BEC"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4</w:t>
            </w:r>
            <w:r>
              <w:rPr>
                <w:rFonts w:ascii="Times New Roman" w:hAnsi="Times New Roman" w:cs="Times New Roman"/>
              </w:rPr>
              <w:t>.</w:t>
            </w:r>
          </w:p>
        </w:tc>
        <w:tc>
          <w:tcPr>
            <w:tcW w:w="2042" w:type="pct"/>
          </w:tcPr>
          <w:p w:rsidR="00B30E20" w:rsidRPr="00A927F4"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Выплата по передаче прав на франшизу (паушальный платеж)</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30E20" w:rsidRPr="00A927F4" w:rsidTr="000C55EA">
        <w:tc>
          <w:tcPr>
            <w:tcW w:w="458" w:type="pct"/>
          </w:tcPr>
          <w:p w:rsidR="00B30E20" w:rsidRPr="00A927F4" w:rsidRDefault="007C6BEC"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5</w:t>
            </w:r>
            <w:r>
              <w:rPr>
                <w:rFonts w:ascii="Times New Roman" w:hAnsi="Times New Roman" w:cs="Times New Roman"/>
              </w:rPr>
              <w:t>.</w:t>
            </w:r>
          </w:p>
        </w:tc>
        <w:tc>
          <w:tcPr>
            <w:tcW w:w="2042" w:type="pct"/>
          </w:tcPr>
          <w:p w:rsidR="00B30E20" w:rsidRPr="00A927F4" w:rsidRDefault="00B30E20" w:rsidP="00652590">
            <w:pPr>
              <w:widowControl/>
              <w:ind w:firstLine="0"/>
              <w:outlineLvl w:val="0"/>
              <w:rPr>
                <w:rFonts w:ascii="Times New Roman" w:hAnsi="Times New Roman" w:cs="Times New Roman"/>
              </w:rPr>
            </w:pPr>
            <w:r w:rsidRPr="00A927F4">
              <w:rPr>
                <w:rFonts w:ascii="Times New Roman" w:hAnsi="Times New Roman" w:cs="Times New Roman"/>
              </w:rPr>
              <w:t>Технологическое присоединение</w:t>
            </w:r>
            <w:r w:rsidR="00652590">
              <w:rPr>
                <w:rFonts w:ascii="Times New Roman" w:hAnsi="Times New Roman" w:cs="Times New Roman"/>
              </w:rPr>
              <w:t xml:space="preserve"> </w:t>
            </w:r>
            <w:r w:rsidRPr="00A927F4">
              <w:rPr>
                <w:rFonts w:ascii="Times New Roman" w:hAnsi="Times New Roman" w:cs="Times New Roman"/>
              </w:rPr>
              <w:t>к объектам инженерной инфраструктуры (электрические сети, газоснабжение, водоснабжение, водоотведение, теплоснабжение)</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30E20" w:rsidRPr="00A927F4" w:rsidTr="000C55EA">
        <w:tc>
          <w:tcPr>
            <w:tcW w:w="458" w:type="pct"/>
          </w:tcPr>
          <w:p w:rsidR="00B30E20" w:rsidRPr="00A927F4" w:rsidRDefault="007C6BEC"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6</w:t>
            </w:r>
            <w:r>
              <w:rPr>
                <w:rFonts w:ascii="Times New Roman" w:hAnsi="Times New Roman" w:cs="Times New Roman"/>
              </w:rPr>
              <w:t>.</w:t>
            </w:r>
          </w:p>
        </w:tc>
        <w:tc>
          <w:tcPr>
            <w:tcW w:w="2042" w:type="pct"/>
          </w:tcPr>
          <w:p w:rsidR="00B30E20" w:rsidRPr="00A927F4"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Оплата коммунальных</w:t>
            </w:r>
            <w:r w:rsidR="00C661C4">
              <w:rPr>
                <w:rFonts w:ascii="Times New Roman" w:hAnsi="Times New Roman" w:cs="Times New Roman"/>
              </w:rPr>
              <w:t xml:space="preserve"> услуг и услуг электроснабжения</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30E20" w:rsidRPr="00A927F4" w:rsidTr="000C55EA">
        <w:tc>
          <w:tcPr>
            <w:tcW w:w="458" w:type="pct"/>
          </w:tcPr>
          <w:p w:rsidR="00B30E20" w:rsidRPr="00A927F4" w:rsidRDefault="00B30E20" w:rsidP="000B7F95">
            <w:pPr>
              <w:widowControl/>
              <w:ind w:firstLine="0"/>
              <w:jc w:val="center"/>
              <w:outlineLvl w:val="0"/>
              <w:rPr>
                <w:rFonts w:ascii="Times New Roman" w:hAnsi="Times New Roman" w:cs="Times New Roman"/>
              </w:rPr>
            </w:pPr>
            <w:r w:rsidRPr="00A927F4">
              <w:rPr>
                <w:rFonts w:ascii="Times New Roman" w:hAnsi="Times New Roman" w:cs="Times New Roman"/>
              </w:rPr>
              <w:t>7</w:t>
            </w:r>
            <w:r w:rsidR="007C6BEC">
              <w:rPr>
                <w:rFonts w:ascii="Times New Roman" w:hAnsi="Times New Roman" w:cs="Times New Roman"/>
              </w:rPr>
              <w:t>.7.</w:t>
            </w:r>
          </w:p>
        </w:tc>
        <w:tc>
          <w:tcPr>
            <w:tcW w:w="2042" w:type="pct"/>
          </w:tcPr>
          <w:p w:rsidR="00B30E20" w:rsidRPr="00A927F4"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Оформление результатов интеллектуальной деятельности</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30E20" w:rsidRPr="00A927F4" w:rsidTr="000C55EA">
        <w:tc>
          <w:tcPr>
            <w:tcW w:w="458" w:type="pct"/>
          </w:tcPr>
          <w:p w:rsidR="00B30E20" w:rsidRPr="00A927F4" w:rsidRDefault="007C6BEC" w:rsidP="000B7F95">
            <w:pPr>
              <w:widowControl/>
              <w:ind w:firstLine="0"/>
              <w:jc w:val="center"/>
              <w:outlineLvl w:val="0"/>
              <w:rPr>
                <w:rFonts w:ascii="Times New Roman" w:hAnsi="Times New Roman" w:cs="Times New Roman"/>
              </w:rPr>
            </w:pPr>
            <w:r>
              <w:rPr>
                <w:rFonts w:ascii="Times New Roman" w:hAnsi="Times New Roman" w:cs="Times New Roman"/>
              </w:rPr>
              <w:t>7.</w:t>
            </w:r>
            <w:r w:rsidR="00B30E20" w:rsidRPr="00A927F4">
              <w:rPr>
                <w:rFonts w:ascii="Times New Roman" w:hAnsi="Times New Roman" w:cs="Times New Roman"/>
              </w:rPr>
              <w:t>8</w:t>
            </w:r>
            <w:r>
              <w:rPr>
                <w:rFonts w:ascii="Times New Roman" w:hAnsi="Times New Roman" w:cs="Times New Roman"/>
              </w:rPr>
              <w:t>.</w:t>
            </w:r>
          </w:p>
        </w:tc>
        <w:tc>
          <w:tcPr>
            <w:tcW w:w="2042" w:type="pct"/>
          </w:tcPr>
          <w:p w:rsidR="00B30E20" w:rsidRPr="00A927F4" w:rsidRDefault="00B30E20" w:rsidP="004B5290">
            <w:pPr>
              <w:widowControl/>
              <w:ind w:firstLine="0"/>
              <w:outlineLvl w:val="0"/>
              <w:rPr>
                <w:rFonts w:ascii="Times New Roman" w:hAnsi="Times New Roman" w:cs="Times New Roman"/>
              </w:rPr>
            </w:pPr>
            <w:r w:rsidRPr="00A927F4">
              <w:rPr>
                <w:rFonts w:ascii="Times New Roman" w:hAnsi="Times New Roman" w:cs="Times New Roman"/>
              </w:rPr>
              <w:t>Приобретение основных средств, необходимых для реализации проекта</w:t>
            </w:r>
            <w:r w:rsidRPr="00A927F4">
              <w:rPr>
                <w:rFonts w:ascii="Times New Roman" w:hAnsi="Times New Roman" w:cs="Times New Roman"/>
              </w:rPr>
              <w:br/>
              <w:t>(за исключением приобретения зданий, сооружений, земельных участков, автомобилей)</w:t>
            </w:r>
          </w:p>
        </w:tc>
        <w:tc>
          <w:tcPr>
            <w:tcW w:w="1042" w:type="pct"/>
          </w:tcPr>
          <w:p w:rsidR="00B30E20" w:rsidRPr="00A927F4" w:rsidRDefault="00B30E20" w:rsidP="000B7F95">
            <w:pPr>
              <w:widowControl/>
              <w:ind w:firstLine="0"/>
              <w:jc w:val="right"/>
              <w:outlineLvl w:val="0"/>
              <w:rPr>
                <w:rFonts w:ascii="Times New Roman" w:hAnsi="Times New Roman" w:cs="Times New Roman"/>
              </w:rPr>
            </w:pPr>
          </w:p>
        </w:tc>
        <w:tc>
          <w:tcPr>
            <w:tcW w:w="1458" w:type="pct"/>
          </w:tcPr>
          <w:p w:rsidR="00B30E20" w:rsidRPr="00A927F4" w:rsidRDefault="00B30E20" w:rsidP="000B7F95">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Default="00B9736B" w:rsidP="00B9736B">
            <w:pPr>
              <w:widowControl/>
              <w:ind w:firstLine="0"/>
              <w:jc w:val="center"/>
              <w:outlineLvl w:val="0"/>
              <w:rPr>
                <w:rFonts w:ascii="Times New Roman" w:hAnsi="Times New Roman" w:cs="Times New Roman"/>
              </w:rPr>
            </w:pPr>
            <w:r>
              <w:rPr>
                <w:rFonts w:ascii="Times New Roman" w:hAnsi="Times New Roman" w:cs="Times New Roman"/>
              </w:rPr>
              <w:t>1</w:t>
            </w:r>
          </w:p>
        </w:tc>
        <w:tc>
          <w:tcPr>
            <w:tcW w:w="2042"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2</w:t>
            </w:r>
          </w:p>
        </w:tc>
        <w:tc>
          <w:tcPr>
            <w:tcW w:w="1042"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3</w:t>
            </w:r>
          </w:p>
        </w:tc>
        <w:tc>
          <w:tcPr>
            <w:tcW w:w="1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4</w:t>
            </w: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9</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Переоборудование транспортных сре</w:t>
            </w:r>
            <w:proofErr w:type="gramStart"/>
            <w:r w:rsidRPr="00A927F4">
              <w:rPr>
                <w:rFonts w:ascii="Times New Roman" w:hAnsi="Times New Roman" w:cs="Times New Roman"/>
              </w:rPr>
              <w:t>дств дл</w:t>
            </w:r>
            <w:proofErr w:type="gramEnd"/>
            <w:r w:rsidRPr="00A927F4">
              <w:rPr>
                <w:rFonts w:ascii="Times New Roman" w:hAnsi="Times New Roman" w:cs="Times New Roman"/>
              </w:rPr>
              <w:t>я перевозки маломобильных групп населения, в том числе инвалидов;</w:t>
            </w:r>
          </w:p>
        </w:tc>
        <w:tc>
          <w:tcPr>
            <w:tcW w:w="1042" w:type="pct"/>
          </w:tcPr>
          <w:p w:rsidR="00B9736B" w:rsidRPr="00A927F4" w:rsidRDefault="00B9736B" w:rsidP="00B9736B">
            <w:pPr>
              <w:widowControl/>
              <w:ind w:firstLine="0"/>
              <w:jc w:val="right"/>
              <w:outlineLvl w:val="0"/>
              <w:rPr>
                <w:rFonts w:ascii="Times New Roman" w:hAnsi="Times New Roman" w:cs="Times New Roman"/>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10</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 xml:space="preserve">Оплата услуг связи, в том числе информационно-телекоммуникационной сети </w:t>
            </w:r>
            <w:r>
              <w:rPr>
                <w:rFonts w:ascii="Times New Roman" w:hAnsi="Times New Roman" w:cs="Times New Roman"/>
              </w:rPr>
              <w:t>«</w:t>
            </w:r>
            <w:r w:rsidRPr="00A927F4">
              <w:rPr>
                <w:rFonts w:ascii="Times New Roman" w:hAnsi="Times New Roman" w:cs="Times New Roman"/>
              </w:rPr>
              <w:t>Интернет</w:t>
            </w:r>
            <w:r>
              <w:rPr>
                <w:rFonts w:ascii="Times New Roman" w:hAnsi="Times New Roman" w:cs="Times New Roman"/>
              </w:rPr>
              <w:t>»</w:t>
            </w:r>
            <w:r w:rsidRPr="00A927F4">
              <w:rPr>
                <w:rFonts w:ascii="Times New Roman" w:hAnsi="Times New Roman" w:cs="Times New Roman"/>
              </w:rPr>
              <w:t>, при реализации проекта</w:t>
            </w:r>
            <w:r>
              <w:rPr>
                <w:rFonts w:ascii="Times New Roman" w:hAnsi="Times New Roman" w:cs="Times New Roman"/>
              </w:rPr>
              <w:t xml:space="preserve"> </w:t>
            </w:r>
            <w:r w:rsidRPr="00A927F4">
              <w:rPr>
                <w:rFonts w:ascii="Times New Roman" w:hAnsi="Times New Roman" w:cs="Times New Roman"/>
              </w:rPr>
              <w:t>в сфере социального предпринимательства</w:t>
            </w:r>
          </w:p>
        </w:tc>
        <w:tc>
          <w:tcPr>
            <w:tcW w:w="1042" w:type="pct"/>
          </w:tcPr>
          <w:p w:rsidR="00B9736B" w:rsidRPr="00A927F4" w:rsidRDefault="00B9736B" w:rsidP="00B9736B">
            <w:pPr>
              <w:widowControl/>
              <w:ind w:firstLine="0"/>
              <w:jc w:val="right"/>
              <w:outlineLvl w:val="0"/>
              <w:rPr>
                <w:rFonts w:ascii="Times New Roman" w:hAnsi="Times New Roman" w:cs="Times New Roman"/>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11</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 xml:space="preserve">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w:t>
            </w:r>
            <w:r>
              <w:rPr>
                <w:rFonts w:ascii="Times New Roman" w:hAnsi="Times New Roman" w:cs="Times New Roman"/>
              </w:rPr>
              <w:t>«</w:t>
            </w:r>
            <w:r w:rsidRPr="00A927F4">
              <w:rPr>
                <w:rFonts w:ascii="Times New Roman" w:hAnsi="Times New Roman" w:cs="Times New Roman"/>
              </w:rPr>
              <w:t>Интернет</w:t>
            </w:r>
            <w:r>
              <w:rPr>
                <w:rFonts w:ascii="Times New Roman" w:hAnsi="Times New Roman" w:cs="Times New Roman"/>
              </w:rPr>
              <w:t>»</w:t>
            </w:r>
            <w:r w:rsidRPr="00A927F4">
              <w:rPr>
                <w:rFonts w:ascii="Times New Roman" w:hAnsi="Times New Roman" w:cs="Times New Roman"/>
              </w:rPr>
              <w:t xml:space="preserve"> (услуги хостинга, расходы на регистрацию доменных имен в информационно-телекоммуникационной сети </w:t>
            </w:r>
            <w:r>
              <w:rPr>
                <w:rFonts w:ascii="Times New Roman" w:hAnsi="Times New Roman" w:cs="Times New Roman"/>
              </w:rPr>
              <w:t>«</w:t>
            </w:r>
            <w:r w:rsidRPr="00A927F4">
              <w:rPr>
                <w:rFonts w:ascii="Times New Roman" w:hAnsi="Times New Roman" w:cs="Times New Roman"/>
              </w:rPr>
              <w:t>Интернет</w:t>
            </w:r>
            <w:r>
              <w:rPr>
                <w:rFonts w:ascii="Times New Roman" w:hAnsi="Times New Roman" w:cs="Times New Roman"/>
              </w:rPr>
              <w:t>»</w:t>
            </w:r>
            <w:r w:rsidRPr="00A927F4">
              <w:rPr>
                <w:rFonts w:ascii="Times New Roman" w:hAnsi="Times New Roman" w:cs="Times New Roman"/>
              </w:rPr>
              <w:t xml:space="preserve"> и продление регистрации, расходы на поисковую оптимизацию, услуги/работы по модернизации сайта и аккаунтов в социальных сетях)</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12</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13</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Приобретение сырья, расходных материалов, необходимых</w:t>
            </w:r>
            <w:r>
              <w:rPr>
                <w:rFonts w:ascii="Times New Roman" w:hAnsi="Times New Roman" w:cs="Times New Roman"/>
              </w:rPr>
              <w:t xml:space="preserve"> </w:t>
            </w:r>
            <w:r w:rsidRPr="00A927F4">
              <w:rPr>
                <w:rFonts w:ascii="Times New Roman" w:hAnsi="Times New Roman" w:cs="Times New Roman"/>
              </w:rPr>
              <w:t>для производства продукции</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14</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A927F4">
              <w:rPr>
                <w:rFonts w:ascii="Times New Roman" w:hAnsi="Times New Roman" w:cs="Times New Roman"/>
              </w:rPr>
              <w:t>абилитации</w:t>
            </w:r>
            <w:proofErr w:type="spellEnd"/>
            <w:r w:rsidRPr="00A927F4">
              <w:rPr>
                <w:rFonts w:ascii="Times New Roman" w:hAnsi="Times New Roman" w:cs="Times New Roman"/>
              </w:rPr>
              <w:t>) инвалидов</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15</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Уплата первого взноса (аванса) при заключении договора лизинга и (или) лизинговых платежей</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Pr="00A927F4"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w:t>
            </w:r>
            <w:r w:rsidRPr="00A927F4">
              <w:rPr>
                <w:rFonts w:ascii="Times New Roman" w:hAnsi="Times New Roman" w:cs="Times New Roman"/>
              </w:rPr>
              <w:t>16</w:t>
            </w:r>
            <w:r>
              <w:rPr>
                <w:rFonts w:ascii="Times New Roman" w:hAnsi="Times New Roman" w:cs="Times New Roman"/>
              </w:rPr>
              <w:t>.</w:t>
            </w:r>
          </w:p>
        </w:tc>
        <w:tc>
          <w:tcPr>
            <w:tcW w:w="2042" w:type="pct"/>
          </w:tcPr>
          <w:p w:rsidR="00B9736B" w:rsidRPr="00A927F4" w:rsidRDefault="00B9736B" w:rsidP="00B9736B">
            <w:pPr>
              <w:widowControl/>
              <w:ind w:firstLine="0"/>
              <w:outlineLvl w:val="0"/>
              <w:rPr>
                <w:rFonts w:ascii="Times New Roman" w:hAnsi="Times New Roman" w:cs="Times New Roman"/>
              </w:rPr>
            </w:pPr>
            <w:r w:rsidRPr="00A927F4">
              <w:rPr>
                <w:rFonts w:ascii="Times New Roman" w:hAnsi="Times New Roman" w:cs="Times New Roman"/>
              </w:rPr>
              <w:t xml:space="preserve">Реализация мероприятий по профилактике новой </w:t>
            </w:r>
            <w:proofErr w:type="spellStart"/>
            <w:r w:rsidRPr="00A927F4">
              <w:rPr>
                <w:rFonts w:ascii="Times New Roman" w:hAnsi="Times New Roman" w:cs="Times New Roman"/>
              </w:rPr>
              <w:t>коронавирусной</w:t>
            </w:r>
            <w:proofErr w:type="spellEnd"/>
            <w:r w:rsidRPr="00A927F4">
              <w:rPr>
                <w:rFonts w:ascii="Times New Roman" w:hAnsi="Times New Roman" w:cs="Times New Roman"/>
              </w:rPr>
              <w:t xml:space="preserve"> инфекции, включая мероприятия, связанные с обеспечением выполнения санитарно-эпидемиологических требований</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r w:rsidR="00B9736B" w:rsidRPr="00A927F4" w:rsidTr="000C55EA">
        <w:tc>
          <w:tcPr>
            <w:tcW w:w="458" w:type="pct"/>
          </w:tcPr>
          <w:p w:rsidR="00B9736B" w:rsidRDefault="00B9736B" w:rsidP="00B9736B">
            <w:pPr>
              <w:widowControl/>
              <w:ind w:firstLine="0"/>
              <w:jc w:val="center"/>
              <w:outlineLvl w:val="0"/>
              <w:rPr>
                <w:rFonts w:ascii="Times New Roman" w:hAnsi="Times New Roman" w:cs="Times New Roman"/>
              </w:rPr>
            </w:pPr>
            <w:r>
              <w:rPr>
                <w:rFonts w:ascii="Times New Roman" w:hAnsi="Times New Roman" w:cs="Times New Roman"/>
              </w:rPr>
              <w:t>7.17.</w:t>
            </w:r>
          </w:p>
        </w:tc>
        <w:tc>
          <w:tcPr>
            <w:tcW w:w="2042" w:type="pct"/>
          </w:tcPr>
          <w:p w:rsidR="00B9736B" w:rsidRPr="00A927F4" w:rsidRDefault="00B9736B" w:rsidP="00B9736B">
            <w:pPr>
              <w:widowControl/>
              <w:ind w:firstLine="0"/>
              <w:outlineLvl w:val="0"/>
              <w:rPr>
                <w:rFonts w:ascii="Times New Roman" w:hAnsi="Times New Roman" w:cs="Times New Roman"/>
              </w:rPr>
            </w:pPr>
            <w:r w:rsidRPr="0031418B">
              <w:rPr>
                <w:rFonts w:ascii="Times New Roman" w:hAnsi="Times New Roman" w:cs="Times New Roman"/>
                <w:b/>
              </w:rPr>
              <w:t>ИТОГО</w:t>
            </w:r>
            <w:r>
              <w:rPr>
                <w:rFonts w:ascii="Times New Roman" w:hAnsi="Times New Roman" w:cs="Times New Roman"/>
                <w:b/>
              </w:rPr>
              <w:t xml:space="preserve"> размер расходов на реализацию проекта</w:t>
            </w:r>
          </w:p>
        </w:tc>
        <w:tc>
          <w:tcPr>
            <w:tcW w:w="1042" w:type="pct"/>
          </w:tcPr>
          <w:p w:rsidR="00B9736B" w:rsidRPr="00A927F4" w:rsidRDefault="00B9736B" w:rsidP="00B9736B">
            <w:pPr>
              <w:widowControl/>
              <w:ind w:firstLine="0"/>
              <w:jc w:val="right"/>
              <w:outlineLvl w:val="0"/>
              <w:rPr>
                <w:rFonts w:ascii="Times New Roman" w:hAnsi="Times New Roman" w:cs="Times New Roman"/>
                <w:sz w:val="28"/>
                <w:szCs w:val="28"/>
              </w:rPr>
            </w:pPr>
          </w:p>
        </w:tc>
        <w:tc>
          <w:tcPr>
            <w:tcW w:w="1458" w:type="pct"/>
          </w:tcPr>
          <w:p w:rsidR="00B9736B" w:rsidRPr="00A927F4" w:rsidRDefault="00B9736B" w:rsidP="00B9736B">
            <w:pPr>
              <w:widowControl/>
              <w:ind w:firstLine="0"/>
              <w:jc w:val="right"/>
              <w:outlineLvl w:val="0"/>
              <w:rPr>
                <w:rFonts w:ascii="Times New Roman" w:hAnsi="Times New Roman" w:cs="Times New Roman"/>
                <w:sz w:val="28"/>
                <w:szCs w:val="28"/>
              </w:rPr>
            </w:pPr>
          </w:p>
        </w:tc>
      </w:tr>
    </w:tbl>
    <w:p w:rsidR="000B7F95" w:rsidRDefault="00C117AC" w:rsidP="00C63290">
      <w:pPr>
        <w:ind w:firstLine="0"/>
        <w:rPr>
          <w:rFonts w:eastAsia="Calibri"/>
          <w:lang w:eastAsia="en-US"/>
        </w:rPr>
      </w:pPr>
      <w:r>
        <w:rPr>
          <w:rFonts w:eastAsia="Calibri"/>
          <w:lang w:eastAsia="en-US"/>
        </w:rPr>
        <w:t>_____________________________</w:t>
      </w:r>
    </w:p>
    <w:p w:rsidR="000C55EA" w:rsidRDefault="00C117AC" w:rsidP="000C55EA">
      <w:pPr>
        <w:ind w:firstLine="851"/>
      </w:pPr>
      <w:r>
        <w:rPr>
          <w:rFonts w:eastAsia="Calibri"/>
          <w:lang w:eastAsia="en-US"/>
        </w:rPr>
        <w:t xml:space="preserve">* </w:t>
      </w:r>
      <w:r w:rsidR="000C55EA">
        <w:rPr>
          <w:rFonts w:eastAsia="Calibri"/>
          <w:lang w:eastAsia="en-US"/>
        </w:rPr>
        <w:t xml:space="preserve">Сумма размера </w:t>
      </w:r>
      <w:proofErr w:type="spellStart"/>
      <w:r w:rsidR="000C55EA">
        <w:rPr>
          <w:rFonts w:eastAsia="Calibri"/>
          <w:lang w:eastAsia="en-US"/>
        </w:rPr>
        <w:t>с</w:t>
      </w:r>
      <w:r w:rsidR="000C55EA" w:rsidRPr="00CB35D3">
        <w:t>офинансировани</w:t>
      </w:r>
      <w:r w:rsidR="000C55EA">
        <w:t>я</w:t>
      </w:r>
      <w:proofErr w:type="spellEnd"/>
      <w:r w:rsidR="000C55EA" w:rsidRPr="00CB35D3">
        <w:t xml:space="preserve"> расходов, связанных с реализацией проекта за счет собственных и (или) заемных средств</w:t>
      </w:r>
      <w:r w:rsidR="000C55EA">
        <w:t>, и размера</w:t>
      </w:r>
      <w:r w:rsidR="000C55EA" w:rsidRPr="00CB35D3">
        <w:t xml:space="preserve"> запрашиваемого гранта</w:t>
      </w:r>
      <w:r w:rsidR="000C55EA">
        <w:t xml:space="preserve"> должна равняться р</w:t>
      </w:r>
      <w:r w:rsidR="000C55EA" w:rsidRPr="00B53053">
        <w:t>азмер</w:t>
      </w:r>
      <w:r w:rsidR="000C55EA">
        <w:t>у</w:t>
      </w:r>
      <w:r w:rsidR="000C55EA" w:rsidRPr="00B53053">
        <w:t xml:space="preserve"> расходов, предусмотренных на реализацию проекта</w:t>
      </w:r>
      <w:r w:rsidR="000C55EA">
        <w:t xml:space="preserve">. </w:t>
      </w:r>
    </w:p>
    <w:p w:rsidR="00C117AC" w:rsidRDefault="000C55EA" w:rsidP="00C63290">
      <w:pPr>
        <w:ind w:firstLine="709"/>
        <w:rPr>
          <w:rFonts w:eastAsia="Calibri"/>
          <w:lang w:eastAsia="en-US"/>
        </w:rPr>
      </w:pPr>
      <w:r>
        <w:t xml:space="preserve"> </w:t>
      </w:r>
      <w:r>
        <w:rPr>
          <w:rFonts w:eastAsia="Calibri"/>
          <w:lang w:eastAsia="en-US"/>
        </w:rPr>
        <w:t xml:space="preserve">** </w:t>
      </w:r>
      <w:r w:rsidR="00C117AC" w:rsidRPr="001A42CB">
        <w:rPr>
          <w:rFonts w:ascii="Times New Roman" w:hAnsi="Times New Roman" w:cs="Times New Roman"/>
          <w:szCs w:val="28"/>
        </w:rPr>
        <w:t>Социальные предприятия, являющиеся плательщиками налога на добавленную стоимость</w:t>
      </w:r>
      <w:r w:rsidR="00C63290">
        <w:rPr>
          <w:rFonts w:ascii="Times New Roman" w:hAnsi="Times New Roman" w:cs="Times New Roman"/>
          <w:szCs w:val="28"/>
        </w:rPr>
        <w:t xml:space="preserve"> (далее - НДС)</w:t>
      </w:r>
      <w:r w:rsidR="00C117AC" w:rsidRPr="001A42CB">
        <w:rPr>
          <w:rFonts w:ascii="Times New Roman" w:hAnsi="Times New Roman" w:cs="Times New Roman"/>
          <w:szCs w:val="28"/>
        </w:rPr>
        <w:t xml:space="preserve">, указывают </w:t>
      </w:r>
      <w:r w:rsidR="00C117AC" w:rsidRPr="001A42CB">
        <w:rPr>
          <w:szCs w:val="28"/>
          <w:shd w:val="clear" w:color="auto" w:fill="FFFFFF"/>
        </w:rPr>
        <w:t>расходы, связанные с реализацией проектов,</w:t>
      </w:r>
      <w:r w:rsidR="00C117AC" w:rsidRPr="001A42CB">
        <w:rPr>
          <w:rFonts w:ascii="Times New Roman" w:hAnsi="Times New Roman" w:cs="Times New Roman"/>
          <w:szCs w:val="28"/>
        </w:rPr>
        <w:t xml:space="preserve"> без учета </w:t>
      </w:r>
      <w:r w:rsidR="00C63290">
        <w:rPr>
          <w:rFonts w:ascii="Times New Roman" w:hAnsi="Times New Roman" w:cs="Times New Roman"/>
          <w:szCs w:val="28"/>
        </w:rPr>
        <w:t>НДС</w:t>
      </w:r>
      <w:r w:rsidR="00C117AC" w:rsidRPr="001A42CB">
        <w:rPr>
          <w:rFonts w:ascii="Times New Roman" w:hAnsi="Times New Roman" w:cs="Times New Roman"/>
          <w:szCs w:val="28"/>
        </w:rPr>
        <w:t xml:space="preserve"> (за исключением социальных предприятий, имеющих налоговые льготы по уплате </w:t>
      </w:r>
      <w:r w:rsidR="00C63290">
        <w:rPr>
          <w:rFonts w:ascii="Times New Roman" w:hAnsi="Times New Roman" w:cs="Times New Roman"/>
          <w:szCs w:val="28"/>
        </w:rPr>
        <w:t>НДС</w:t>
      </w:r>
      <w:r w:rsidR="00C117AC" w:rsidRPr="001A42CB">
        <w:rPr>
          <w:rFonts w:ascii="Times New Roman" w:hAnsi="Times New Roman" w:cs="Times New Roman"/>
          <w:szCs w:val="28"/>
        </w:rPr>
        <w:t xml:space="preserve"> в соответствии с федеральным законодательством, а также применяющих упрощенную систему налогообложения)</w:t>
      </w:r>
      <w:r w:rsidR="00C63290">
        <w:rPr>
          <w:rFonts w:ascii="Times New Roman" w:hAnsi="Times New Roman" w:cs="Times New Roman"/>
          <w:szCs w:val="28"/>
        </w:rPr>
        <w:t>.</w:t>
      </w:r>
    </w:p>
    <w:p w:rsidR="00C117AC" w:rsidRDefault="00C117AC" w:rsidP="009638BA">
      <w:pPr>
        <w:ind w:firstLine="284"/>
        <w:rPr>
          <w:rFonts w:eastAsia="Calibri"/>
          <w:lang w:eastAsia="en-US"/>
        </w:rPr>
      </w:pPr>
    </w:p>
    <w:p w:rsidR="0024460E" w:rsidRPr="001A42CB" w:rsidRDefault="00C016AC" w:rsidP="00C016AC">
      <w:pPr>
        <w:ind w:firstLine="709"/>
        <w:jc w:val="left"/>
        <w:rPr>
          <w:b/>
          <w:bCs/>
          <w:sz w:val="28"/>
          <w:szCs w:val="28"/>
        </w:rPr>
      </w:pPr>
      <w:r w:rsidRPr="001A42CB">
        <w:rPr>
          <w:rFonts w:ascii="Times New Roman" w:hAnsi="Times New Roman" w:cs="Calibri"/>
          <w:sz w:val="28"/>
          <w:szCs w:val="28"/>
        </w:rPr>
        <w:t xml:space="preserve">Не допускается расходование средств гранта </w:t>
      </w:r>
      <w:proofErr w:type="gramStart"/>
      <w:r w:rsidRPr="001A42CB">
        <w:rPr>
          <w:rFonts w:ascii="Times New Roman" w:hAnsi="Times New Roman" w:cs="Calibri"/>
          <w:sz w:val="28"/>
          <w:szCs w:val="28"/>
        </w:rPr>
        <w:t>на</w:t>
      </w:r>
      <w:proofErr w:type="gramEnd"/>
      <w:r w:rsidR="0024460E" w:rsidRPr="001A42CB">
        <w:rPr>
          <w:sz w:val="28"/>
          <w:szCs w:val="28"/>
        </w:rPr>
        <w:t>:</w:t>
      </w:r>
    </w:p>
    <w:p w:rsidR="00E252ED" w:rsidRPr="001A42CB" w:rsidRDefault="00E252ED" w:rsidP="00E252ED">
      <w:pPr>
        <w:ind w:firstLine="709"/>
        <w:rPr>
          <w:rFonts w:ascii="Times New Roman" w:hAnsi="Times New Roman" w:cs="Calibri"/>
          <w:sz w:val="28"/>
          <w:szCs w:val="28"/>
        </w:rPr>
      </w:pPr>
      <w:r w:rsidRPr="001A42CB">
        <w:rPr>
          <w:rFonts w:ascii="Times New Roman" w:hAnsi="Times New Roman" w:cs="Calibri"/>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E252ED" w:rsidRPr="001A42CB" w:rsidRDefault="00E252ED" w:rsidP="00E252ED">
      <w:pPr>
        <w:rPr>
          <w:rFonts w:ascii="Times New Roman" w:hAnsi="Times New Roman" w:cs="Calibri"/>
          <w:sz w:val="28"/>
          <w:szCs w:val="28"/>
        </w:rPr>
      </w:pPr>
      <w:r w:rsidRPr="001A42CB">
        <w:rPr>
          <w:rFonts w:ascii="Times New Roman" w:hAnsi="Times New Roman" w:cs="Calibri"/>
          <w:sz w:val="28"/>
          <w:szCs w:val="28"/>
        </w:rPr>
        <w:t>- финансирование затрат, связанных с уплатой неустоек, пеней, штрафов;</w:t>
      </w:r>
    </w:p>
    <w:p w:rsidR="00E252ED" w:rsidRPr="001A42CB" w:rsidRDefault="00E252ED" w:rsidP="00E252ED">
      <w:pPr>
        <w:ind w:firstLine="709"/>
        <w:rPr>
          <w:rFonts w:ascii="Times New Roman" w:hAnsi="Times New Roman" w:cs="Calibri"/>
          <w:sz w:val="28"/>
          <w:szCs w:val="28"/>
        </w:rPr>
      </w:pPr>
      <w:r w:rsidRPr="001A42CB">
        <w:rPr>
          <w:rFonts w:ascii="Times New Roman" w:hAnsi="Times New Roman" w:cs="Calibri"/>
          <w:sz w:val="28"/>
          <w:szCs w:val="28"/>
        </w:rPr>
        <w:t>- финансирование затрат, связанных с уплатой процентов по займам, предоставленным государственными</w:t>
      </w:r>
      <w:r w:rsidR="001A42CB">
        <w:rPr>
          <w:rFonts w:ascii="Times New Roman" w:hAnsi="Times New Roman" w:cs="Calibri"/>
          <w:sz w:val="28"/>
          <w:szCs w:val="28"/>
        </w:rPr>
        <w:t xml:space="preserve"> </w:t>
      </w:r>
      <w:proofErr w:type="spellStart"/>
      <w:r w:rsidR="001A42CB">
        <w:rPr>
          <w:rFonts w:ascii="Times New Roman" w:hAnsi="Times New Roman" w:cs="Calibri"/>
          <w:sz w:val="28"/>
          <w:szCs w:val="28"/>
        </w:rPr>
        <w:t>микрофинансовыми</w:t>
      </w:r>
      <w:proofErr w:type="spellEnd"/>
      <w:r w:rsidR="001A42CB">
        <w:rPr>
          <w:rFonts w:ascii="Times New Roman" w:hAnsi="Times New Roman" w:cs="Calibri"/>
          <w:sz w:val="28"/>
          <w:szCs w:val="28"/>
        </w:rPr>
        <w:t xml:space="preserve"> организациями;</w:t>
      </w:r>
      <w:r w:rsidRPr="001A42CB">
        <w:rPr>
          <w:rFonts w:ascii="Times New Roman" w:hAnsi="Times New Roman" w:cs="Calibri"/>
          <w:sz w:val="28"/>
          <w:szCs w:val="28"/>
        </w:rPr>
        <w:t xml:space="preserve"> </w:t>
      </w:r>
    </w:p>
    <w:p w:rsidR="00E252ED" w:rsidRPr="001A42CB" w:rsidRDefault="00E252ED" w:rsidP="00E252ED">
      <w:pPr>
        <w:ind w:firstLine="709"/>
        <w:rPr>
          <w:rFonts w:ascii="Times New Roman" w:hAnsi="Times New Roman" w:cs="Calibri"/>
          <w:sz w:val="28"/>
          <w:szCs w:val="28"/>
        </w:rPr>
      </w:pPr>
      <w:r w:rsidRPr="001A42CB">
        <w:rPr>
          <w:rFonts w:ascii="Times New Roman" w:hAnsi="Times New Roman" w:cs="Calibri"/>
          <w:sz w:val="28"/>
          <w:szCs w:val="28"/>
        </w:rPr>
        <w:t>- финансирование затрат, связанных с уплатой процентов по кредитам, привлеченным в кредитных организациях;</w:t>
      </w:r>
    </w:p>
    <w:p w:rsidR="00E252ED" w:rsidRPr="001A42CB" w:rsidRDefault="00E252ED" w:rsidP="00E252ED">
      <w:pPr>
        <w:rPr>
          <w:rFonts w:ascii="Times New Roman" w:hAnsi="Times New Roman" w:cs="Calibri"/>
          <w:sz w:val="28"/>
          <w:szCs w:val="28"/>
        </w:rPr>
      </w:pPr>
      <w:r w:rsidRPr="001A42CB">
        <w:rPr>
          <w:rFonts w:ascii="Times New Roman" w:hAnsi="Times New Roman" w:cs="Calibri"/>
          <w:sz w:val="28"/>
          <w:szCs w:val="28"/>
        </w:rPr>
        <w:t xml:space="preserve">- приобретение иностранной валюты, </w:t>
      </w:r>
      <w:r w:rsidRPr="001A42CB">
        <w:rPr>
          <w:rFonts w:eastAsia="Times New Roman CYR"/>
          <w:sz w:val="28"/>
          <w:szCs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1A42CB">
        <w:rPr>
          <w:rFonts w:ascii="Times New Roman" w:hAnsi="Times New Roman" w:cs="Calibri"/>
          <w:sz w:val="28"/>
          <w:szCs w:val="28"/>
        </w:rPr>
        <w:t>;</w:t>
      </w:r>
    </w:p>
    <w:p w:rsidR="00E252ED" w:rsidRPr="001A42CB" w:rsidRDefault="00E252ED" w:rsidP="00E252ED">
      <w:pPr>
        <w:rPr>
          <w:rFonts w:ascii="Times New Roman" w:hAnsi="Times New Roman" w:cs="Calibri"/>
          <w:sz w:val="28"/>
          <w:szCs w:val="28"/>
        </w:rPr>
      </w:pPr>
      <w:r w:rsidRPr="001A42CB">
        <w:rPr>
          <w:rFonts w:ascii="Times New Roman" w:hAnsi="Times New Roman" w:cs="Calibri"/>
          <w:sz w:val="28"/>
          <w:szCs w:val="28"/>
        </w:rPr>
        <w:t>- приобретение имущества, бывшего в употреблении;</w:t>
      </w:r>
    </w:p>
    <w:p w:rsidR="00E252ED" w:rsidRPr="001A42CB" w:rsidRDefault="00E252ED" w:rsidP="00E252ED">
      <w:pPr>
        <w:rPr>
          <w:rFonts w:ascii="Times New Roman" w:hAnsi="Times New Roman" w:cs="Calibri"/>
          <w:sz w:val="28"/>
          <w:szCs w:val="28"/>
        </w:rPr>
      </w:pPr>
      <w:r w:rsidRPr="001A42CB">
        <w:rPr>
          <w:rFonts w:ascii="Times New Roman" w:hAnsi="Times New Roman" w:cs="Calibri"/>
          <w:sz w:val="28"/>
          <w:szCs w:val="28"/>
        </w:rPr>
        <w:t>- приобретение алкогольной и табачной продукции.</w:t>
      </w:r>
    </w:p>
    <w:p w:rsidR="0024460E" w:rsidRPr="00193A6C" w:rsidRDefault="0024460E" w:rsidP="0024460E">
      <w:pPr>
        <w:ind w:firstLine="0"/>
        <w:rPr>
          <w:b/>
          <w:sz w:val="22"/>
        </w:rPr>
      </w:pPr>
    </w:p>
    <w:p w:rsidR="008D1352" w:rsidRDefault="008D1352" w:rsidP="0024460E">
      <w:pPr>
        <w:rPr>
          <w:sz w:val="28"/>
        </w:rPr>
      </w:pPr>
    </w:p>
    <w:p w:rsidR="0024460E" w:rsidRPr="00F024F8" w:rsidRDefault="0024460E" w:rsidP="0024460E">
      <w:pPr>
        <w:rPr>
          <w:sz w:val="28"/>
        </w:rPr>
      </w:pPr>
      <w:r w:rsidRPr="00F024F8">
        <w:rPr>
          <w:sz w:val="28"/>
        </w:rPr>
        <w:t>Достоверность данных подтверждаю.</w:t>
      </w:r>
    </w:p>
    <w:p w:rsidR="0024460E" w:rsidRPr="00C11184" w:rsidRDefault="0024460E" w:rsidP="0024460E"/>
    <w:p w:rsidR="00CD7531" w:rsidRPr="00821473" w:rsidRDefault="00CD7531" w:rsidP="00CD7531">
      <w:pPr>
        <w:pStyle w:val="ab"/>
        <w:jc w:val="both"/>
        <w:rPr>
          <w:rFonts w:ascii="Times New Roman" w:hAnsi="Times New Roman" w:cs="Times New Roman"/>
          <w:sz w:val="28"/>
          <w:szCs w:val="28"/>
        </w:rPr>
      </w:pPr>
      <w:r w:rsidRPr="00821473">
        <w:rPr>
          <w:rFonts w:ascii="Times New Roman" w:hAnsi="Times New Roman" w:cs="Times New Roman"/>
          <w:sz w:val="28"/>
          <w:szCs w:val="28"/>
        </w:rPr>
        <w:t>___________________________</w:t>
      </w:r>
      <w:r>
        <w:rPr>
          <w:rFonts w:ascii="Times New Roman" w:hAnsi="Times New Roman" w:cs="Times New Roman"/>
          <w:sz w:val="28"/>
          <w:szCs w:val="28"/>
        </w:rPr>
        <w:t>__</w:t>
      </w:r>
      <w:r w:rsidRPr="00821473">
        <w:rPr>
          <w:rFonts w:ascii="Times New Roman" w:hAnsi="Times New Roman" w:cs="Times New Roman"/>
          <w:sz w:val="28"/>
          <w:szCs w:val="28"/>
        </w:rPr>
        <w:t>__</w:t>
      </w:r>
      <w:r>
        <w:rPr>
          <w:rFonts w:ascii="Times New Roman" w:hAnsi="Times New Roman" w:cs="Times New Roman"/>
          <w:sz w:val="28"/>
          <w:szCs w:val="28"/>
        </w:rPr>
        <w:t>____</w:t>
      </w:r>
      <w:r w:rsidRPr="00821473">
        <w:rPr>
          <w:rFonts w:ascii="Times New Roman" w:hAnsi="Times New Roman" w:cs="Times New Roman"/>
          <w:sz w:val="28"/>
          <w:szCs w:val="28"/>
        </w:rPr>
        <w:t xml:space="preserve">       _____________/________</w:t>
      </w:r>
      <w:r>
        <w:rPr>
          <w:rFonts w:ascii="Times New Roman" w:hAnsi="Times New Roman" w:cs="Times New Roman"/>
          <w:sz w:val="28"/>
          <w:szCs w:val="28"/>
        </w:rPr>
        <w:t>____</w:t>
      </w:r>
      <w:r w:rsidRPr="00821473">
        <w:rPr>
          <w:rFonts w:ascii="Times New Roman" w:hAnsi="Times New Roman" w:cs="Times New Roman"/>
          <w:sz w:val="28"/>
          <w:szCs w:val="28"/>
        </w:rPr>
        <w:t>____/</w:t>
      </w:r>
    </w:p>
    <w:p w:rsidR="00CD7531" w:rsidRPr="00176500" w:rsidRDefault="00CD7531" w:rsidP="00CD7531">
      <w:pPr>
        <w:pStyle w:val="ab"/>
        <w:jc w:val="both"/>
        <w:rPr>
          <w:rFonts w:ascii="Times New Roman" w:hAnsi="Times New Roman" w:cs="Times New Roman"/>
          <w:sz w:val="20"/>
          <w:szCs w:val="20"/>
        </w:rPr>
      </w:pPr>
      <w:r w:rsidRPr="00176500">
        <w:rPr>
          <w:rFonts w:ascii="Times New Roman" w:hAnsi="Times New Roman" w:cs="Times New Roman"/>
          <w:sz w:val="20"/>
          <w:szCs w:val="20"/>
        </w:rPr>
        <w:t xml:space="preserve">(должность руководителя социального </w:t>
      </w:r>
      <w:r>
        <w:rPr>
          <w:rFonts w:ascii="Times New Roman" w:hAnsi="Times New Roman" w:cs="Times New Roman"/>
          <w:sz w:val="20"/>
          <w:szCs w:val="20"/>
        </w:rPr>
        <w:t xml:space="preserve">предприятия)                  </w:t>
      </w:r>
      <w:r w:rsidRPr="00176500">
        <w:rPr>
          <w:rFonts w:ascii="Times New Roman" w:hAnsi="Times New Roman" w:cs="Times New Roman"/>
          <w:sz w:val="20"/>
          <w:szCs w:val="20"/>
        </w:rPr>
        <w:t>(подпись)</w:t>
      </w:r>
      <w:r>
        <w:rPr>
          <w:rFonts w:ascii="Times New Roman" w:hAnsi="Times New Roman" w:cs="Times New Roman"/>
          <w:sz w:val="20"/>
          <w:szCs w:val="20"/>
        </w:rPr>
        <w:t xml:space="preserve">    </w:t>
      </w:r>
      <w:r w:rsidRPr="00176500">
        <w:rPr>
          <w:rFonts w:ascii="Times New Roman" w:hAnsi="Times New Roman" w:cs="Times New Roman"/>
          <w:sz w:val="20"/>
          <w:szCs w:val="20"/>
        </w:rPr>
        <w:t xml:space="preserve">   (расшифровка подписи)</w:t>
      </w:r>
      <w:r>
        <w:rPr>
          <w:rFonts w:ascii="Times New Roman" w:hAnsi="Times New Roman" w:cs="Times New Roman"/>
          <w:sz w:val="20"/>
          <w:szCs w:val="20"/>
        </w:rPr>
        <w:t xml:space="preserve">       </w:t>
      </w:r>
      <w:r w:rsidRPr="0017650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CD7531" w:rsidRDefault="00CD7531" w:rsidP="00CD7531">
      <w:pPr>
        <w:ind w:firstLine="0"/>
        <w:rPr>
          <w:rFonts w:ascii="Times New Roman" w:hAnsi="Times New Roman" w:cs="Times New Roman"/>
          <w:sz w:val="26"/>
          <w:szCs w:val="26"/>
        </w:rPr>
      </w:pPr>
      <w:r w:rsidRPr="00176500">
        <w:rPr>
          <w:rFonts w:ascii="Times New Roman" w:hAnsi="Times New Roman" w:cs="Times New Roman"/>
          <w:sz w:val="20"/>
          <w:szCs w:val="20"/>
        </w:rPr>
        <w:t xml:space="preserve">                </w:t>
      </w:r>
    </w:p>
    <w:p w:rsidR="00CD7531" w:rsidRPr="00821473" w:rsidRDefault="00CD7531" w:rsidP="00CD7531">
      <w:pPr>
        <w:pStyle w:val="ab"/>
        <w:jc w:val="both"/>
        <w:rPr>
          <w:rFonts w:ascii="Times New Roman" w:hAnsi="Times New Roman" w:cs="Times New Roman"/>
          <w:sz w:val="26"/>
          <w:szCs w:val="26"/>
        </w:rPr>
      </w:pPr>
      <w:r w:rsidRPr="00821473">
        <w:rPr>
          <w:rFonts w:ascii="Times New Roman" w:hAnsi="Times New Roman" w:cs="Times New Roman"/>
          <w:sz w:val="26"/>
          <w:szCs w:val="26"/>
        </w:rPr>
        <w:t xml:space="preserve">«___» ___________ 20__ г. </w:t>
      </w:r>
    </w:p>
    <w:p w:rsidR="00CD7531" w:rsidRDefault="00CD7531" w:rsidP="00CD7531">
      <w:pPr>
        <w:pStyle w:val="ab"/>
        <w:jc w:val="both"/>
        <w:rPr>
          <w:rFonts w:ascii="Times New Roman" w:hAnsi="Times New Roman" w:cs="Times New Roman"/>
          <w:sz w:val="20"/>
          <w:szCs w:val="28"/>
        </w:rPr>
      </w:pPr>
      <w:r w:rsidRPr="00821473">
        <w:rPr>
          <w:rFonts w:ascii="Times New Roman" w:hAnsi="Times New Roman" w:cs="Times New Roman"/>
          <w:sz w:val="20"/>
          <w:szCs w:val="28"/>
        </w:rPr>
        <w:t>(указывается дата подачи заявки)</w:t>
      </w:r>
    </w:p>
    <w:p w:rsidR="00CD7531" w:rsidRPr="005174E7" w:rsidRDefault="00CD7531" w:rsidP="00CD7531">
      <w:pPr>
        <w:rPr>
          <w:sz w:val="12"/>
          <w:szCs w:val="16"/>
        </w:rPr>
      </w:pPr>
    </w:p>
    <w:p w:rsidR="00CD7531" w:rsidRPr="00821473" w:rsidRDefault="00CD7531" w:rsidP="00CD7531">
      <w:pPr>
        <w:pStyle w:val="ab"/>
        <w:jc w:val="both"/>
        <w:rPr>
          <w:rFonts w:ascii="Times New Roman" w:hAnsi="Times New Roman" w:cs="Times New Roman"/>
          <w:sz w:val="26"/>
          <w:szCs w:val="26"/>
        </w:rPr>
      </w:pPr>
      <w:r w:rsidRPr="00176500">
        <w:rPr>
          <w:rFonts w:ascii="Times New Roman" w:hAnsi="Times New Roman" w:cs="Times New Roman"/>
          <w:sz w:val="28"/>
          <w:szCs w:val="26"/>
        </w:rPr>
        <w:t>М.П. (при наличии)</w:t>
      </w:r>
    </w:p>
    <w:p w:rsidR="0024460E" w:rsidRPr="0024460E" w:rsidRDefault="0024460E" w:rsidP="0024460E">
      <w:pPr>
        <w:ind w:left="5954" w:firstLine="0"/>
      </w:pPr>
    </w:p>
    <w:p w:rsidR="0024460E" w:rsidRPr="0024460E" w:rsidRDefault="0024460E">
      <w:pPr>
        <w:widowControl/>
        <w:autoSpaceDE/>
        <w:autoSpaceDN/>
        <w:adjustRightInd/>
        <w:ind w:firstLine="0"/>
        <w:jc w:val="left"/>
      </w:pPr>
      <w:r w:rsidRPr="0024460E">
        <w:br w:type="page"/>
      </w:r>
    </w:p>
    <w:p w:rsidR="00516A99" w:rsidRPr="00956F91" w:rsidRDefault="00516A99" w:rsidP="00516A99">
      <w:pPr>
        <w:ind w:left="5954" w:firstLine="0"/>
        <w:rPr>
          <w:rStyle w:val="a3"/>
          <w:bCs/>
          <w:color w:val="auto"/>
          <w:sz w:val="28"/>
          <w:szCs w:val="28"/>
        </w:rPr>
      </w:pPr>
      <w:r w:rsidRPr="00956F91">
        <w:rPr>
          <w:rStyle w:val="a3"/>
          <w:b w:val="0"/>
          <w:bCs/>
          <w:color w:val="auto"/>
          <w:sz w:val="28"/>
          <w:szCs w:val="28"/>
        </w:rPr>
        <w:t>Приложение № </w:t>
      </w:r>
      <w:r w:rsidR="00442335">
        <w:rPr>
          <w:rStyle w:val="a3"/>
          <w:b w:val="0"/>
          <w:bCs/>
          <w:color w:val="auto"/>
          <w:sz w:val="28"/>
          <w:szCs w:val="28"/>
        </w:rPr>
        <w:t>5</w:t>
      </w:r>
      <w:r w:rsidRPr="00956F91">
        <w:rPr>
          <w:rStyle w:val="a3"/>
          <w:b w:val="0"/>
          <w:bCs/>
          <w:color w:val="auto"/>
          <w:sz w:val="28"/>
          <w:szCs w:val="28"/>
        </w:rPr>
        <w:br/>
      </w:r>
      <w:r w:rsidRPr="005A07CE">
        <w:rPr>
          <w:rStyle w:val="a3"/>
          <w:b w:val="0"/>
          <w:bCs/>
          <w:color w:val="auto"/>
          <w:sz w:val="28"/>
          <w:szCs w:val="28"/>
        </w:rPr>
        <w:t>к Порядку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50781E" w:rsidRDefault="0050781E" w:rsidP="0050781E"/>
    <w:p w:rsidR="0024460E" w:rsidRPr="0050781E" w:rsidRDefault="0024460E" w:rsidP="0050781E"/>
    <w:p w:rsidR="00516A99" w:rsidRPr="00F024F8" w:rsidRDefault="00516A99" w:rsidP="00516A99">
      <w:pPr>
        <w:pStyle w:val="1"/>
        <w:ind w:left="1560" w:right="1694"/>
        <w:rPr>
          <w:color w:val="auto"/>
          <w:sz w:val="28"/>
        </w:rPr>
      </w:pPr>
      <w:r w:rsidRPr="00D77D09">
        <w:rPr>
          <w:color w:val="auto"/>
          <w:sz w:val="28"/>
        </w:rPr>
        <w:t>БАЛЛЬНАЯ ШКАЛА</w:t>
      </w:r>
      <w:r w:rsidRPr="00D77D09">
        <w:rPr>
          <w:color w:val="auto"/>
          <w:sz w:val="28"/>
        </w:rPr>
        <w:br/>
        <w:t>критериев оценки участников отбора, претендующих на получение грантов</w:t>
      </w:r>
    </w:p>
    <w:p w:rsidR="00516A99" w:rsidRPr="00956F91" w:rsidRDefault="00516A99" w:rsidP="00516A99"/>
    <w:tbl>
      <w:tblPr>
        <w:tblW w:w="103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080"/>
        <w:gridCol w:w="1540"/>
      </w:tblGrid>
      <w:tr w:rsidR="00516A99" w:rsidTr="00516A99">
        <w:tc>
          <w:tcPr>
            <w:tcW w:w="709" w:type="dxa"/>
            <w:tcBorders>
              <w:top w:val="single" w:sz="4" w:space="0" w:color="auto"/>
              <w:bottom w:val="single" w:sz="4" w:space="0" w:color="auto"/>
              <w:right w:val="single" w:sz="4" w:space="0" w:color="auto"/>
            </w:tcBorders>
          </w:tcPr>
          <w:p w:rsidR="00516A99" w:rsidRDefault="00516A99" w:rsidP="00516A99">
            <w:pPr>
              <w:pStyle w:val="aa"/>
              <w:jc w:val="center"/>
            </w:pPr>
            <w:r>
              <w:t xml:space="preserve">№ </w:t>
            </w:r>
            <w:proofErr w:type="gramStart"/>
            <w:r>
              <w:t>п</w:t>
            </w:r>
            <w:proofErr w:type="gramEnd"/>
            <w:r>
              <w:t>/п</w:t>
            </w:r>
          </w:p>
        </w:tc>
        <w:tc>
          <w:tcPr>
            <w:tcW w:w="8080" w:type="dxa"/>
            <w:tcBorders>
              <w:top w:val="single" w:sz="4" w:space="0" w:color="auto"/>
              <w:left w:val="single" w:sz="4" w:space="0" w:color="auto"/>
              <w:bottom w:val="single" w:sz="4" w:space="0" w:color="auto"/>
              <w:right w:val="single" w:sz="4" w:space="0" w:color="auto"/>
            </w:tcBorders>
          </w:tcPr>
          <w:p w:rsidR="00516A99" w:rsidRDefault="00516A99" w:rsidP="00516A99">
            <w:pPr>
              <w:pStyle w:val="aa"/>
              <w:jc w:val="center"/>
            </w:pPr>
            <w:r>
              <w:t>Критерий оценки</w:t>
            </w:r>
          </w:p>
        </w:tc>
        <w:tc>
          <w:tcPr>
            <w:tcW w:w="1540" w:type="dxa"/>
            <w:tcBorders>
              <w:top w:val="single" w:sz="4" w:space="0" w:color="auto"/>
              <w:left w:val="single" w:sz="4" w:space="0" w:color="auto"/>
              <w:bottom w:val="single" w:sz="4" w:space="0" w:color="auto"/>
            </w:tcBorders>
          </w:tcPr>
          <w:p w:rsidR="00516A99" w:rsidRDefault="00516A99" w:rsidP="00516A99">
            <w:pPr>
              <w:pStyle w:val="aa"/>
              <w:jc w:val="center"/>
            </w:pPr>
            <w:r>
              <w:t>Количество баллов</w:t>
            </w:r>
          </w:p>
        </w:tc>
      </w:tr>
      <w:tr w:rsidR="00516A99" w:rsidTr="00516A99">
        <w:tc>
          <w:tcPr>
            <w:tcW w:w="709" w:type="dxa"/>
            <w:tcBorders>
              <w:top w:val="single" w:sz="4" w:space="0" w:color="auto"/>
              <w:bottom w:val="single" w:sz="4" w:space="0" w:color="auto"/>
              <w:right w:val="single" w:sz="4" w:space="0" w:color="auto"/>
            </w:tcBorders>
          </w:tcPr>
          <w:p w:rsidR="00516A99" w:rsidRDefault="00516A99" w:rsidP="00516A99">
            <w:pPr>
              <w:pStyle w:val="aa"/>
              <w:jc w:val="center"/>
            </w:pPr>
            <w:r>
              <w:t>1</w:t>
            </w:r>
          </w:p>
        </w:tc>
        <w:tc>
          <w:tcPr>
            <w:tcW w:w="8080" w:type="dxa"/>
            <w:tcBorders>
              <w:top w:val="single" w:sz="4" w:space="0" w:color="auto"/>
              <w:left w:val="single" w:sz="4" w:space="0" w:color="auto"/>
              <w:bottom w:val="single" w:sz="4" w:space="0" w:color="auto"/>
              <w:right w:val="single" w:sz="4" w:space="0" w:color="auto"/>
            </w:tcBorders>
          </w:tcPr>
          <w:p w:rsidR="00516A99" w:rsidRDefault="00516A99" w:rsidP="00516A99">
            <w:pPr>
              <w:pStyle w:val="aa"/>
              <w:jc w:val="center"/>
            </w:pPr>
            <w:r>
              <w:t>2</w:t>
            </w:r>
          </w:p>
        </w:tc>
        <w:tc>
          <w:tcPr>
            <w:tcW w:w="1540" w:type="dxa"/>
            <w:tcBorders>
              <w:top w:val="single" w:sz="4" w:space="0" w:color="auto"/>
              <w:left w:val="single" w:sz="4" w:space="0" w:color="auto"/>
              <w:bottom w:val="single" w:sz="4" w:space="0" w:color="auto"/>
            </w:tcBorders>
          </w:tcPr>
          <w:p w:rsidR="00516A99" w:rsidRDefault="00516A99" w:rsidP="00516A99">
            <w:pPr>
              <w:pStyle w:val="aa"/>
              <w:jc w:val="center"/>
            </w:pPr>
            <w:r>
              <w:t>3</w:t>
            </w:r>
          </w:p>
        </w:tc>
      </w:tr>
      <w:tr w:rsidR="00516A99" w:rsidTr="00516A99">
        <w:tc>
          <w:tcPr>
            <w:tcW w:w="709" w:type="dxa"/>
            <w:vMerge w:val="restart"/>
            <w:tcBorders>
              <w:top w:val="single" w:sz="4" w:space="0" w:color="auto"/>
              <w:right w:val="single" w:sz="4" w:space="0" w:color="auto"/>
            </w:tcBorders>
          </w:tcPr>
          <w:p w:rsidR="00516A99" w:rsidRPr="004436A6" w:rsidRDefault="00516A99" w:rsidP="00516A99">
            <w:pPr>
              <w:pStyle w:val="aa"/>
              <w:jc w:val="center"/>
            </w:pPr>
            <w:r>
              <w:t>1</w:t>
            </w:r>
            <w:r w:rsidRPr="004436A6">
              <w:t>.</w:t>
            </w:r>
          </w:p>
        </w:tc>
        <w:tc>
          <w:tcPr>
            <w:tcW w:w="8080" w:type="dxa"/>
            <w:tcBorders>
              <w:top w:val="single" w:sz="4" w:space="0" w:color="auto"/>
              <w:left w:val="single" w:sz="4" w:space="0" w:color="auto"/>
              <w:bottom w:val="single" w:sz="4" w:space="0" w:color="auto"/>
              <w:right w:val="single" w:sz="4" w:space="0" w:color="auto"/>
            </w:tcBorders>
          </w:tcPr>
          <w:p w:rsidR="00516A99" w:rsidRPr="004436A6" w:rsidRDefault="00516A99" w:rsidP="00516A99">
            <w:pPr>
              <w:pStyle w:val="ad"/>
              <w:jc w:val="both"/>
            </w:pPr>
            <w:r w:rsidRPr="004436A6">
              <w:t>Среднесписочная численность работников за последний отчетный период</w:t>
            </w:r>
            <w:r>
              <w:t>*</w:t>
            </w:r>
            <w:r w:rsidRPr="004436A6">
              <w:t xml:space="preserve"> составляет:</w:t>
            </w:r>
          </w:p>
        </w:tc>
        <w:tc>
          <w:tcPr>
            <w:tcW w:w="1540" w:type="dxa"/>
            <w:tcBorders>
              <w:top w:val="single" w:sz="4" w:space="0" w:color="auto"/>
              <w:left w:val="single" w:sz="4" w:space="0" w:color="auto"/>
              <w:bottom w:val="single" w:sz="4" w:space="0" w:color="auto"/>
            </w:tcBorders>
          </w:tcPr>
          <w:p w:rsidR="00516A99" w:rsidRPr="004436A6" w:rsidRDefault="00516A99" w:rsidP="00516A99">
            <w:pPr>
              <w:pStyle w:val="aa"/>
            </w:pPr>
          </w:p>
        </w:tc>
      </w:tr>
      <w:tr w:rsidR="00276593" w:rsidTr="00516A99">
        <w:tc>
          <w:tcPr>
            <w:tcW w:w="709" w:type="dxa"/>
            <w:vMerge/>
            <w:tcBorders>
              <w:right w:val="single" w:sz="4" w:space="0" w:color="auto"/>
            </w:tcBorders>
          </w:tcPr>
          <w:p w:rsidR="00276593" w:rsidRPr="004436A6"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pPr>
            <w:r w:rsidRPr="004436A6">
              <w:t>- от 1 до 5 человек включительно</w:t>
            </w:r>
          </w:p>
        </w:tc>
        <w:tc>
          <w:tcPr>
            <w:tcW w:w="1540" w:type="dxa"/>
            <w:tcBorders>
              <w:top w:val="single" w:sz="4" w:space="0" w:color="auto"/>
              <w:left w:val="single" w:sz="4" w:space="0" w:color="auto"/>
              <w:bottom w:val="single" w:sz="4" w:space="0" w:color="auto"/>
            </w:tcBorders>
          </w:tcPr>
          <w:p w:rsidR="00276593" w:rsidRPr="004436A6" w:rsidRDefault="00276593" w:rsidP="00276593">
            <w:pPr>
              <w:pStyle w:val="aa"/>
              <w:jc w:val="center"/>
            </w:pPr>
            <w:r>
              <w:t>5 баллов</w:t>
            </w:r>
          </w:p>
        </w:tc>
      </w:tr>
      <w:tr w:rsidR="00276593" w:rsidTr="00516A99">
        <w:tc>
          <w:tcPr>
            <w:tcW w:w="709" w:type="dxa"/>
            <w:vMerge/>
            <w:tcBorders>
              <w:right w:val="single" w:sz="4" w:space="0" w:color="auto"/>
            </w:tcBorders>
          </w:tcPr>
          <w:p w:rsidR="00276593" w:rsidRPr="004436A6"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pPr>
            <w:r w:rsidRPr="004436A6">
              <w:t>- от 6 до 10 человек включительно</w:t>
            </w:r>
          </w:p>
        </w:tc>
        <w:tc>
          <w:tcPr>
            <w:tcW w:w="1540" w:type="dxa"/>
            <w:tcBorders>
              <w:top w:val="single" w:sz="4" w:space="0" w:color="auto"/>
              <w:left w:val="single" w:sz="4" w:space="0" w:color="auto"/>
              <w:bottom w:val="single" w:sz="4" w:space="0" w:color="auto"/>
            </w:tcBorders>
          </w:tcPr>
          <w:p w:rsidR="00276593" w:rsidRPr="004436A6" w:rsidRDefault="00276593" w:rsidP="00276593">
            <w:pPr>
              <w:pStyle w:val="aa"/>
              <w:jc w:val="center"/>
            </w:pPr>
            <w:r>
              <w:t>7</w:t>
            </w:r>
            <w:r w:rsidRPr="0072669D">
              <w:t xml:space="preserve"> баллов</w:t>
            </w:r>
          </w:p>
        </w:tc>
      </w:tr>
      <w:tr w:rsidR="00276593" w:rsidTr="00516A99">
        <w:tc>
          <w:tcPr>
            <w:tcW w:w="709" w:type="dxa"/>
            <w:vMerge/>
            <w:tcBorders>
              <w:right w:val="single" w:sz="4" w:space="0" w:color="auto"/>
            </w:tcBorders>
          </w:tcPr>
          <w:p w:rsidR="00276593" w:rsidRPr="004436A6"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pPr>
            <w:r w:rsidRPr="004436A6">
              <w:t>- от 11 до 15 человек включительно</w:t>
            </w:r>
          </w:p>
        </w:tc>
        <w:tc>
          <w:tcPr>
            <w:tcW w:w="1540" w:type="dxa"/>
            <w:tcBorders>
              <w:top w:val="single" w:sz="4" w:space="0" w:color="auto"/>
              <w:left w:val="single" w:sz="4" w:space="0" w:color="auto"/>
              <w:bottom w:val="single" w:sz="4" w:space="0" w:color="auto"/>
            </w:tcBorders>
          </w:tcPr>
          <w:p w:rsidR="00276593" w:rsidRPr="004436A6" w:rsidRDefault="00276593" w:rsidP="00276593">
            <w:pPr>
              <w:pStyle w:val="aa"/>
              <w:jc w:val="center"/>
            </w:pPr>
            <w:r w:rsidRPr="004436A6">
              <w:t>10 баллов</w:t>
            </w:r>
          </w:p>
        </w:tc>
      </w:tr>
      <w:tr w:rsidR="00276593" w:rsidTr="00516A99">
        <w:tc>
          <w:tcPr>
            <w:tcW w:w="709" w:type="dxa"/>
            <w:vMerge/>
            <w:tcBorders>
              <w:right w:val="single" w:sz="4" w:space="0" w:color="auto"/>
            </w:tcBorders>
          </w:tcPr>
          <w:p w:rsidR="00276593" w:rsidRPr="004436A6"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pPr>
            <w:r w:rsidRPr="004436A6">
              <w:t xml:space="preserve">- от 16 до </w:t>
            </w:r>
            <w:r>
              <w:t>30</w:t>
            </w:r>
            <w:r w:rsidRPr="004436A6">
              <w:t xml:space="preserve"> человек включительно</w:t>
            </w:r>
          </w:p>
        </w:tc>
        <w:tc>
          <w:tcPr>
            <w:tcW w:w="1540" w:type="dxa"/>
            <w:tcBorders>
              <w:top w:val="single" w:sz="4" w:space="0" w:color="auto"/>
              <w:left w:val="single" w:sz="4" w:space="0" w:color="auto"/>
              <w:bottom w:val="single" w:sz="4" w:space="0" w:color="auto"/>
            </w:tcBorders>
          </w:tcPr>
          <w:p w:rsidR="00276593" w:rsidRPr="004436A6" w:rsidRDefault="00276593" w:rsidP="00276593">
            <w:pPr>
              <w:pStyle w:val="aa"/>
              <w:jc w:val="center"/>
            </w:pPr>
            <w:r w:rsidRPr="004436A6">
              <w:t>15 баллов</w:t>
            </w:r>
          </w:p>
        </w:tc>
      </w:tr>
      <w:tr w:rsidR="00276593" w:rsidTr="00516A99">
        <w:tc>
          <w:tcPr>
            <w:tcW w:w="709" w:type="dxa"/>
            <w:vMerge/>
            <w:tcBorders>
              <w:right w:val="single" w:sz="4" w:space="0" w:color="auto"/>
            </w:tcBorders>
          </w:tcPr>
          <w:p w:rsidR="00276593" w:rsidRPr="004436A6"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pPr>
            <w:r w:rsidRPr="004436A6">
              <w:t xml:space="preserve">- от </w:t>
            </w:r>
            <w:r>
              <w:t>3</w:t>
            </w:r>
            <w:r w:rsidRPr="004436A6">
              <w:t>1 человек и выше</w:t>
            </w:r>
          </w:p>
        </w:tc>
        <w:tc>
          <w:tcPr>
            <w:tcW w:w="1540" w:type="dxa"/>
            <w:tcBorders>
              <w:top w:val="single" w:sz="4" w:space="0" w:color="auto"/>
              <w:left w:val="single" w:sz="4" w:space="0" w:color="auto"/>
              <w:bottom w:val="single" w:sz="4" w:space="0" w:color="auto"/>
            </w:tcBorders>
          </w:tcPr>
          <w:p w:rsidR="00276593" w:rsidRPr="004436A6" w:rsidRDefault="00276593" w:rsidP="00276593">
            <w:pPr>
              <w:pStyle w:val="aa"/>
              <w:jc w:val="center"/>
            </w:pPr>
            <w:r w:rsidRPr="004436A6">
              <w:t>20 баллов</w:t>
            </w:r>
          </w:p>
        </w:tc>
      </w:tr>
      <w:tr w:rsidR="00276593" w:rsidRPr="0072669D" w:rsidTr="00516A99">
        <w:tc>
          <w:tcPr>
            <w:tcW w:w="709" w:type="dxa"/>
            <w:vMerge w:val="restart"/>
            <w:tcBorders>
              <w:top w:val="single" w:sz="4" w:space="0" w:color="auto"/>
              <w:right w:val="single" w:sz="4" w:space="0" w:color="auto"/>
            </w:tcBorders>
          </w:tcPr>
          <w:p w:rsidR="00276593" w:rsidRPr="0072669D" w:rsidRDefault="00276593" w:rsidP="00276593">
            <w:pPr>
              <w:pStyle w:val="aa"/>
              <w:jc w:val="center"/>
            </w:pPr>
            <w:r>
              <w:t>2</w:t>
            </w:r>
            <w:r w:rsidRPr="0072669D">
              <w:t>.</w:t>
            </w: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jc w:val="both"/>
            </w:pPr>
            <w:r w:rsidRPr="004436A6">
              <w:t>Период осуществления предпринимательской деятельности на территории Смоленской области до даты подачи заявки</w:t>
            </w:r>
            <w:r>
              <w:t xml:space="preserve">**: </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a"/>
            </w:pPr>
          </w:p>
        </w:tc>
      </w:tr>
      <w:tr w:rsidR="00276593" w:rsidRPr="0072669D" w:rsidTr="00516A99">
        <w:tc>
          <w:tcPr>
            <w:tcW w:w="709" w:type="dxa"/>
            <w:vMerge/>
            <w:tcBorders>
              <w:right w:val="single" w:sz="4" w:space="0" w:color="auto"/>
            </w:tcBorders>
          </w:tcPr>
          <w:p w:rsidR="00276593" w:rsidRPr="0072669D"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72669D" w:rsidRDefault="00276593" w:rsidP="00276593">
            <w:pPr>
              <w:pStyle w:val="ad"/>
              <w:jc w:val="both"/>
            </w:pPr>
            <w:r w:rsidRPr="0072669D">
              <w:t xml:space="preserve">- </w:t>
            </w:r>
            <w:r>
              <w:t>до 3 лет включительно</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5</w:t>
            </w:r>
            <w:r w:rsidRPr="0072669D">
              <w:t xml:space="preserve"> баллов</w:t>
            </w:r>
          </w:p>
        </w:tc>
      </w:tr>
      <w:tr w:rsidR="00276593" w:rsidRPr="0072669D" w:rsidTr="00516A99">
        <w:tc>
          <w:tcPr>
            <w:tcW w:w="709" w:type="dxa"/>
            <w:vMerge/>
            <w:tcBorders>
              <w:right w:val="single" w:sz="4" w:space="0" w:color="auto"/>
            </w:tcBorders>
          </w:tcPr>
          <w:p w:rsidR="00276593" w:rsidRPr="0072669D"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72669D" w:rsidRDefault="00276593" w:rsidP="00276593">
            <w:pPr>
              <w:pStyle w:val="ad"/>
              <w:jc w:val="both"/>
            </w:pPr>
            <w:r>
              <w:t>- свыше 3 до 7 лет включительно</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7</w:t>
            </w:r>
            <w:r w:rsidRPr="0072669D">
              <w:t xml:space="preserve"> баллов</w:t>
            </w:r>
          </w:p>
        </w:tc>
      </w:tr>
      <w:tr w:rsidR="00276593" w:rsidRPr="0072669D" w:rsidTr="00516A99">
        <w:tc>
          <w:tcPr>
            <w:tcW w:w="709" w:type="dxa"/>
            <w:vMerge/>
            <w:tcBorders>
              <w:right w:val="single" w:sz="4" w:space="0" w:color="auto"/>
            </w:tcBorders>
          </w:tcPr>
          <w:p w:rsidR="00276593" w:rsidRPr="0072669D"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72669D" w:rsidRDefault="00276593" w:rsidP="00276593">
            <w:pPr>
              <w:pStyle w:val="ad"/>
              <w:jc w:val="both"/>
            </w:pPr>
            <w:r>
              <w:t>- свыше 7 до 10 лет включительно</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10 баллов</w:t>
            </w:r>
          </w:p>
        </w:tc>
      </w:tr>
      <w:tr w:rsidR="00276593" w:rsidRPr="0072669D" w:rsidTr="00516A99">
        <w:tc>
          <w:tcPr>
            <w:tcW w:w="709" w:type="dxa"/>
            <w:vMerge/>
            <w:tcBorders>
              <w:right w:val="single" w:sz="4" w:space="0" w:color="auto"/>
            </w:tcBorders>
          </w:tcPr>
          <w:p w:rsidR="00276593" w:rsidRPr="0072669D" w:rsidRDefault="00276593" w:rsidP="00276593">
            <w:pPr>
              <w:pStyle w:val="aa"/>
            </w:pPr>
          </w:p>
        </w:tc>
        <w:tc>
          <w:tcPr>
            <w:tcW w:w="8080" w:type="dxa"/>
            <w:tcBorders>
              <w:top w:val="single" w:sz="4" w:space="0" w:color="auto"/>
              <w:left w:val="single" w:sz="4" w:space="0" w:color="auto"/>
              <w:bottom w:val="single" w:sz="4" w:space="0" w:color="auto"/>
              <w:right w:val="single" w:sz="4" w:space="0" w:color="auto"/>
            </w:tcBorders>
          </w:tcPr>
          <w:p w:rsidR="00276593" w:rsidRPr="00307AE6" w:rsidRDefault="00276593" w:rsidP="00276593">
            <w:pPr>
              <w:pStyle w:val="ad"/>
              <w:jc w:val="both"/>
              <w:rPr>
                <w:b/>
              </w:rPr>
            </w:pPr>
            <w:r>
              <w:t>- свыше 10 до 15 лет включительно</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15 баллов</w:t>
            </w:r>
          </w:p>
        </w:tc>
      </w:tr>
      <w:tr w:rsidR="00276593" w:rsidRPr="0072669D" w:rsidTr="00516A99">
        <w:tc>
          <w:tcPr>
            <w:tcW w:w="709" w:type="dxa"/>
            <w:vMerge/>
            <w:tcBorders>
              <w:right w:val="single" w:sz="4" w:space="0" w:color="auto"/>
            </w:tcBorders>
          </w:tcPr>
          <w:p w:rsidR="00276593" w:rsidRPr="0072669D" w:rsidRDefault="00276593" w:rsidP="00276593">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76593" w:rsidRPr="00307AE6" w:rsidRDefault="00276593" w:rsidP="00276593">
            <w:pPr>
              <w:pStyle w:val="ad"/>
              <w:jc w:val="both"/>
              <w:rPr>
                <w:b/>
              </w:rPr>
            </w:pPr>
            <w:r w:rsidRPr="0072669D">
              <w:t xml:space="preserve">- </w:t>
            </w:r>
            <w:r>
              <w:t>свыше 15 лет</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20 баллов</w:t>
            </w:r>
          </w:p>
        </w:tc>
      </w:tr>
      <w:tr w:rsidR="00276593" w:rsidRPr="0072669D" w:rsidTr="00516A99">
        <w:tc>
          <w:tcPr>
            <w:tcW w:w="709" w:type="dxa"/>
            <w:tcBorders>
              <w:top w:val="single" w:sz="4" w:space="0" w:color="auto"/>
              <w:right w:val="single" w:sz="4" w:space="0" w:color="auto"/>
            </w:tcBorders>
          </w:tcPr>
          <w:p w:rsidR="00276593" w:rsidRDefault="00276593" w:rsidP="00276593">
            <w:pPr>
              <w:pStyle w:val="aa"/>
              <w:jc w:val="center"/>
            </w:pPr>
            <w:r>
              <w:t>3.</w:t>
            </w:r>
          </w:p>
        </w:tc>
        <w:tc>
          <w:tcPr>
            <w:tcW w:w="8080" w:type="dxa"/>
            <w:tcBorders>
              <w:top w:val="single" w:sz="4" w:space="0" w:color="auto"/>
              <w:left w:val="single" w:sz="4" w:space="0" w:color="auto"/>
              <w:bottom w:val="single" w:sz="4" w:space="0" w:color="auto"/>
              <w:right w:val="single" w:sz="4" w:space="0" w:color="auto"/>
            </w:tcBorders>
          </w:tcPr>
          <w:p w:rsidR="00276593" w:rsidRPr="004436A6" w:rsidRDefault="00276593" w:rsidP="00276593">
            <w:pPr>
              <w:pStyle w:val="ad"/>
              <w:jc w:val="both"/>
            </w:pPr>
            <w:r w:rsidRPr="004436A6">
              <w:t xml:space="preserve">Социальное предприятие реализует </w:t>
            </w:r>
            <w:r w:rsidRPr="00C35916">
              <w:t>(планирует реализовать)</w:t>
            </w:r>
            <w:r>
              <w:t xml:space="preserve"> социальный </w:t>
            </w:r>
            <w:r w:rsidRPr="004436A6">
              <w:t xml:space="preserve">проект на территории моногорода Дорогобужа и (или) на территории муниципальных районов со среднегодовой численностью населения за год, предшествующий году подачи заявки, </w:t>
            </w:r>
            <w:r w:rsidRPr="00A96BEA">
              <w:t>менее 30 тыс. человек</w:t>
            </w:r>
            <w:r>
              <w:t>***</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15</w:t>
            </w:r>
            <w:r w:rsidRPr="0072669D">
              <w:t xml:space="preserve"> баллов</w:t>
            </w:r>
          </w:p>
        </w:tc>
      </w:tr>
      <w:tr w:rsidR="00276593" w:rsidRPr="0072669D" w:rsidTr="00516A99">
        <w:tc>
          <w:tcPr>
            <w:tcW w:w="709" w:type="dxa"/>
            <w:tcBorders>
              <w:top w:val="single" w:sz="4" w:space="0" w:color="auto"/>
              <w:right w:val="single" w:sz="4" w:space="0" w:color="auto"/>
            </w:tcBorders>
          </w:tcPr>
          <w:p w:rsidR="00276593" w:rsidRPr="0072669D" w:rsidRDefault="00276593" w:rsidP="00276593">
            <w:pPr>
              <w:pStyle w:val="aa"/>
              <w:jc w:val="center"/>
            </w:pPr>
            <w:r>
              <w:t>4.</w:t>
            </w:r>
          </w:p>
        </w:tc>
        <w:tc>
          <w:tcPr>
            <w:tcW w:w="8080" w:type="dxa"/>
            <w:tcBorders>
              <w:top w:val="single" w:sz="4" w:space="0" w:color="auto"/>
              <w:left w:val="single" w:sz="4" w:space="0" w:color="auto"/>
              <w:bottom w:val="single" w:sz="4" w:space="0" w:color="auto"/>
              <w:right w:val="single" w:sz="4" w:space="0" w:color="auto"/>
            </w:tcBorders>
          </w:tcPr>
          <w:p w:rsidR="00276593" w:rsidRPr="007610D4" w:rsidRDefault="00276593" w:rsidP="00276593">
            <w:pPr>
              <w:pStyle w:val="ad"/>
              <w:jc w:val="both"/>
            </w:pPr>
            <w:r>
              <w:t>С</w:t>
            </w:r>
            <w:r w:rsidRPr="007610D4">
              <w:t>оциальн</w:t>
            </w:r>
            <w:r>
              <w:t>ое</w:t>
            </w:r>
            <w:r w:rsidRPr="007610D4">
              <w:t xml:space="preserve"> предприятие </w:t>
            </w:r>
            <w:r>
              <w:t>о</w:t>
            </w:r>
            <w:r w:rsidRPr="007610D4">
              <w:t>беспеч</w:t>
            </w:r>
            <w:r>
              <w:t>ивает</w:t>
            </w:r>
            <w:r w:rsidRPr="007610D4">
              <w:t xml:space="preserve"> занятост</w:t>
            </w:r>
            <w:r>
              <w:t>ь отдельных категорий</w:t>
            </w:r>
            <w:r w:rsidRPr="007610D4">
              <w:t xml:space="preserve"> </w:t>
            </w:r>
            <w:r>
              <w:t>граждан в соответствии с требованиями пункта 1 части 1 статьи 24</w:t>
            </w:r>
            <w:r w:rsidRPr="00687C7B">
              <w:rPr>
                <w:vertAlign w:val="superscript"/>
              </w:rPr>
              <w:t>1</w:t>
            </w:r>
            <w:r w:rsidRPr="007610D4">
              <w:t xml:space="preserve"> Федеральн</w:t>
            </w:r>
            <w:r>
              <w:t>ого</w:t>
            </w:r>
            <w:r w:rsidRPr="007610D4">
              <w:t xml:space="preserve"> закон</w:t>
            </w:r>
            <w:r>
              <w:t>а</w:t>
            </w:r>
            <w:r w:rsidRPr="007610D4">
              <w:t xml:space="preserve"> «О развитии малого и среднего предпринимат</w:t>
            </w:r>
            <w:r>
              <w:t>ельства в Российской Федерации»****</w:t>
            </w:r>
          </w:p>
        </w:tc>
        <w:tc>
          <w:tcPr>
            <w:tcW w:w="1540" w:type="dxa"/>
            <w:tcBorders>
              <w:top w:val="single" w:sz="4" w:space="0" w:color="auto"/>
              <w:left w:val="single" w:sz="4" w:space="0" w:color="auto"/>
              <w:bottom w:val="single" w:sz="4" w:space="0" w:color="auto"/>
            </w:tcBorders>
          </w:tcPr>
          <w:p w:rsidR="00276593" w:rsidRPr="0072669D" w:rsidRDefault="00276593" w:rsidP="00276593">
            <w:pPr>
              <w:pStyle w:val="ad"/>
              <w:jc w:val="center"/>
            </w:pPr>
            <w:r>
              <w:t>15</w:t>
            </w:r>
            <w:r w:rsidRPr="0072669D">
              <w:t xml:space="preserve"> баллов</w:t>
            </w:r>
          </w:p>
        </w:tc>
      </w:tr>
      <w:tr w:rsidR="0024460E" w:rsidRPr="0072669D" w:rsidTr="00516A99">
        <w:tc>
          <w:tcPr>
            <w:tcW w:w="709" w:type="dxa"/>
            <w:tcBorders>
              <w:top w:val="single" w:sz="4" w:space="0" w:color="auto"/>
              <w:right w:val="single" w:sz="4" w:space="0" w:color="auto"/>
            </w:tcBorders>
          </w:tcPr>
          <w:p w:rsidR="0024460E" w:rsidRDefault="0024460E" w:rsidP="0024460E">
            <w:pPr>
              <w:pStyle w:val="aa"/>
              <w:jc w:val="center"/>
            </w:pPr>
            <w:r>
              <w:t>5.</w:t>
            </w:r>
          </w:p>
        </w:tc>
        <w:tc>
          <w:tcPr>
            <w:tcW w:w="8080" w:type="dxa"/>
            <w:tcBorders>
              <w:top w:val="single" w:sz="4" w:space="0" w:color="auto"/>
              <w:left w:val="single" w:sz="4" w:space="0" w:color="auto"/>
              <w:bottom w:val="single" w:sz="4" w:space="0" w:color="auto"/>
              <w:right w:val="single" w:sz="4" w:space="0" w:color="auto"/>
            </w:tcBorders>
          </w:tcPr>
          <w:p w:rsidR="0024460E" w:rsidRPr="00312263" w:rsidRDefault="0024460E" w:rsidP="0024460E">
            <w:pPr>
              <w:pStyle w:val="ad"/>
              <w:jc w:val="both"/>
            </w:pPr>
            <w:r w:rsidRPr="00312263">
              <w:t xml:space="preserve">Наличие </w:t>
            </w:r>
            <w:r w:rsidRPr="00741B6F">
              <w:t>нежилого недвижимого имущества</w:t>
            </w:r>
            <w:r w:rsidRPr="00312263">
              <w:t xml:space="preserve">, </w:t>
            </w:r>
            <w:r w:rsidRPr="00C35916">
              <w:t>на территории которого социальное предприятие реализует (планирует реализовать) представленный в составе заявки проект</w:t>
            </w:r>
            <w:r>
              <w:t>***:</w:t>
            </w:r>
          </w:p>
        </w:tc>
        <w:tc>
          <w:tcPr>
            <w:tcW w:w="1540" w:type="dxa"/>
            <w:tcBorders>
              <w:top w:val="single" w:sz="4" w:space="0" w:color="auto"/>
              <w:left w:val="single" w:sz="4" w:space="0" w:color="auto"/>
              <w:bottom w:val="single" w:sz="4" w:space="0" w:color="auto"/>
            </w:tcBorders>
          </w:tcPr>
          <w:p w:rsidR="0024460E" w:rsidRDefault="0024460E" w:rsidP="0024460E">
            <w:pPr>
              <w:pStyle w:val="ad"/>
              <w:jc w:val="center"/>
            </w:pPr>
          </w:p>
        </w:tc>
      </w:tr>
    </w:tbl>
    <w:p w:rsidR="0024460E" w:rsidRDefault="0024460E">
      <w:r>
        <w:br w:type="page"/>
      </w:r>
    </w:p>
    <w:tbl>
      <w:tblPr>
        <w:tblW w:w="103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080"/>
        <w:gridCol w:w="1540"/>
      </w:tblGrid>
      <w:tr w:rsidR="0024460E" w:rsidRPr="0072669D" w:rsidTr="00516A99">
        <w:tc>
          <w:tcPr>
            <w:tcW w:w="709" w:type="dxa"/>
            <w:tcBorders>
              <w:top w:val="single" w:sz="4" w:space="0" w:color="auto"/>
              <w:right w:val="single" w:sz="4" w:space="0" w:color="auto"/>
            </w:tcBorders>
          </w:tcPr>
          <w:p w:rsidR="0024460E" w:rsidRPr="00C35916" w:rsidRDefault="0024460E" w:rsidP="0024460E">
            <w:pPr>
              <w:pStyle w:val="aa"/>
              <w:jc w:val="center"/>
            </w:pPr>
            <w:r w:rsidRPr="00C35916">
              <w:t>1</w:t>
            </w:r>
          </w:p>
        </w:tc>
        <w:tc>
          <w:tcPr>
            <w:tcW w:w="8080" w:type="dxa"/>
            <w:tcBorders>
              <w:top w:val="single" w:sz="4" w:space="0" w:color="auto"/>
              <w:left w:val="single" w:sz="4" w:space="0" w:color="auto"/>
              <w:bottom w:val="single" w:sz="4" w:space="0" w:color="auto"/>
              <w:right w:val="single" w:sz="4" w:space="0" w:color="auto"/>
            </w:tcBorders>
          </w:tcPr>
          <w:p w:rsidR="0024460E" w:rsidRPr="00C35916" w:rsidRDefault="0024460E" w:rsidP="0024460E">
            <w:pPr>
              <w:pStyle w:val="ad"/>
              <w:jc w:val="center"/>
            </w:pPr>
            <w:r w:rsidRPr="00C35916">
              <w:t>2</w:t>
            </w:r>
          </w:p>
        </w:tc>
        <w:tc>
          <w:tcPr>
            <w:tcW w:w="1540" w:type="dxa"/>
            <w:tcBorders>
              <w:top w:val="single" w:sz="4" w:space="0" w:color="auto"/>
              <w:left w:val="single" w:sz="4" w:space="0" w:color="auto"/>
              <w:bottom w:val="single" w:sz="4" w:space="0" w:color="auto"/>
            </w:tcBorders>
          </w:tcPr>
          <w:p w:rsidR="0024460E" w:rsidRPr="00C35916" w:rsidRDefault="0024460E" w:rsidP="0024460E">
            <w:pPr>
              <w:pStyle w:val="ad"/>
              <w:jc w:val="center"/>
            </w:pPr>
            <w:r w:rsidRPr="00C35916">
              <w:t>3</w:t>
            </w:r>
          </w:p>
        </w:tc>
      </w:tr>
      <w:tr w:rsidR="0024460E" w:rsidRPr="0072669D" w:rsidTr="00516A99">
        <w:tc>
          <w:tcPr>
            <w:tcW w:w="709" w:type="dxa"/>
            <w:tcBorders>
              <w:top w:val="single" w:sz="4" w:space="0" w:color="auto"/>
              <w:right w:val="single" w:sz="4" w:space="0" w:color="auto"/>
            </w:tcBorders>
          </w:tcPr>
          <w:p w:rsidR="0024460E" w:rsidRPr="00C35916"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9913BD" w:rsidRDefault="0024460E" w:rsidP="0024460E">
            <w:pPr>
              <w:pStyle w:val="ad"/>
              <w:jc w:val="both"/>
            </w:pPr>
            <w:r w:rsidRPr="009913BD">
              <w:t xml:space="preserve">- в собственности </w:t>
            </w:r>
            <w:r>
              <w:t xml:space="preserve">/ в собственности и </w:t>
            </w:r>
            <w:r w:rsidRPr="009913BD">
              <w:t>аренд</w:t>
            </w:r>
            <w:r>
              <w:t xml:space="preserve">а/ </w:t>
            </w:r>
            <w:r w:rsidRPr="009913BD">
              <w:t>безвозмездно</w:t>
            </w:r>
            <w:r>
              <w:t>е</w:t>
            </w:r>
            <w:r w:rsidRPr="009913BD">
              <w:t xml:space="preserve"> пользовани</w:t>
            </w:r>
            <w:r>
              <w:t>е</w:t>
            </w:r>
          </w:p>
        </w:tc>
        <w:tc>
          <w:tcPr>
            <w:tcW w:w="1540" w:type="dxa"/>
            <w:tcBorders>
              <w:top w:val="single" w:sz="4" w:space="0" w:color="auto"/>
              <w:left w:val="single" w:sz="4" w:space="0" w:color="auto"/>
              <w:bottom w:val="single" w:sz="4" w:space="0" w:color="auto"/>
            </w:tcBorders>
          </w:tcPr>
          <w:p w:rsidR="0024460E" w:rsidRPr="009913BD" w:rsidRDefault="0024460E" w:rsidP="0024460E">
            <w:pPr>
              <w:pStyle w:val="aa"/>
              <w:jc w:val="center"/>
            </w:pPr>
            <w:r>
              <w:t>20</w:t>
            </w:r>
            <w:r w:rsidRPr="009913BD">
              <w:t xml:space="preserve"> баллов</w:t>
            </w:r>
          </w:p>
        </w:tc>
      </w:tr>
      <w:tr w:rsidR="0024460E" w:rsidRPr="0072669D" w:rsidTr="00AF5DFF">
        <w:tc>
          <w:tcPr>
            <w:tcW w:w="709" w:type="dxa"/>
            <w:tcBorders>
              <w:right w:val="single" w:sz="4" w:space="0" w:color="auto"/>
            </w:tcBorders>
          </w:tcPr>
          <w:p w:rsidR="0024460E" w:rsidRPr="0072669D"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307AE6" w:rsidRDefault="0024460E" w:rsidP="0024460E">
            <w:pPr>
              <w:pStyle w:val="ad"/>
              <w:jc w:val="both"/>
              <w:rPr>
                <w:b/>
              </w:rPr>
            </w:pPr>
            <w:r w:rsidRPr="009913BD">
              <w:t>- аренд</w:t>
            </w:r>
            <w:r>
              <w:t xml:space="preserve">а/ </w:t>
            </w:r>
            <w:r w:rsidRPr="009913BD">
              <w:t>безвозмездно</w:t>
            </w:r>
            <w:r>
              <w:t>е</w:t>
            </w:r>
            <w:r w:rsidRPr="009913BD">
              <w:t xml:space="preserve"> пользовани</w:t>
            </w:r>
            <w:r>
              <w:t>е</w:t>
            </w:r>
          </w:p>
        </w:tc>
        <w:tc>
          <w:tcPr>
            <w:tcW w:w="1540" w:type="dxa"/>
            <w:tcBorders>
              <w:top w:val="single" w:sz="4" w:space="0" w:color="auto"/>
              <w:left w:val="single" w:sz="4" w:space="0" w:color="auto"/>
              <w:bottom w:val="single" w:sz="4" w:space="0" w:color="auto"/>
            </w:tcBorders>
          </w:tcPr>
          <w:p w:rsidR="0024460E" w:rsidRPr="0072669D" w:rsidRDefault="0024460E" w:rsidP="0024460E">
            <w:pPr>
              <w:pStyle w:val="ad"/>
              <w:jc w:val="center"/>
            </w:pPr>
            <w:r>
              <w:t>15</w:t>
            </w:r>
            <w:r w:rsidRPr="009913BD">
              <w:t xml:space="preserve"> баллов</w:t>
            </w:r>
          </w:p>
        </w:tc>
      </w:tr>
      <w:tr w:rsidR="0024460E" w:rsidRPr="0072669D" w:rsidTr="00516A99">
        <w:tc>
          <w:tcPr>
            <w:tcW w:w="709" w:type="dxa"/>
            <w:vMerge w:val="restart"/>
            <w:tcBorders>
              <w:top w:val="single" w:sz="4" w:space="0" w:color="auto"/>
              <w:right w:val="single" w:sz="4" w:space="0" w:color="auto"/>
            </w:tcBorders>
          </w:tcPr>
          <w:p w:rsidR="0024460E" w:rsidRPr="0072669D" w:rsidRDefault="0024460E" w:rsidP="0024460E">
            <w:pPr>
              <w:pStyle w:val="aa"/>
              <w:jc w:val="center"/>
            </w:pPr>
            <w:bookmarkStart w:id="18" w:name="sub_2701"/>
            <w:r>
              <w:t>6</w:t>
            </w:r>
            <w:r w:rsidRPr="0072669D">
              <w:t>.</w:t>
            </w:r>
            <w:bookmarkEnd w:id="18"/>
          </w:p>
        </w:tc>
        <w:tc>
          <w:tcPr>
            <w:tcW w:w="8080" w:type="dxa"/>
            <w:tcBorders>
              <w:top w:val="single" w:sz="4" w:space="0" w:color="auto"/>
              <w:left w:val="single" w:sz="4" w:space="0" w:color="auto"/>
              <w:bottom w:val="single" w:sz="4" w:space="0" w:color="auto"/>
              <w:right w:val="single" w:sz="4" w:space="0" w:color="auto"/>
            </w:tcBorders>
          </w:tcPr>
          <w:p w:rsidR="0024460E" w:rsidRPr="0050781E" w:rsidRDefault="0024460E" w:rsidP="0024460E">
            <w:pPr>
              <w:pStyle w:val="ad"/>
              <w:jc w:val="both"/>
            </w:pPr>
            <w:r w:rsidRPr="0050781E">
              <w:t xml:space="preserve">Доля расходов на реализацию проекта по одному </w:t>
            </w:r>
            <w:r>
              <w:t>или нескольким указанным</w:t>
            </w:r>
            <w:r w:rsidRPr="0050781E">
              <w:t xml:space="preserve"> направлени</w:t>
            </w:r>
            <w:r>
              <w:t>ям</w:t>
            </w:r>
            <w:r w:rsidRPr="0050781E">
              <w:t xml:space="preserve"> расходования в объеме расходов на реализацию проекта составляет</w:t>
            </w:r>
            <w:r>
              <w:t xml:space="preserve"> (процентов)***</w:t>
            </w:r>
            <w:r w:rsidRPr="0050781E">
              <w:t>:</w:t>
            </w:r>
          </w:p>
          <w:p w:rsidR="0024460E" w:rsidRPr="0072669D" w:rsidRDefault="0024460E" w:rsidP="0024460E">
            <w:pPr>
              <w:pStyle w:val="ad"/>
              <w:jc w:val="both"/>
            </w:pPr>
            <w:r w:rsidRPr="00D608BE">
              <w:t xml:space="preserve">- </w:t>
            </w:r>
            <w:r w:rsidRPr="00D608BE">
              <w:rPr>
                <w:rFonts w:ascii="Times New Roman" w:hAnsi="Times New Roman" w:cs="Times New Roman"/>
              </w:rPr>
              <w:t>приобретение основных средств, необходимых для реализации проекта (за исключением приобретения зданий, сооружений, земельных участков, автомобилей)</w:t>
            </w:r>
            <w:r w:rsidRPr="00D608BE">
              <w:t>;</w:t>
            </w:r>
          </w:p>
          <w:p w:rsidR="0024460E" w:rsidRDefault="0024460E" w:rsidP="0024460E">
            <w:pPr>
              <w:pStyle w:val="ad"/>
              <w:jc w:val="both"/>
            </w:pPr>
            <w:r w:rsidRPr="00D608BE">
              <w:t xml:space="preserve">- </w:t>
            </w:r>
            <w:r w:rsidRPr="00D608BE">
              <w:rPr>
                <w:rFonts w:ascii="Times New Roman" w:hAnsi="Times New Roman" w:cs="Times New Roman"/>
              </w:rPr>
              <w:t>уплата первого взноса (аванса) при заключении договора лизинга и (или) лизинговых платежей</w:t>
            </w:r>
            <w:r w:rsidRPr="00D608BE">
              <w:t>;</w:t>
            </w:r>
          </w:p>
          <w:p w:rsidR="0024460E" w:rsidRPr="00A21940" w:rsidRDefault="0024460E" w:rsidP="0024460E">
            <w:pPr>
              <w:ind w:firstLine="0"/>
            </w:pPr>
            <w:r>
              <w:t>- приобретение оргтехники, оборудования (в том числе инвентаря, мебели), используемого для реализации проекта;</w:t>
            </w:r>
          </w:p>
          <w:p w:rsidR="0024460E" w:rsidRPr="0072669D" w:rsidRDefault="0024460E" w:rsidP="0024460E">
            <w:pPr>
              <w:pStyle w:val="ad"/>
              <w:jc w:val="both"/>
            </w:pPr>
            <w:r w:rsidRPr="00A21940">
              <w:t xml:space="preserve">- </w:t>
            </w:r>
            <w:r w:rsidRPr="00A21940">
              <w:rPr>
                <w:rFonts w:ascii="Times New Roman" w:hAnsi="Times New Roman" w:cs="Times New Roman"/>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r w:rsidRPr="00A21940">
              <w:t>;</w:t>
            </w:r>
          </w:p>
          <w:p w:rsidR="0024460E" w:rsidRPr="0072669D" w:rsidRDefault="0024460E" w:rsidP="0024460E">
            <w:pPr>
              <w:pStyle w:val="ad"/>
              <w:jc w:val="both"/>
            </w:pPr>
            <w:r w:rsidRPr="00D608BE">
              <w:t xml:space="preserve">- </w:t>
            </w:r>
            <w:r w:rsidRPr="00D608BE">
              <w:rPr>
                <w:rFonts w:ascii="Times New Roman" w:hAnsi="Times New Roman" w:cs="Times New Roman"/>
              </w:rPr>
              <w:t>переоборудование транспортных сре</w:t>
            </w:r>
            <w:proofErr w:type="gramStart"/>
            <w:r w:rsidRPr="00D608BE">
              <w:rPr>
                <w:rFonts w:ascii="Times New Roman" w:hAnsi="Times New Roman" w:cs="Times New Roman"/>
              </w:rPr>
              <w:t>дств дл</w:t>
            </w:r>
            <w:proofErr w:type="gramEnd"/>
            <w:r w:rsidRPr="00D608BE">
              <w:rPr>
                <w:rFonts w:ascii="Times New Roman" w:hAnsi="Times New Roman" w:cs="Times New Roman"/>
              </w:rPr>
              <w:t>я перевозки маломобильных групп населения, в том числе инвалидов</w:t>
            </w:r>
            <w:r w:rsidRPr="00D608BE">
              <w:t>;</w:t>
            </w:r>
          </w:p>
          <w:p w:rsidR="0024460E" w:rsidRDefault="0024460E" w:rsidP="0024460E">
            <w:pPr>
              <w:pStyle w:val="ad"/>
              <w:jc w:val="both"/>
            </w:pPr>
            <w:r w:rsidRPr="0050781E">
              <w:t xml:space="preserve">- </w:t>
            </w:r>
            <w:r w:rsidRPr="0050781E">
              <w:rPr>
                <w:rFonts w:ascii="Times New Roman" w:hAnsi="Times New Roman" w:cs="Times New Roman"/>
              </w:rPr>
              <w:t>оформление результатов интеллектуальной деятельности</w:t>
            </w:r>
            <w:r w:rsidRPr="0050781E">
              <w:t>;</w:t>
            </w:r>
            <w:r w:rsidRPr="00D608BE">
              <w:t xml:space="preserve"> </w:t>
            </w:r>
          </w:p>
          <w:p w:rsidR="0024460E" w:rsidRDefault="0024460E" w:rsidP="0024460E">
            <w:pPr>
              <w:pStyle w:val="ad"/>
              <w:jc w:val="both"/>
            </w:pPr>
            <w:r>
              <w:t>- </w:t>
            </w:r>
            <w:r w:rsidRPr="00D608BE">
              <w:rPr>
                <w:rFonts w:ascii="Times New Roman" w:hAnsi="Times New Roman" w:cs="Times New Roman"/>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D608BE">
              <w:rPr>
                <w:rFonts w:ascii="Times New Roman" w:hAnsi="Times New Roman" w:cs="Times New Roman"/>
              </w:rPr>
              <w:t>абилитации</w:t>
            </w:r>
            <w:proofErr w:type="spellEnd"/>
            <w:r w:rsidRPr="00D608BE">
              <w:rPr>
                <w:rFonts w:ascii="Times New Roman" w:hAnsi="Times New Roman" w:cs="Times New Roman"/>
              </w:rPr>
              <w:t>) инвалидов</w:t>
            </w:r>
            <w:r w:rsidRPr="00D608BE">
              <w:t>;</w:t>
            </w:r>
          </w:p>
          <w:p w:rsidR="0024460E" w:rsidRPr="00D608BE" w:rsidRDefault="0024460E" w:rsidP="0024460E">
            <w:pPr>
              <w:ind w:firstLine="0"/>
            </w:pPr>
            <w:r w:rsidRPr="00D608BE">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r>
              <w:t>;</w:t>
            </w:r>
          </w:p>
          <w:p w:rsidR="0024460E" w:rsidRPr="0072669D" w:rsidRDefault="0024460E" w:rsidP="0024460E">
            <w:pPr>
              <w:pStyle w:val="ad"/>
              <w:jc w:val="both"/>
            </w:pPr>
            <w:r w:rsidRPr="00D608BE">
              <w:t xml:space="preserve">- </w:t>
            </w:r>
            <w:r w:rsidRPr="00D608BE">
              <w:rPr>
                <w:rFonts w:ascii="Times New Roman" w:hAnsi="Times New Roman" w:cs="Times New Roman"/>
              </w:rPr>
              <w:t>оплата услуг по созданию, технической поддержке, наполнению, развитию и продвижению проекта в средствах массовой информации и сети «Интернет» (услуги хостинга, расходы на регистрацию доменных имен в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1540" w:type="dxa"/>
            <w:tcBorders>
              <w:top w:val="single" w:sz="4" w:space="0" w:color="auto"/>
              <w:left w:val="single" w:sz="4" w:space="0" w:color="auto"/>
              <w:bottom w:val="single" w:sz="4" w:space="0" w:color="auto"/>
            </w:tcBorders>
          </w:tcPr>
          <w:p w:rsidR="0024460E" w:rsidRPr="0072669D" w:rsidRDefault="0024460E" w:rsidP="0024460E">
            <w:pPr>
              <w:pStyle w:val="ad"/>
              <w:jc w:val="center"/>
            </w:pPr>
          </w:p>
        </w:tc>
      </w:tr>
      <w:tr w:rsidR="0024460E" w:rsidRPr="0072669D" w:rsidTr="00516A99">
        <w:tc>
          <w:tcPr>
            <w:tcW w:w="709" w:type="dxa"/>
            <w:vMerge/>
            <w:tcBorders>
              <w:right w:val="single" w:sz="4" w:space="0" w:color="auto"/>
            </w:tcBorders>
          </w:tcPr>
          <w:p w:rsidR="0024460E" w:rsidRPr="0072669D"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307AE6" w:rsidRDefault="0024460E" w:rsidP="0024460E">
            <w:pPr>
              <w:pStyle w:val="ad"/>
              <w:jc w:val="both"/>
            </w:pPr>
            <w:r w:rsidRPr="004B1CB0">
              <w:t>- от 5</w:t>
            </w:r>
            <w:r>
              <w:t>0</w:t>
            </w:r>
            <w:r w:rsidRPr="004B1CB0">
              <w:t xml:space="preserve"> до </w:t>
            </w:r>
            <w:r>
              <w:t>7</w:t>
            </w:r>
            <w:r w:rsidRPr="004B1CB0">
              <w:t>0 включительно</w:t>
            </w:r>
          </w:p>
        </w:tc>
        <w:tc>
          <w:tcPr>
            <w:tcW w:w="1540" w:type="dxa"/>
            <w:tcBorders>
              <w:top w:val="single" w:sz="4" w:space="0" w:color="auto"/>
              <w:left w:val="single" w:sz="4" w:space="0" w:color="auto"/>
              <w:bottom w:val="single" w:sz="4" w:space="0" w:color="auto"/>
            </w:tcBorders>
          </w:tcPr>
          <w:p w:rsidR="0024460E" w:rsidRPr="00307AE6" w:rsidRDefault="0024460E" w:rsidP="0024460E">
            <w:pPr>
              <w:pStyle w:val="ad"/>
              <w:jc w:val="center"/>
            </w:pPr>
            <w:r w:rsidRPr="00307AE6">
              <w:t>10 баллов</w:t>
            </w:r>
          </w:p>
        </w:tc>
      </w:tr>
      <w:tr w:rsidR="0024460E" w:rsidRPr="0072669D" w:rsidTr="00516A99">
        <w:tc>
          <w:tcPr>
            <w:tcW w:w="709" w:type="dxa"/>
            <w:vMerge/>
            <w:tcBorders>
              <w:bottom w:val="single" w:sz="4" w:space="0" w:color="auto"/>
              <w:right w:val="single" w:sz="4" w:space="0" w:color="auto"/>
            </w:tcBorders>
          </w:tcPr>
          <w:p w:rsidR="0024460E" w:rsidRPr="0072669D"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307AE6" w:rsidRDefault="0024460E" w:rsidP="0024460E">
            <w:pPr>
              <w:pStyle w:val="ad"/>
              <w:jc w:val="both"/>
            </w:pPr>
            <w:r w:rsidRPr="004B1CB0">
              <w:t xml:space="preserve">- свыше 70 до </w:t>
            </w:r>
            <w:r>
              <w:t>9</w:t>
            </w:r>
            <w:r w:rsidRPr="004B1CB0">
              <w:t>0 включительно</w:t>
            </w:r>
          </w:p>
        </w:tc>
        <w:tc>
          <w:tcPr>
            <w:tcW w:w="1540" w:type="dxa"/>
            <w:tcBorders>
              <w:top w:val="single" w:sz="4" w:space="0" w:color="auto"/>
              <w:left w:val="single" w:sz="4" w:space="0" w:color="auto"/>
              <w:bottom w:val="single" w:sz="4" w:space="0" w:color="auto"/>
            </w:tcBorders>
          </w:tcPr>
          <w:p w:rsidR="0024460E" w:rsidRPr="00307AE6" w:rsidRDefault="0024460E" w:rsidP="0024460E">
            <w:pPr>
              <w:pStyle w:val="ad"/>
              <w:jc w:val="center"/>
            </w:pPr>
            <w:r>
              <w:t>15 баллов</w:t>
            </w:r>
          </w:p>
        </w:tc>
      </w:tr>
      <w:tr w:rsidR="0024460E" w:rsidRPr="0072669D" w:rsidTr="00516A99">
        <w:tc>
          <w:tcPr>
            <w:tcW w:w="709" w:type="dxa"/>
            <w:vMerge/>
            <w:tcBorders>
              <w:bottom w:val="single" w:sz="4" w:space="0" w:color="auto"/>
              <w:right w:val="single" w:sz="4" w:space="0" w:color="auto"/>
            </w:tcBorders>
          </w:tcPr>
          <w:p w:rsidR="0024460E" w:rsidRPr="0072669D"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307AE6" w:rsidRDefault="0024460E" w:rsidP="0024460E">
            <w:pPr>
              <w:pStyle w:val="ad"/>
              <w:jc w:val="both"/>
            </w:pPr>
            <w:r w:rsidRPr="00307AE6">
              <w:t xml:space="preserve">- свыше </w:t>
            </w:r>
            <w:r>
              <w:t>9</w:t>
            </w:r>
            <w:r w:rsidRPr="00307AE6">
              <w:t xml:space="preserve">0 процентов </w:t>
            </w:r>
          </w:p>
        </w:tc>
        <w:tc>
          <w:tcPr>
            <w:tcW w:w="1540" w:type="dxa"/>
            <w:tcBorders>
              <w:top w:val="single" w:sz="4" w:space="0" w:color="auto"/>
              <w:left w:val="single" w:sz="4" w:space="0" w:color="auto"/>
              <w:bottom w:val="single" w:sz="4" w:space="0" w:color="auto"/>
            </w:tcBorders>
          </w:tcPr>
          <w:p w:rsidR="0024460E" w:rsidRPr="00307AE6" w:rsidRDefault="0024460E" w:rsidP="0024460E">
            <w:pPr>
              <w:pStyle w:val="ad"/>
              <w:jc w:val="center"/>
            </w:pPr>
            <w:r w:rsidRPr="00307AE6">
              <w:t>20 баллов</w:t>
            </w:r>
          </w:p>
        </w:tc>
      </w:tr>
      <w:tr w:rsidR="0024460E" w:rsidRPr="0072669D" w:rsidTr="00516A99">
        <w:tc>
          <w:tcPr>
            <w:tcW w:w="709" w:type="dxa"/>
            <w:vMerge w:val="restart"/>
            <w:tcBorders>
              <w:top w:val="single" w:sz="4" w:space="0" w:color="auto"/>
              <w:right w:val="single" w:sz="4" w:space="0" w:color="auto"/>
            </w:tcBorders>
          </w:tcPr>
          <w:p w:rsidR="0024460E" w:rsidRPr="004B1CB0" w:rsidRDefault="0024460E" w:rsidP="0024460E">
            <w:pPr>
              <w:pStyle w:val="aa"/>
              <w:jc w:val="center"/>
            </w:pPr>
            <w:r w:rsidRPr="004B1CB0">
              <w:t>7.</w:t>
            </w:r>
          </w:p>
        </w:tc>
        <w:tc>
          <w:tcPr>
            <w:tcW w:w="8080" w:type="dxa"/>
            <w:tcBorders>
              <w:top w:val="single" w:sz="4" w:space="0" w:color="auto"/>
              <w:left w:val="single" w:sz="4" w:space="0" w:color="auto"/>
              <w:bottom w:val="single" w:sz="4" w:space="0" w:color="auto"/>
              <w:right w:val="single" w:sz="4" w:space="0" w:color="auto"/>
            </w:tcBorders>
          </w:tcPr>
          <w:p w:rsidR="0024460E" w:rsidRPr="004B1CB0" w:rsidRDefault="0024460E" w:rsidP="0024460E">
            <w:pPr>
              <w:pStyle w:val="ad"/>
              <w:jc w:val="both"/>
            </w:pPr>
            <w:r w:rsidRPr="004B1CB0">
              <w:t>Доля собственных средств</w:t>
            </w:r>
            <w:r>
              <w:t xml:space="preserve"> социального предприятия в размере </w:t>
            </w:r>
            <w:r w:rsidRPr="004B1CB0">
              <w:t xml:space="preserve">расходов, </w:t>
            </w:r>
            <w:r>
              <w:rPr>
                <w:sz w:val="25"/>
                <w:szCs w:val="25"/>
              </w:rPr>
              <w:t>предусмотренных на</w:t>
            </w:r>
            <w:r w:rsidRPr="004B1CB0">
              <w:rPr>
                <w:sz w:val="25"/>
                <w:szCs w:val="25"/>
              </w:rPr>
              <w:t xml:space="preserve"> реализаци</w:t>
            </w:r>
            <w:r>
              <w:rPr>
                <w:sz w:val="25"/>
                <w:szCs w:val="25"/>
              </w:rPr>
              <w:t>ю</w:t>
            </w:r>
            <w:r w:rsidRPr="004B1CB0">
              <w:rPr>
                <w:sz w:val="25"/>
                <w:szCs w:val="25"/>
              </w:rPr>
              <w:t xml:space="preserve"> проекта </w:t>
            </w:r>
            <w:r w:rsidRPr="004B1CB0">
              <w:t>(процентов)</w:t>
            </w:r>
            <w:r>
              <w:t>***</w:t>
            </w:r>
            <w:r w:rsidRPr="004B1CB0">
              <w:t>:</w:t>
            </w:r>
          </w:p>
        </w:tc>
        <w:tc>
          <w:tcPr>
            <w:tcW w:w="1540" w:type="dxa"/>
            <w:tcBorders>
              <w:top w:val="single" w:sz="4" w:space="0" w:color="auto"/>
              <w:left w:val="single" w:sz="4" w:space="0" w:color="auto"/>
              <w:bottom w:val="single" w:sz="4" w:space="0" w:color="auto"/>
            </w:tcBorders>
          </w:tcPr>
          <w:p w:rsidR="0024460E" w:rsidRPr="004B1CB0" w:rsidRDefault="0024460E" w:rsidP="0024460E">
            <w:pPr>
              <w:pStyle w:val="aa"/>
              <w:jc w:val="center"/>
            </w:pPr>
          </w:p>
        </w:tc>
      </w:tr>
      <w:tr w:rsidR="0024460E" w:rsidRPr="0072669D" w:rsidTr="00516A99">
        <w:tc>
          <w:tcPr>
            <w:tcW w:w="709" w:type="dxa"/>
            <w:vMerge/>
            <w:tcBorders>
              <w:right w:val="single" w:sz="4" w:space="0" w:color="auto"/>
            </w:tcBorders>
          </w:tcPr>
          <w:p w:rsidR="0024460E" w:rsidRPr="004B1CB0"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4B1CB0" w:rsidRDefault="0024460E" w:rsidP="0024460E">
            <w:pPr>
              <w:pStyle w:val="ad"/>
            </w:pPr>
            <w:r w:rsidRPr="004B1CB0">
              <w:t xml:space="preserve">- от 51 до 60 включительно </w:t>
            </w:r>
          </w:p>
        </w:tc>
        <w:tc>
          <w:tcPr>
            <w:tcW w:w="1540" w:type="dxa"/>
            <w:tcBorders>
              <w:top w:val="single" w:sz="4" w:space="0" w:color="auto"/>
              <w:left w:val="single" w:sz="4" w:space="0" w:color="auto"/>
              <w:bottom w:val="single" w:sz="4" w:space="0" w:color="auto"/>
            </w:tcBorders>
          </w:tcPr>
          <w:p w:rsidR="0024460E" w:rsidRPr="004B1CB0" w:rsidRDefault="0024460E" w:rsidP="0024460E">
            <w:pPr>
              <w:pStyle w:val="aa"/>
              <w:jc w:val="center"/>
            </w:pPr>
            <w:r w:rsidRPr="004B1CB0">
              <w:t>5 баллов</w:t>
            </w:r>
          </w:p>
        </w:tc>
      </w:tr>
      <w:tr w:rsidR="0024460E" w:rsidRPr="0072669D" w:rsidTr="00516A99">
        <w:tc>
          <w:tcPr>
            <w:tcW w:w="709" w:type="dxa"/>
            <w:vMerge/>
            <w:tcBorders>
              <w:right w:val="single" w:sz="4" w:space="0" w:color="auto"/>
            </w:tcBorders>
          </w:tcPr>
          <w:p w:rsidR="0024460E" w:rsidRPr="004B1CB0"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4B1CB0" w:rsidRDefault="0024460E" w:rsidP="0024460E">
            <w:pPr>
              <w:pStyle w:val="ad"/>
            </w:pPr>
            <w:r w:rsidRPr="004B1CB0">
              <w:t>- свыше 60 до 70 включительно</w:t>
            </w:r>
          </w:p>
        </w:tc>
        <w:tc>
          <w:tcPr>
            <w:tcW w:w="1540" w:type="dxa"/>
            <w:tcBorders>
              <w:top w:val="single" w:sz="4" w:space="0" w:color="auto"/>
              <w:left w:val="single" w:sz="4" w:space="0" w:color="auto"/>
              <w:bottom w:val="single" w:sz="4" w:space="0" w:color="auto"/>
            </w:tcBorders>
          </w:tcPr>
          <w:p w:rsidR="0024460E" w:rsidRPr="004B1CB0" w:rsidRDefault="0024460E" w:rsidP="0024460E">
            <w:pPr>
              <w:pStyle w:val="aa"/>
              <w:jc w:val="center"/>
            </w:pPr>
            <w:r w:rsidRPr="004B1CB0">
              <w:t>7 баллов</w:t>
            </w:r>
          </w:p>
        </w:tc>
      </w:tr>
      <w:tr w:rsidR="0024460E" w:rsidRPr="0072669D" w:rsidTr="00516A99">
        <w:tc>
          <w:tcPr>
            <w:tcW w:w="709" w:type="dxa"/>
            <w:vMerge/>
            <w:tcBorders>
              <w:right w:val="single" w:sz="4" w:space="0" w:color="auto"/>
            </w:tcBorders>
          </w:tcPr>
          <w:p w:rsidR="0024460E" w:rsidRPr="004B1CB0"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4B1CB0" w:rsidRDefault="0024460E" w:rsidP="0024460E">
            <w:pPr>
              <w:pStyle w:val="ad"/>
              <w:jc w:val="both"/>
            </w:pPr>
            <w:r w:rsidRPr="004B1CB0">
              <w:t>- свыше 70 до 80 включительно</w:t>
            </w:r>
          </w:p>
        </w:tc>
        <w:tc>
          <w:tcPr>
            <w:tcW w:w="1540" w:type="dxa"/>
            <w:tcBorders>
              <w:top w:val="single" w:sz="4" w:space="0" w:color="auto"/>
              <w:left w:val="single" w:sz="4" w:space="0" w:color="auto"/>
              <w:bottom w:val="single" w:sz="4" w:space="0" w:color="auto"/>
            </w:tcBorders>
          </w:tcPr>
          <w:p w:rsidR="0024460E" w:rsidRPr="004B1CB0" w:rsidRDefault="0024460E" w:rsidP="0024460E">
            <w:pPr>
              <w:pStyle w:val="aa"/>
              <w:jc w:val="center"/>
            </w:pPr>
            <w:r w:rsidRPr="004B1CB0">
              <w:t>10 баллов</w:t>
            </w:r>
          </w:p>
        </w:tc>
      </w:tr>
      <w:tr w:rsidR="0024460E" w:rsidRPr="0072669D" w:rsidTr="00516A99">
        <w:tc>
          <w:tcPr>
            <w:tcW w:w="709" w:type="dxa"/>
            <w:vMerge/>
            <w:tcBorders>
              <w:right w:val="single" w:sz="4" w:space="0" w:color="auto"/>
            </w:tcBorders>
          </w:tcPr>
          <w:p w:rsidR="0024460E" w:rsidRPr="004B1CB0"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4B1CB0" w:rsidRDefault="0024460E" w:rsidP="0024460E">
            <w:pPr>
              <w:pStyle w:val="ad"/>
              <w:jc w:val="both"/>
            </w:pPr>
            <w:r w:rsidRPr="004B1CB0">
              <w:t>- свыше 80 до 90 включительно</w:t>
            </w:r>
          </w:p>
        </w:tc>
        <w:tc>
          <w:tcPr>
            <w:tcW w:w="1540" w:type="dxa"/>
            <w:tcBorders>
              <w:top w:val="single" w:sz="4" w:space="0" w:color="auto"/>
              <w:left w:val="single" w:sz="4" w:space="0" w:color="auto"/>
              <w:bottom w:val="single" w:sz="4" w:space="0" w:color="auto"/>
            </w:tcBorders>
          </w:tcPr>
          <w:p w:rsidR="0024460E" w:rsidRPr="004B1CB0" w:rsidRDefault="0024460E" w:rsidP="0024460E">
            <w:pPr>
              <w:pStyle w:val="aa"/>
              <w:jc w:val="center"/>
            </w:pPr>
            <w:r w:rsidRPr="004B1CB0">
              <w:t>15 баллов</w:t>
            </w:r>
          </w:p>
        </w:tc>
      </w:tr>
      <w:tr w:rsidR="0024460E" w:rsidRPr="0072669D" w:rsidTr="00516A99">
        <w:tc>
          <w:tcPr>
            <w:tcW w:w="709" w:type="dxa"/>
            <w:vMerge/>
            <w:tcBorders>
              <w:bottom w:val="single" w:sz="4" w:space="0" w:color="auto"/>
              <w:right w:val="single" w:sz="4" w:space="0" w:color="auto"/>
            </w:tcBorders>
          </w:tcPr>
          <w:p w:rsidR="0024460E" w:rsidRPr="004B1CB0" w:rsidRDefault="0024460E" w:rsidP="0024460E">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24460E" w:rsidRPr="004B1CB0" w:rsidRDefault="0024460E" w:rsidP="0024460E">
            <w:pPr>
              <w:pStyle w:val="ad"/>
              <w:jc w:val="both"/>
              <w:rPr>
                <w:b/>
              </w:rPr>
            </w:pPr>
            <w:r w:rsidRPr="004B1CB0">
              <w:t>- свыше 90</w:t>
            </w:r>
          </w:p>
        </w:tc>
        <w:tc>
          <w:tcPr>
            <w:tcW w:w="1540" w:type="dxa"/>
            <w:tcBorders>
              <w:top w:val="single" w:sz="4" w:space="0" w:color="auto"/>
              <w:left w:val="single" w:sz="4" w:space="0" w:color="auto"/>
              <w:bottom w:val="single" w:sz="4" w:space="0" w:color="auto"/>
            </w:tcBorders>
          </w:tcPr>
          <w:p w:rsidR="0024460E" w:rsidRPr="004B1CB0" w:rsidRDefault="0024460E" w:rsidP="0024460E">
            <w:pPr>
              <w:pStyle w:val="aa"/>
              <w:jc w:val="center"/>
            </w:pPr>
            <w:r w:rsidRPr="004B1CB0">
              <w:t>20 баллов</w:t>
            </w:r>
          </w:p>
        </w:tc>
      </w:tr>
    </w:tbl>
    <w:p w:rsidR="00516A99" w:rsidRPr="0072669D" w:rsidRDefault="00516A99" w:rsidP="00516A99">
      <w:pPr>
        <w:pStyle w:val="ab"/>
        <w:rPr>
          <w:sz w:val="22"/>
          <w:szCs w:val="22"/>
        </w:rPr>
      </w:pPr>
      <w:r w:rsidRPr="0072669D">
        <w:rPr>
          <w:sz w:val="22"/>
          <w:szCs w:val="22"/>
        </w:rPr>
        <w:t>─────────────────────────────</w:t>
      </w:r>
    </w:p>
    <w:p w:rsidR="00516A99" w:rsidRDefault="00516A99" w:rsidP="00516A99">
      <w:pPr>
        <w:rPr>
          <w:sz w:val="22"/>
        </w:rPr>
      </w:pPr>
      <w:bookmarkStart w:id="19" w:name="sub_8888"/>
      <w:r>
        <w:rPr>
          <w:sz w:val="22"/>
        </w:rPr>
        <w:t>* В соответствии с</w:t>
      </w:r>
      <w:r w:rsidRPr="0072669D">
        <w:rPr>
          <w:sz w:val="22"/>
        </w:rPr>
        <w:t xml:space="preserve"> данны</w:t>
      </w:r>
      <w:r>
        <w:rPr>
          <w:sz w:val="22"/>
        </w:rPr>
        <w:t>ми по</w:t>
      </w:r>
      <w:r w:rsidRPr="0072669D">
        <w:rPr>
          <w:sz w:val="22"/>
        </w:rPr>
        <w:t xml:space="preserve"> </w:t>
      </w:r>
      <w:r w:rsidRPr="0072669D">
        <w:rPr>
          <w:rStyle w:val="a4"/>
          <w:color w:val="auto"/>
          <w:sz w:val="22"/>
        </w:rPr>
        <w:t>форме 4-</w:t>
      </w:r>
      <w:r w:rsidRPr="00FC3778">
        <w:rPr>
          <w:rStyle w:val="a4"/>
          <w:color w:val="auto"/>
          <w:sz w:val="22"/>
        </w:rPr>
        <w:t>ФСС</w:t>
      </w:r>
      <w:r w:rsidRPr="00FC3778">
        <w:rPr>
          <w:sz w:val="22"/>
        </w:rPr>
        <w:t xml:space="preserve"> за последний отчетный период на дату объявления отбора</w:t>
      </w:r>
      <w:r>
        <w:rPr>
          <w:sz w:val="22"/>
        </w:rPr>
        <w:t>.</w:t>
      </w:r>
      <w:r w:rsidR="007A6116">
        <w:rPr>
          <w:sz w:val="22"/>
        </w:rPr>
        <w:t xml:space="preserve"> У</w:t>
      </w:r>
      <w:r w:rsidR="007A6116" w:rsidRPr="007A6116">
        <w:rPr>
          <w:sz w:val="22"/>
        </w:rPr>
        <w:t>частник</w:t>
      </w:r>
      <w:r w:rsidR="007A6116">
        <w:rPr>
          <w:sz w:val="22"/>
        </w:rPr>
        <w:t>и</w:t>
      </w:r>
      <w:r w:rsidR="007A6116" w:rsidRPr="007A6116">
        <w:rPr>
          <w:sz w:val="22"/>
        </w:rPr>
        <w:t xml:space="preserve"> отбора - индивидуальны</w:t>
      </w:r>
      <w:r w:rsidR="007A6116">
        <w:rPr>
          <w:sz w:val="22"/>
        </w:rPr>
        <w:t>е</w:t>
      </w:r>
      <w:r w:rsidR="007A6116" w:rsidRPr="007A6116">
        <w:rPr>
          <w:sz w:val="22"/>
        </w:rPr>
        <w:t xml:space="preserve"> предпринимател</w:t>
      </w:r>
      <w:r w:rsidR="007A6116">
        <w:rPr>
          <w:sz w:val="22"/>
        </w:rPr>
        <w:t>и</w:t>
      </w:r>
      <w:r w:rsidR="007A6116" w:rsidRPr="007A6116">
        <w:rPr>
          <w:sz w:val="22"/>
        </w:rPr>
        <w:t>, применяющи</w:t>
      </w:r>
      <w:r w:rsidR="007A6116">
        <w:rPr>
          <w:sz w:val="22"/>
        </w:rPr>
        <w:t>е</w:t>
      </w:r>
      <w:r w:rsidR="007A6116" w:rsidRPr="007A6116">
        <w:rPr>
          <w:sz w:val="22"/>
        </w:rPr>
        <w:t xml:space="preserve"> специальный налоговый режим «Налог на профессиональный доход</w:t>
      </w:r>
      <w:r w:rsidR="00080570">
        <w:rPr>
          <w:sz w:val="22"/>
        </w:rPr>
        <w:t>»</w:t>
      </w:r>
      <w:r w:rsidR="007A6116">
        <w:rPr>
          <w:sz w:val="22"/>
        </w:rPr>
        <w:t>, по данному критерию не оцениваются.</w:t>
      </w:r>
    </w:p>
    <w:p w:rsidR="00516A99" w:rsidRDefault="00516A99" w:rsidP="00516A99">
      <w:pPr>
        <w:rPr>
          <w:sz w:val="22"/>
        </w:rPr>
      </w:pPr>
      <w:r w:rsidRPr="0072669D">
        <w:rPr>
          <w:sz w:val="22"/>
        </w:rPr>
        <w:t>*</w:t>
      </w:r>
      <w:r>
        <w:rPr>
          <w:sz w:val="22"/>
        </w:rPr>
        <w:t>*</w:t>
      </w:r>
      <w:r w:rsidRPr="0072669D">
        <w:rPr>
          <w:sz w:val="22"/>
        </w:rPr>
        <w:t xml:space="preserve"> </w:t>
      </w:r>
      <w:bookmarkStart w:id="20" w:name="sub_2171208"/>
      <w:bookmarkEnd w:id="19"/>
      <w:r w:rsidRPr="004436A6">
        <w:rPr>
          <w:sz w:val="22"/>
        </w:rPr>
        <w:t xml:space="preserve">Определяется </w:t>
      </w:r>
      <w:proofErr w:type="gramStart"/>
      <w:r w:rsidRPr="004436A6">
        <w:rPr>
          <w:sz w:val="22"/>
        </w:rPr>
        <w:t>на основании даты постановки на учет в налоговом органе на территории Смоленской области в соответствии</w:t>
      </w:r>
      <w:proofErr w:type="gramEnd"/>
      <w:r w:rsidRPr="004436A6">
        <w:rPr>
          <w:sz w:val="22"/>
        </w:rPr>
        <w:t xml:space="preserve"> со сведениями, указанными в Едином государственном реестре юридических лиц или в Едином государственном реестре индивидуальных предпринимателей</w:t>
      </w:r>
      <w:r w:rsidR="0050425E">
        <w:rPr>
          <w:sz w:val="22"/>
        </w:rPr>
        <w:t>.</w:t>
      </w:r>
    </w:p>
    <w:p w:rsidR="00284388" w:rsidRPr="00FC3778" w:rsidRDefault="00284388" w:rsidP="00516A99">
      <w:pPr>
        <w:rPr>
          <w:sz w:val="22"/>
        </w:rPr>
      </w:pPr>
      <w:r>
        <w:rPr>
          <w:sz w:val="22"/>
        </w:rPr>
        <w:t>*** Подтверждением критерия является информация, содержащаяся в представленном в составе заявки проекте</w:t>
      </w:r>
      <w:r w:rsidR="0050425E">
        <w:rPr>
          <w:sz w:val="22"/>
        </w:rPr>
        <w:t>.</w:t>
      </w:r>
    </w:p>
    <w:bookmarkEnd w:id="20"/>
    <w:p w:rsidR="00442335" w:rsidRDefault="00284388" w:rsidP="00516A99">
      <w:pPr>
        <w:rPr>
          <w:sz w:val="22"/>
        </w:rPr>
      </w:pPr>
      <w:r w:rsidRPr="00284388">
        <w:rPr>
          <w:sz w:val="22"/>
        </w:rPr>
        <w:t xml:space="preserve">**** </w:t>
      </w:r>
      <w:r>
        <w:rPr>
          <w:sz w:val="22"/>
        </w:rPr>
        <w:t>Условие</w:t>
      </w:r>
      <w:r w:rsidRPr="00284388">
        <w:rPr>
          <w:sz w:val="22"/>
        </w:rPr>
        <w:t>, установленное</w:t>
      </w:r>
      <w:r>
        <w:rPr>
          <w:sz w:val="22"/>
        </w:rPr>
        <w:t xml:space="preserve"> пунктом 1</w:t>
      </w:r>
      <w:r w:rsidRPr="00284388">
        <w:rPr>
          <w:sz w:val="22"/>
        </w:rPr>
        <w:t xml:space="preserve"> част</w:t>
      </w:r>
      <w:r>
        <w:rPr>
          <w:sz w:val="22"/>
        </w:rPr>
        <w:t>и</w:t>
      </w:r>
      <w:r w:rsidRPr="00284388">
        <w:rPr>
          <w:sz w:val="22"/>
        </w:rPr>
        <w:t xml:space="preserve"> 1 </w:t>
      </w:r>
      <w:r>
        <w:rPr>
          <w:sz w:val="22"/>
        </w:rPr>
        <w:t>статьи 24</w:t>
      </w:r>
      <w:r w:rsidRPr="00284388">
        <w:rPr>
          <w:sz w:val="22"/>
          <w:vertAlign w:val="superscript"/>
        </w:rPr>
        <w:t>1</w:t>
      </w:r>
      <w:r w:rsidRPr="00284388">
        <w:rPr>
          <w:sz w:val="22"/>
        </w:rPr>
        <w:t xml:space="preserve"> Федерального </w:t>
      </w:r>
      <w:r>
        <w:rPr>
          <w:sz w:val="22"/>
        </w:rPr>
        <w:t>«</w:t>
      </w:r>
      <w:r w:rsidRPr="00284388">
        <w:rPr>
          <w:sz w:val="22"/>
        </w:rPr>
        <w:t>О развитии малого и среднего предпринимательства в Российской Федерации</w:t>
      </w:r>
      <w:r>
        <w:rPr>
          <w:sz w:val="22"/>
        </w:rPr>
        <w:t>»</w:t>
      </w:r>
      <w:r w:rsidRPr="00284388">
        <w:rPr>
          <w:sz w:val="22"/>
        </w:rPr>
        <w:t>, в соответствии с которым субъект малого или среднего предпринимательства признан социальным предприятием</w:t>
      </w:r>
      <w:r>
        <w:rPr>
          <w:sz w:val="22"/>
        </w:rPr>
        <w:t xml:space="preserve"> в году подачи заявки</w:t>
      </w:r>
      <w:r w:rsidR="0050425E">
        <w:rPr>
          <w:sz w:val="22"/>
        </w:rPr>
        <w:t>.</w:t>
      </w:r>
    </w:p>
    <w:p w:rsidR="00442335" w:rsidRDefault="00442335">
      <w:pPr>
        <w:widowControl/>
        <w:autoSpaceDE/>
        <w:autoSpaceDN/>
        <w:adjustRightInd/>
        <w:ind w:firstLine="0"/>
        <w:jc w:val="left"/>
        <w:rPr>
          <w:sz w:val="22"/>
        </w:rPr>
      </w:pPr>
      <w:r>
        <w:rPr>
          <w:sz w:val="22"/>
        </w:rPr>
        <w:br w:type="page"/>
      </w:r>
    </w:p>
    <w:p w:rsidR="00442335" w:rsidRPr="00956F91" w:rsidRDefault="00442335" w:rsidP="00442335">
      <w:pPr>
        <w:ind w:left="5954" w:firstLine="0"/>
        <w:rPr>
          <w:rStyle w:val="a3"/>
          <w:bCs/>
          <w:color w:val="auto"/>
          <w:sz w:val="28"/>
          <w:szCs w:val="28"/>
        </w:rPr>
      </w:pPr>
      <w:r w:rsidRPr="00956F91">
        <w:rPr>
          <w:rStyle w:val="a3"/>
          <w:b w:val="0"/>
          <w:bCs/>
          <w:color w:val="auto"/>
          <w:sz w:val="28"/>
          <w:szCs w:val="28"/>
        </w:rPr>
        <w:t>Приложение № </w:t>
      </w:r>
      <w:r>
        <w:rPr>
          <w:rStyle w:val="a3"/>
          <w:b w:val="0"/>
          <w:bCs/>
          <w:color w:val="auto"/>
          <w:sz w:val="28"/>
          <w:szCs w:val="28"/>
        </w:rPr>
        <w:t>6</w:t>
      </w:r>
      <w:r w:rsidRPr="00956F91">
        <w:rPr>
          <w:rStyle w:val="a3"/>
          <w:b w:val="0"/>
          <w:bCs/>
          <w:color w:val="auto"/>
          <w:sz w:val="28"/>
          <w:szCs w:val="28"/>
        </w:rPr>
        <w:br/>
      </w:r>
      <w:r w:rsidRPr="005A07CE">
        <w:rPr>
          <w:rStyle w:val="a3"/>
          <w:b w:val="0"/>
          <w:bCs/>
          <w:color w:val="auto"/>
          <w:sz w:val="28"/>
          <w:szCs w:val="28"/>
        </w:rPr>
        <w:t>к Порядку предоставления грантов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w:t>
      </w:r>
    </w:p>
    <w:p w:rsidR="00F67797" w:rsidRPr="000C55EA" w:rsidRDefault="00F67797" w:rsidP="00F67797">
      <w:pPr>
        <w:rPr>
          <w:rFonts w:cs="Times New Roman"/>
          <w:sz w:val="20"/>
          <w:szCs w:val="28"/>
        </w:rPr>
      </w:pPr>
    </w:p>
    <w:p w:rsidR="000C55EA" w:rsidRDefault="000C55EA" w:rsidP="00C2684A">
      <w:pPr>
        <w:pStyle w:val="1"/>
        <w:spacing w:before="0" w:after="0"/>
        <w:ind w:left="1559" w:right="1695"/>
        <w:rPr>
          <w:color w:val="auto"/>
          <w:sz w:val="28"/>
        </w:rPr>
      </w:pPr>
    </w:p>
    <w:p w:rsidR="00C2684A" w:rsidRPr="000C55EA" w:rsidRDefault="00C2684A" w:rsidP="00C2684A">
      <w:pPr>
        <w:pStyle w:val="1"/>
        <w:spacing w:before="0" w:after="0"/>
        <w:ind w:left="1559" w:right="1695"/>
        <w:rPr>
          <w:color w:val="auto"/>
          <w:sz w:val="28"/>
        </w:rPr>
      </w:pPr>
      <w:r w:rsidRPr="000C55EA">
        <w:rPr>
          <w:color w:val="auto"/>
          <w:sz w:val="28"/>
        </w:rPr>
        <w:t>БАЛЛЬНАЯ ШКАЛА</w:t>
      </w:r>
      <w:r w:rsidRPr="000C55EA">
        <w:rPr>
          <w:color w:val="auto"/>
          <w:sz w:val="28"/>
        </w:rPr>
        <w:br/>
      </w:r>
      <w:proofErr w:type="gramStart"/>
      <w:r w:rsidRPr="000C55EA">
        <w:rPr>
          <w:color w:val="auto"/>
          <w:sz w:val="28"/>
        </w:rPr>
        <w:t>критериев оценки качества защиты проектов</w:t>
      </w:r>
      <w:proofErr w:type="gramEnd"/>
      <w:r w:rsidRPr="000C55EA">
        <w:rPr>
          <w:color w:val="auto"/>
          <w:sz w:val="28"/>
        </w:rPr>
        <w:t xml:space="preserve"> участниками отбора, претендующими на получение грантов</w:t>
      </w:r>
    </w:p>
    <w:p w:rsidR="0048494E" w:rsidRPr="00D77D09" w:rsidRDefault="0048494E" w:rsidP="0048494E"/>
    <w:tbl>
      <w:tblPr>
        <w:tblStyle w:val="11"/>
        <w:tblW w:w="10327" w:type="dxa"/>
        <w:jc w:val="center"/>
        <w:tblLook w:val="04A0" w:firstRow="1" w:lastRow="0" w:firstColumn="1" w:lastColumn="0" w:noHBand="0" w:noVBand="1"/>
      </w:tblPr>
      <w:tblGrid>
        <w:gridCol w:w="554"/>
        <w:gridCol w:w="2331"/>
        <w:gridCol w:w="3534"/>
        <w:gridCol w:w="2491"/>
        <w:gridCol w:w="1417"/>
      </w:tblGrid>
      <w:tr w:rsidR="0048494E" w:rsidRPr="00D77D09" w:rsidTr="00A70E1A">
        <w:trPr>
          <w:jc w:val="center"/>
        </w:trPr>
        <w:tc>
          <w:tcPr>
            <w:tcW w:w="554" w:type="dxa"/>
          </w:tcPr>
          <w:p w:rsidR="0048494E" w:rsidRPr="00D77D09" w:rsidRDefault="0048494E" w:rsidP="00E30259">
            <w:pPr>
              <w:widowControl/>
              <w:autoSpaceDE/>
              <w:autoSpaceDN/>
              <w:adjustRightInd/>
              <w:ind w:firstLine="0"/>
              <w:jc w:val="left"/>
              <w:rPr>
                <w:rFonts w:ascii="Times New Roman" w:hAnsi="Times New Roman" w:cs="Times New Roman"/>
              </w:rPr>
            </w:pPr>
            <w:r w:rsidRPr="00D77D09">
              <w:rPr>
                <w:rFonts w:ascii="Times New Roman" w:hAnsi="Times New Roman" w:cs="Times New Roman"/>
              </w:rPr>
              <w:t xml:space="preserve">№ </w:t>
            </w:r>
            <w:proofErr w:type="gramStart"/>
            <w:r w:rsidRPr="00D77D09">
              <w:rPr>
                <w:rFonts w:ascii="Times New Roman" w:hAnsi="Times New Roman" w:cs="Times New Roman"/>
              </w:rPr>
              <w:t>п</w:t>
            </w:r>
            <w:proofErr w:type="gramEnd"/>
            <w:r w:rsidRPr="00D77D09">
              <w:rPr>
                <w:rFonts w:ascii="Times New Roman" w:hAnsi="Times New Roman" w:cs="Times New Roman"/>
              </w:rPr>
              <w:t>/п</w:t>
            </w:r>
          </w:p>
        </w:tc>
        <w:tc>
          <w:tcPr>
            <w:tcW w:w="2331"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Наименование критерия оценки</w:t>
            </w:r>
          </w:p>
        </w:tc>
        <w:tc>
          <w:tcPr>
            <w:tcW w:w="3534"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Описание критерия оценки</w:t>
            </w:r>
          </w:p>
        </w:tc>
        <w:tc>
          <w:tcPr>
            <w:tcW w:w="2491"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Значение критерия оценки</w:t>
            </w:r>
          </w:p>
        </w:tc>
        <w:tc>
          <w:tcPr>
            <w:tcW w:w="1417"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t>Количество баллов</w:t>
            </w:r>
          </w:p>
        </w:tc>
      </w:tr>
      <w:tr w:rsidR="0048494E" w:rsidRPr="00D77D09" w:rsidTr="00A70E1A">
        <w:trPr>
          <w:jc w:val="center"/>
        </w:trPr>
        <w:tc>
          <w:tcPr>
            <w:tcW w:w="554"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1</w:t>
            </w:r>
          </w:p>
        </w:tc>
        <w:tc>
          <w:tcPr>
            <w:tcW w:w="2331"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2</w:t>
            </w:r>
          </w:p>
        </w:tc>
        <w:tc>
          <w:tcPr>
            <w:tcW w:w="3534"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3</w:t>
            </w:r>
          </w:p>
        </w:tc>
        <w:tc>
          <w:tcPr>
            <w:tcW w:w="2491"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4</w:t>
            </w:r>
          </w:p>
        </w:tc>
        <w:tc>
          <w:tcPr>
            <w:tcW w:w="1417"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5</w:t>
            </w:r>
          </w:p>
        </w:tc>
      </w:tr>
      <w:tr w:rsidR="0048494E" w:rsidRPr="00D77D09" w:rsidTr="00A70E1A">
        <w:trPr>
          <w:jc w:val="center"/>
        </w:trPr>
        <w:tc>
          <w:tcPr>
            <w:tcW w:w="554" w:type="dxa"/>
            <w:vMerge w:val="restart"/>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1.</w:t>
            </w:r>
          </w:p>
        </w:tc>
        <w:tc>
          <w:tcPr>
            <w:tcW w:w="2331" w:type="dxa"/>
            <w:vMerge w:val="restart"/>
          </w:tcPr>
          <w:p w:rsidR="0048494E" w:rsidRPr="003F5196" w:rsidRDefault="003F5196" w:rsidP="00A70E1A">
            <w:pPr>
              <w:widowControl/>
              <w:autoSpaceDE/>
              <w:autoSpaceDN/>
              <w:adjustRightInd/>
              <w:ind w:firstLine="0"/>
              <w:jc w:val="left"/>
              <w:rPr>
                <w:rFonts w:ascii="Times New Roman" w:hAnsi="Times New Roman" w:cs="Times New Roman"/>
              </w:rPr>
            </w:pPr>
            <w:r w:rsidRPr="003F5196">
              <w:rPr>
                <w:rFonts w:ascii="Times New Roman" w:hAnsi="Times New Roman" w:cs="Times New Roman"/>
              </w:rPr>
              <w:t>Качество выступления с докладом о проекте</w:t>
            </w:r>
          </w:p>
        </w:tc>
        <w:tc>
          <w:tcPr>
            <w:tcW w:w="3534" w:type="dxa"/>
            <w:vMerge w:val="restart"/>
          </w:tcPr>
          <w:p w:rsidR="0048494E" w:rsidRPr="00D77D09" w:rsidRDefault="00641B3E" w:rsidP="00E30259">
            <w:pPr>
              <w:widowControl/>
              <w:autoSpaceDE/>
              <w:autoSpaceDN/>
              <w:adjustRightInd/>
              <w:ind w:firstLine="0"/>
              <w:rPr>
                <w:rFonts w:ascii="Times New Roman" w:hAnsi="Times New Roman" w:cs="Times New Roman"/>
              </w:rPr>
            </w:pPr>
            <w:r w:rsidRPr="00D77D09">
              <w:rPr>
                <w:rFonts w:ascii="Times New Roman" w:hAnsi="Times New Roman" w:cs="Times New Roman"/>
              </w:rPr>
              <w:t>- </w:t>
            </w:r>
            <w:r w:rsidR="0048494E" w:rsidRPr="00D77D09">
              <w:rPr>
                <w:rFonts w:ascii="Times New Roman" w:hAnsi="Times New Roman" w:cs="Times New Roman"/>
              </w:rPr>
              <w:t>системность, композиционная целостность;</w:t>
            </w:r>
          </w:p>
          <w:p w:rsidR="0048494E" w:rsidRPr="00D77D09" w:rsidRDefault="0048494E" w:rsidP="00E30259">
            <w:pPr>
              <w:widowControl/>
              <w:autoSpaceDE/>
              <w:autoSpaceDN/>
              <w:adjustRightInd/>
              <w:ind w:firstLine="0"/>
              <w:rPr>
                <w:rFonts w:ascii="Times New Roman" w:hAnsi="Times New Roman" w:cs="Times New Roman"/>
              </w:rPr>
            </w:pPr>
            <w:r w:rsidRPr="00D77D09">
              <w:rPr>
                <w:rFonts w:ascii="Times New Roman" w:hAnsi="Times New Roman" w:cs="Times New Roman"/>
              </w:rPr>
              <w:t>- полнота представления процесса, подходов к решению проблемы;</w:t>
            </w:r>
          </w:p>
          <w:p w:rsidR="0048494E" w:rsidRPr="00D77D09" w:rsidRDefault="00641B3E" w:rsidP="00E30259">
            <w:pPr>
              <w:widowControl/>
              <w:autoSpaceDE/>
              <w:autoSpaceDN/>
              <w:adjustRightInd/>
              <w:ind w:firstLine="0"/>
              <w:rPr>
                <w:rFonts w:ascii="Times New Roman" w:hAnsi="Times New Roman" w:cs="Times New Roman"/>
              </w:rPr>
            </w:pPr>
            <w:r w:rsidRPr="00D77D09">
              <w:rPr>
                <w:rFonts w:ascii="Times New Roman" w:hAnsi="Times New Roman" w:cs="Times New Roman"/>
              </w:rPr>
              <w:t>- </w:t>
            </w:r>
            <w:r w:rsidR="0048494E" w:rsidRPr="00D77D09">
              <w:rPr>
                <w:rFonts w:ascii="Times New Roman" w:hAnsi="Times New Roman" w:cs="Times New Roman"/>
              </w:rPr>
              <w:t>краткость, четкость, ясность формулировок</w:t>
            </w:r>
          </w:p>
        </w:tc>
        <w:tc>
          <w:tcPr>
            <w:tcW w:w="2491" w:type="dxa"/>
          </w:tcPr>
          <w:p w:rsidR="0048494E" w:rsidRPr="00D77D09" w:rsidRDefault="00233A1C" w:rsidP="003F5196">
            <w:pPr>
              <w:widowControl/>
              <w:autoSpaceDE/>
              <w:autoSpaceDN/>
              <w:adjustRightInd/>
              <w:ind w:firstLine="0"/>
              <w:jc w:val="left"/>
              <w:rPr>
                <w:rFonts w:ascii="Times New Roman" w:hAnsi="Times New Roman" w:cs="Times New Roman"/>
              </w:rPr>
            </w:pPr>
            <w:r w:rsidRPr="00D77D09">
              <w:rPr>
                <w:rFonts w:ascii="Times New Roman" w:hAnsi="Times New Roman" w:cs="Times New Roman"/>
              </w:rPr>
              <w:t>д</w:t>
            </w:r>
            <w:r w:rsidR="0048494E" w:rsidRPr="00D77D09">
              <w:rPr>
                <w:rFonts w:ascii="Times New Roman" w:hAnsi="Times New Roman" w:cs="Times New Roman"/>
              </w:rPr>
              <w:t>оклад</w:t>
            </w:r>
            <w:r w:rsidRPr="00D77D09">
              <w:rPr>
                <w:rFonts w:ascii="Times New Roman" w:hAnsi="Times New Roman" w:cs="Times New Roman"/>
              </w:rPr>
              <w:t xml:space="preserve">чик </w:t>
            </w:r>
            <w:r w:rsidR="003F5196">
              <w:rPr>
                <w:rFonts w:ascii="Times New Roman" w:hAnsi="Times New Roman" w:cs="Times New Roman"/>
              </w:rPr>
              <w:t>не выступил</w:t>
            </w:r>
            <w:r w:rsidRPr="00D77D09">
              <w:rPr>
                <w:rFonts w:ascii="Times New Roman" w:hAnsi="Times New Roman" w:cs="Times New Roman"/>
              </w:rPr>
              <w:t xml:space="preserve"> </w:t>
            </w:r>
          </w:p>
        </w:tc>
        <w:tc>
          <w:tcPr>
            <w:tcW w:w="1417"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0</w:t>
            </w:r>
          </w:p>
        </w:tc>
      </w:tr>
      <w:tr w:rsidR="0048494E" w:rsidRPr="00D77D09" w:rsidTr="00A70E1A">
        <w:trPr>
          <w:jc w:val="center"/>
        </w:trPr>
        <w:tc>
          <w:tcPr>
            <w:tcW w:w="554" w:type="dxa"/>
            <w:vMerge/>
          </w:tcPr>
          <w:p w:rsidR="0048494E" w:rsidRPr="00D77D09" w:rsidRDefault="0048494E" w:rsidP="00E30259">
            <w:pPr>
              <w:widowControl/>
              <w:autoSpaceDE/>
              <w:autoSpaceDN/>
              <w:adjustRightInd/>
              <w:ind w:firstLine="0"/>
              <w:jc w:val="center"/>
              <w:rPr>
                <w:rFonts w:ascii="Times New Roman" w:hAnsi="Times New Roman" w:cs="Times New Roman"/>
              </w:rPr>
            </w:pPr>
          </w:p>
        </w:tc>
        <w:tc>
          <w:tcPr>
            <w:tcW w:w="2331" w:type="dxa"/>
            <w:vMerge/>
          </w:tcPr>
          <w:p w:rsidR="0048494E" w:rsidRPr="00D77D09" w:rsidRDefault="0048494E" w:rsidP="00E30259">
            <w:pPr>
              <w:widowControl/>
              <w:autoSpaceDE/>
              <w:autoSpaceDN/>
              <w:adjustRightInd/>
              <w:ind w:firstLine="0"/>
              <w:jc w:val="center"/>
              <w:rPr>
                <w:rFonts w:ascii="Times New Roman" w:hAnsi="Times New Roman" w:cs="Times New Roman"/>
              </w:rPr>
            </w:pPr>
          </w:p>
        </w:tc>
        <w:tc>
          <w:tcPr>
            <w:tcW w:w="3534" w:type="dxa"/>
            <w:vMerge/>
          </w:tcPr>
          <w:p w:rsidR="0048494E" w:rsidRPr="00D77D09" w:rsidRDefault="0048494E" w:rsidP="00E30259">
            <w:pPr>
              <w:widowControl/>
              <w:autoSpaceDE/>
              <w:autoSpaceDN/>
              <w:adjustRightInd/>
              <w:ind w:firstLine="0"/>
              <w:jc w:val="left"/>
              <w:rPr>
                <w:rFonts w:ascii="Times New Roman" w:hAnsi="Times New Roman" w:cs="Times New Roman"/>
              </w:rPr>
            </w:pPr>
          </w:p>
        </w:tc>
        <w:tc>
          <w:tcPr>
            <w:tcW w:w="2491" w:type="dxa"/>
          </w:tcPr>
          <w:p w:rsidR="0048494E" w:rsidRPr="00D77D09" w:rsidRDefault="0048494E" w:rsidP="00E30259">
            <w:pPr>
              <w:widowControl/>
              <w:autoSpaceDE/>
              <w:autoSpaceDN/>
              <w:adjustRightInd/>
              <w:ind w:firstLine="0"/>
              <w:rPr>
                <w:rFonts w:ascii="Times New Roman" w:hAnsi="Times New Roman" w:cs="Times New Roman"/>
              </w:rPr>
            </w:pPr>
            <w:r w:rsidRPr="00D77D09">
              <w:rPr>
                <w:rFonts w:ascii="Times New Roman" w:hAnsi="Times New Roman" w:cs="Times New Roman"/>
              </w:rPr>
              <w:t>доклад зачитан</w:t>
            </w:r>
          </w:p>
        </w:tc>
        <w:tc>
          <w:tcPr>
            <w:tcW w:w="1417" w:type="dxa"/>
          </w:tcPr>
          <w:p w:rsidR="0048494E" w:rsidRPr="00D77D09"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1</w:t>
            </w:r>
          </w:p>
        </w:tc>
      </w:tr>
      <w:tr w:rsidR="0048494E" w:rsidRPr="00A903A8" w:rsidTr="00A70E1A">
        <w:trPr>
          <w:jc w:val="center"/>
        </w:trPr>
        <w:tc>
          <w:tcPr>
            <w:tcW w:w="554" w:type="dxa"/>
            <w:vMerge/>
          </w:tcPr>
          <w:p w:rsidR="0048494E" w:rsidRPr="00D77D09" w:rsidRDefault="0048494E" w:rsidP="00E30259">
            <w:pPr>
              <w:widowControl/>
              <w:autoSpaceDE/>
              <w:autoSpaceDN/>
              <w:adjustRightInd/>
              <w:ind w:firstLine="0"/>
              <w:jc w:val="center"/>
              <w:rPr>
                <w:rFonts w:ascii="Times New Roman" w:hAnsi="Times New Roman" w:cs="Times New Roman"/>
              </w:rPr>
            </w:pPr>
          </w:p>
        </w:tc>
        <w:tc>
          <w:tcPr>
            <w:tcW w:w="2331" w:type="dxa"/>
            <w:vMerge/>
          </w:tcPr>
          <w:p w:rsidR="0048494E" w:rsidRPr="00D77D09" w:rsidRDefault="0048494E" w:rsidP="00E30259">
            <w:pPr>
              <w:widowControl/>
              <w:autoSpaceDE/>
              <w:autoSpaceDN/>
              <w:adjustRightInd/>
              <w:ind w:firstLine="0"/>
              <w:jc w:val="center"/>
              <w:rPr>
                <w:rFonts w:ascii="Times New Roman" w:hAnsi="Times New Roman" w:cs="Times New Roman"/>
              </w:rPr>
            </w:pPr>
          </w:p>
        </w:tc>
        <w:tc>
          <w:tcPr>
            <w:tcW w:w="3534" w:type="dxa"/>
            <w:vMerge/>
          </w:tcPr>
          <w:p w:rsidR="0048494E" w:rsidRPr="00D77D09" w:rsidRDefault="0048494E" w:rsidP="00E30259">
            <w:pPr>
              <w:widowControl/>
              <w:autoSpaceDE/>
              <w:autoSpaceDN/>
              <w:adjustRightInd/>
              <w:ind w:firstLine="0"/>
              <w:jc w:val="left"/>
              <w:rPr>
                <w:rFonts w:ascii="Times New Roman" w:hAnsi="Times New Roman" w:cs="Times New Roman"/>
              </w:rPr>
            </w:pPr>
          </w:p>
        </w:tc>
        <w:tc>
          <w:tcPr>
            <w:tcW w:w="2491" w:type="dxa"/>
          </w:tcPr>
          <w:p w:rsidR="0048494E" w:rsidRPr="00D77D09" w:rsidRDefault="0048494E" w:rsidP="00E30259">
            <w:pPr>
              <w:widowControl/>
              <w:autoSpaceDE/>
              <w:autoSpaceDN/>
              <w:adjustRightInd/>
              <w:ind w:firstLine="0"/>
              <w:rPr>
                <w:rFonts w:ascii="Times New Roman" w:hAnsi="Times New Roman" w:cs="Times New Roman"/>
              </w:rPr>
            </w:pPr>
            <w:r w:rsidRPr="00D77D09">
              <w:rPr>
                <w:rFonts w:ascii="Times New Roman" w:hAnsi="Times New Roman" w:cs="Times New Roman"/>
              </w:rPr>
              <w:t>доклад был рассказан, но не объяснена суть проекта</w:t>
            </w:r>
          </w:p>
        </w:tc>
        <w:tc>
          <w:tcPr>
            <w:tcW w:w="1417" w:type="dxa"/>
          </w:tcPr>
          <w:p w:rsidR="0048494E" w:rsidRPr="00A903A8" w:rsidRDefault="0048494E" w:rsidP="00E30259">
            <w:pPr>
              <w:widowControl/>
              <w:autoSpaceDE/>
              <w:autoSpaceDN/>
              <w:adjustRightInd/>
              <w:ind w:firstLine="0"/>
              <w:jc w:val="center"/>
              <w:rPr>
                <w:rFonts w:ascii="Times New Roman" w:hAnsi="Times New Roman" w:cs="Times New Roman"/>
              </w:rPr>
            </w:pPr>
            <w:r w:rsidRPr="00D77D09">
              <w:rPr>
                <w:rFonts w:ascii="Times New Roman" w:hAnsi="Times New Roman" w:cs="Times New Roman"/>
              </w:rPr>
              <w:t>2</w:t>
            </w:r>
          </w:p>
        </w:tc>
      </w:tr>
      <w:tr w:rsidR="0048494E" w:rsidRPr="00A903A8" w:rsidTr="00A70E1A">
        <w:trPr>
          <w:jc w:val="center"/>
        </w:trPr>
        <w:tc>
          <w:tcPr>
            <w:tcW w:w="554"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2331"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3534" w:type="dxa"/>
            <w:vMerge/>
          </w:tcPr>
          <w:p w:rsidR="0048494E" w:rsidRPr="00A903A8" w:rsidRDefault="0048494E" w:rsidP="00E30259">
            <w:pPr>
              <w:widowControl/>
              <w:autoSpaceDE/>
              <w:autoSpaceDN/>
              <w:adjustRightInd/>
              <w:ind w:firstLine="0"/>
              <w:jc w:val="left"/>
              <w:rPr>
                <w:rFonts w:ascii="Times New Roman" w:hAnsi="Times New Roman" w:cs="Times New Roman"/>
              </w:rPr>
            </w:pPr>
          </w:p>
        </w:tc>
        <w:tc>
          <w:tcPr>
            <w:tcW w:w="2491" w:type="dxa"/>
          </w:tcPr>
          <w:p w:rsidR="0048494E" w:rsidRPr="00A903A8" w:rsidRDefault="0048494E" w:rsidP="00E30259">
            <w:pPr>
              <w:widowControl/>
              <w:autoSpaceDE/>
              <w:autoSpaceDN/>
              <w:adjustRightInd/>
              <w:ind w:firstLine="0"/>
              <w:rPr>
                <w:rFonts w:ascii="Times New Roman" w:hAnsi="Times New Roman" w:cs="Times New Roman"/>
              </w:rPr>
            </w:pPr>
            <w:r>
              <w:rPr>
                <w:rFonts w:ascii="Times New Roman" w:hAnsi="Times New Roman" w:cs="Times New Roman"/>
              </w:rPr>
              <w:t>д</w:t>
            </w:r>
            <w:r w:rsidRPr="00A903A8">
              <w:rPr>
                <w:rFonts w:ascii="Times New Roman" w:hAnsi="Times New Roman" w:cs="Times New Roman"/>
              </w:rPr>
              <w:t xml:space="preserve">оклад был рассказан, суть проекта объяснена и понятна </w:t>
            </w:r>
          </w:p>
        </w:tc>
        <w:tc>
          <w:tcPr>
            <w:tcW w:w="1417" w:type="dxa"/>
          </w:tcPr>
          <w:p w:rsidR="0048494E" w:rsidRPr="00A903A8" w:rsidRDefault="0048494E" w:rsidP="00E30259">
            <w:pPr>
              <w:widowControl/>
              <w:autoSpaceDE/>
              <w:autoSpaceDN/>
              <w:adjustRightInd/>
              <w:ind w:firstLine="0"/>
              <w:jc w:val="center"/>
              <w:rPr>
                <w:rFonts w:ascii="Times New Roman" w:hAnsi="Times New Roman" w:cs="Times New Roman"/>
              </w:rPr>
            </w:pPr>
            <w:r w:rsidRPr="00A903A8">
              <w:rPr>
                <w:rFonts w:ascii="Times New Roman" w:hAnsi="Times New Roman" w:cs="Times New Roman"/>
              </w:rPr>
              <w:t>3</w:t>
            </w:r>
          </w:p>
        </w:tc>
      </w:tr>
      <w:tr w:rsidR="0048494E" w:rsidRPr="00A903A8" w:rsidTr="00A70E1A">
        <w:trPr>
          <w:jc w:val="center"/>
        </w:trPr>
        <w:tc>
          <w:tcPr>
            <w:tcW w:w="554" w:type="dxa"/>
            <w:vMerge w:val="restart"/>
          </w:tcPr>
          <w:p w:rsidR="0048494E" w:rsidRPr="00A903A8" w:rsidRDefault="0048494E" w:rsidP="00E30259">
            <w:pPr>
              <w:widowControl/>
              <w:autoSpaceDE/>
              <w:autoSpaceDN/>
              <w:adjustRightInd/>
              <w:ind w:firstLine="0"/>
              <w:jc w:val="center"/>
              <w:rPr>
                <w:rFonts w:ascii="Times New Roman" w:hAnsi="Times New Roman" w:cs="Times New Roman"/>
              </w:rPr>
            </w:pPr>
            <w:r w:rsidRPr="00A903A8">
              <w:rPr>
                <w:rFonts w:ascii="Times New Roman" w:hAnsi="Times New Roman" w:cs="Times New Roman"/>
              </w:rPr>
              <w:t>2.</w:t>
            </w:r>
          </w:p>
        </w:tc>
        <w:tc>
          <w:tcPr>
            <w:tcW w:w="2331" w:type="dxa"/>
            <w:vMerge w:val="restart"/>
          </w:tcPr>
          <w:p w:rsidR="0048494E" w:rsidRPr="00A903A8" w:rsidRDefault="0048494E" w:rsidP="00E30259">
            <w:pPr>
              <w:widowControl/>
              <w:autoSpaceDE/>
              <w:autoSpaceDN/>
              <w:adjustRightInd/>
              <w:ind w:firstLine="0"/>
              <w:jc w:val="left"/>
              <w:rPr>
                <w:rFonts w:ascii="Times New Roman" w:hAnsi="Times New Roman" w:cs="Times New Roman"/>
              </w:rPr>
            </w:pPr>
            <w:r w:rsidRPr="00A903A8">
              <w:rPr>
                <w:rFonts w:ascii="Times New Roman" w:hAnsi="Times New Roman" w:cs="Times New Roman"/>
              </w:rPr>
              <w:t>Качество ответов на вопросы</w:t>
            </w:r>
          </w:p>
        </w:tc>
        <w:tc>
          <w:tcPr>
            <w:tcW w:w="3534" w:type="dxa"/>
            <w:vMerge w:val="restart"/>
          </w:tcPr>
          <w:p w:rsidR="0048494E" w:rsidRPr="00A903A8" w:rsidRDefault="00641B3E" w:rsidP="00E30259">
            <w:pPr>
              <w:widowControl/>
              <w:autoSpaceDE/>
              <w:autoSpaceDN/>
              <w:adjustRightInd/>
              <w:ind w:firstLine="0"/>
              <w:rPr>
                <w:rFonts w:ascii="Times New Roman" w:hAnsi="Times New Roman" w:cs="Times New Roman"/>
              </w:rPr>
            </w:pPr>
            <w:r>
              <w:rPr>
                <w:rFonts w:ascii="Times New Roman" w:hAnsi="Times New Roman" w:cs="Times New Roman"/>
              </w:rPr>
              <w:t>- </w:t>
            </w:r>
            <w:r w:rsidR="0048494E" w:rsidRPr="00A903A8">
              <w:rPr>
                <w:rFonts w:ascii="Times New Roman" w:hAnsi="Times New Roman" w:cs="Times New Roman"/>
              </w:rPr>
              <w:t>понимание сущности вопроса и адекватность ответов;</w:t>
            </w:r>
          </w:p>
          <w:p w:rsidR="0048494E" w:rsidRPr="00A903A8" w:rsidRDefault="0048494E" w:rsidP="00E30259">
            <w:pPr>
              <w:widowControl/>
              <w:autoSpaceDE/>
              <w:autoSpaceDN/>
              <w:adjustRightInd/>
              <w:ind w:firstLine="0"/>
              <w:rPr>
                <w:rFonts w:ascii="Times New Roman" w:hAnsi="Times New Roman" w:cs="Times New Roman"/>
              </w:rPr>
            </w:pPr>
            <w:r w:rsidRPr="00A903A8">
              <w:rPr>
                <w:rFonts w:ascii="Times New Roman" w:hAnsi="Times New Roman" w:cs="Times New Roman"/>
              </w:rPr>
              <w:t>- полнота содержательность, но при этом краткость ответов;</w:t>
            </w:r>
          </w:p>
          <w:p w:rsidR="0048494E" w:rsidRPr="00A903A8" w:rsidRDefault="0048494E" w:rsidP="00E30259">
            <w:pPr>
              <w:widowControl/>
              <w:autoSpaceDE/>
              <w:autoSpaceDN/>
              <w:adjustRightInd/>
              <w:ind w:firstLine="0"/>
              <w:rPr>
                <w:rFonts w:ascii="Times New Roman" w:hAnsi="Times New Roman" w:cs="Times New Roman"/>
              </w:rPr>
            </w:pPr>
            <w:r>
              <w:rPr>
                <w:rFonts w:ascii="Times New Roman" w:hAnsi="Times New Roman" w:cs="Times New Roman"/>
              </w:rPr>
              <w:t>- </w:t>
            </w:r>
            <w:r w:rsidRPr="00A903A8">
              <w:rPr>
                <w:rFonts w:ascii="Times New Roman" w:hAnsi="Times New Roman" w:cs="Times New Roman"/>
              </w:rPr>
              <w:t>аргументированность, убедительность</w:t>
            </w:r>
          </w:p>
        </w:tc>
        <w:tc>
          <w:tcPr>
            <w:tcW w:w="2491" w:type="dxa"/>
          </w:tcPr>
          <w:p w:rsidR="0048494E" w:rsidRPr="00A903A8" w:rsidRDefault="0048494E" w:rsidP="00E30259">
            <w:pPr>
              <w:widowControl/>
              <w:autoSpaceDE/>
              <w:autoSpaceDN/>
              <w:adjustRightInd/>
              <w:ind w:firstLine="0"/>
              <w:rPr>
                <w:rFonts w:ascii="Times New Roman" w:hAnsi="Times New Roman" w:cs="Times New Roman"/>
              </w:rPr>
            </w:pPr>
            <w:r>
              <w:rPr>
                <w:rFonts w:ascii="Times New Roman" w:hAnsi="Times New Roman" w:cs="Times New Roman"/>
              </w:rPr>
              <w:t>н</w:t>
            </w:r>
            <w:r w:rsidRPr="00A903A8">
              <w:rPr>
                <w:rFonts w:ascii="Times New Roman" w:hAnsi="Times New Roman" w:cs="Times New Roman"/>
              </w:rPr>
              <w:t>е ответил ни на один вопрос</w:t>
            </w:r>
          </w:p>
        </w:tc>
        <w:tc>
          <w:tcPr>
            <w:tcW w:w="1417" w:type="dxa"/>
          </w:tcPr>
          <w:p w:rsidR="0048494E" w:rsidRPr="00A903A8" w:rsidRDefault="0048494E" w:rsidP="00E30259">
            <w:pPr>
              <w:widowControl/>
              <w:autoSpaceDE/>
              <w:autoSpaceDN/>
              <w:adjustRightInd/>
              <w:ind w:firstLine="0"/>
              <w:jc w:val="center"/>
              <w:rPr>
                <w:rFonts w:ascii="Times New Roman" w:hAnsi="Times New Roman" w:cs="Times New Roman"/>
              </w:rPr>
            </w:pPr>
            <w:r w:rsidRPr="00A903A8">
              <w:rPr>
                <w:rFonts w:ascii="Times New Roman" w:hAnsi="Times New Roman" w:cs="Times New Roman"/>
              </w:rPr>
              <w:t>0</w:t>
            </w:r>
          </w:p>
        </w:tc>
      </w:tr>
      <w:tr w:rsidR="0048494E" w:rsidRPr="00A903A8" w:rsidTr="00A70E1A">
        <w:trPr>
          <w:jc w:val="center"/>
        </w:trPr>
        <w:tc>
          <w:tcPr>
            <w:tcW w:w="554"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2331"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3534" w:type="dxa"/>
            <w:vMerge/>
          </w:tcPr>
          <w:p w:rsidR="0048494E" w:rsidRPr="00A903A8" w:rsidRDefault="0048494E" w:rsidP="00E30259">
            <w:pPr>
              <w:widowControl/>
              <w:autoSpaceDE/>
              <w:autoSpaceDN/>
              <w:adjustRightInd/>
              <w:ind w:firstLine="0"/>
              <w:jc w:val="left"/>
              <w:rPr>
                <w:rFonts w:ascii="Times New Roman" w:hAnsi="Times New Roman" w:cs="Times New Roman"/>
              </w:rPr>
            </w:pPr>
          </w:p>
        </w:tc>
        <w:tc>
          <w:tcPr>
            <w:tcW w:w="2491" w:type="dxa"/>
          </w:tcPr>
          <w:p w:rsidR="0048494E" w:rsidRPr="00A903A8" w:rsidRDefault="0048494E" w:rsidP="00E30259">
            <w:pPr>
              <w:widowControl/>
              <w:autoSpaceDE/>
              <w:autoSpaceDN/>
              <w:adjustRightInd/>
              <w:ind w:firstLine="0"/>
              <w:rPr>
                <w:rFonts w:ascii="Times New Roman" w:hAnsi="Times New Roman" w:cs="Times New Roman"/>
              </w:rPr>
            </w:pPr>
            <w:r>
              <w:rPr>
                <w:rFonts w:ascii="Times New Roman" w:hAnsi="Times New Roman" w:cs="Times New Roman"/>
              </w:rPr>
              <w:t>н</w:t>
            </w:r>
            <w:r w:rsidRPr="00A903A8">
              <w:rPr>
                <w:rFonts w:ascii="Times New Roman" w:hAnsi="Times New Roman" w:cs="Times New Roman"/>
              </w:rPr>
              <w:t>е может аргументировано ответить на большинство вопросов</w:t>
            </w:r>
          </w:p>
        </w:tc>
        <w:tc>
          <w:tcPr>
            <w:tcW w:w="1417" w:type="dxa"/>
          </w:tcPr>
          <w:p w:rsidR="0048494E" w:rsidRPr="00A903A8" w:rsidRDefault="0048494E" w:rsidP="00E30259">
            <w:pPr>
              <w:widowControl/>
              <w:autoSpaceDE/>
              <w:autoSpaceDN/>
              <w:adjustRightInd/>
              <w:ind w:firstLine="0"/>
              <w:jc w:val="center"/>
              <w:rPr>
                <w:rFonts w:ascii="Times New Roman" w:hAnsi="Times New Roman" w:cs="Times New Roman"/>
              </w:rPr>
            </w:pPr>
            <w:r w:rsidRPr="00A903A8">
              <w:rPr>
                <w:rFonts w:ascii="Times New Roman" w:hAnsi="Times New Roman" w:cs="Times New Roman"/>
              </w:rPr>
              <w:t>1</w:t>
            </w:r>
          </w:p>
        </w:tc>
      </w:tr>
      <w:tr w:rsidR="0048494E" w:rsidRPr="00A903A8" w:rsidTr="00A70E1A">
        <w:trPr>
          <w:jc w:val="center"/>
        </w:trPr>
        <w:tc>
          <w:tcPr>
            <w:tcW w:w="554"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2331"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3534" w:type="dxa"/>
            <w:vMerge/>
          </w:tcPr>
          <w:p w:rsidR="0048494E" w:rsidRPr="00A903A8" w:rsidRDefault="0048494E" w:rsidP="00E30259">
            <w:pPr>
              <w:widowControl/>
              <w:autoSpaceDE/>
              <w:autoSpaceDN/>
              <w:adjustRightInd/>
              <w:ind w:firstLine="0"/>
              <w:jc w:val="left"/>
              <w:rPr>
                <w:rFonts w:ascii="Times New Roman" w:hAnsi="Times New Roman" w:cs="Times New Roman"/>
              </w:rPr>
            </w:pPr>
          </w:p>
        </w:tc>
        <w:tc>
          <w:tcPr>
            <w:tcW w:w="2491" w:type="dxa"/>
          </w:tcPr>
          <w:p w:rsidR="0048494E" w:rsidRPr="00A903A8" w:rsidRDefault="0048494E" w:rsidP="00E30259">
            <w:pPr>
              <w:widowControl/>
              <w:autoSpaceDE/>
              <w:autoSpaceDN/>
              <w:adjustRightInd/>
              <w:ind w:firstLine="0"/>
              <w:rPr>
                <w:rFonts w:ascii="Times New Roman" w:hAnsi="Times New Roman" w:cs="Times New Roman"/>
              </w:rPr>
            </w:pPr>
            <w:r>
              <w:rPr>
                <w:rFonts w:ascii="Times New Roman" w:hAnsi="Times New Roman" w:cs="Times New Roman"/>
              </w:rPr>
              <w:t>о</w:t>
            </w:r>
            <w:r w:rsidRPr="00A903A8">
              <w:rPr>
                <w:rFonts w:ascii="Times New Roman" w:hAnsi="Times New Roman" w:cs="Times New Roman"/>
              </w:rPr>
              <w:t>твечает аргументировано на большинство вопросов</w:t>
            </w:r>
          </w:p>
        </w:tc>
        <w:tc>
          <w:tcPr>
            <w:tcW w:w="1417" w:type="dxa"/>
          </w:tcPr>
          <w:p w:rsidR="0048494E" w:rsidRPr="00A903A8" w:rsidRDefault="0048494E" w:rsidP="00E30259">
            <w:pPr>
              <w:widowControl/>
              <w:autoSpaceDE/>
              <w:autoSpaceDN/>
              <w:adjustRightInd/>
              <w:ind w:firstLine="0"/>
              <w:jc w:val="center"/>
              <w:rPr>
                <w:rFonts w:ascii="Times New Roman" w:hAnsi="Times New Roman" w:cs="Times New Roman"/>
              </w:rPr>
            </w:pPr>
            <w:r w:rsidRPr="00A903A8">
              <w:rPr>
                <w:rFonts w:ascii="Times New Roman" w:hAnsi="Times New Roman" w:cs="Times New Roman"/>
              </w:rPr>
              <w:t>2</w:t>
            </w:r>
          </w:p>
        </w:tc>
      </w:tr>
      <w:tr w:rsidR="0048494E" w:rsidRPr="00A903A8" w:rsidTr="00A70E1A">
        <w:trPr>
          <w:jc w:val="center"/>
        </w:trPr>
        <w:tc>
          <w:tcPr>
            <w:tcW w:w="554"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2331" w:type="dxa"/>
            <w:vMerge/>
          </w:tcPr>
          <w:p w:rsidR="0048494E" w:rsidRPr="00A903A8" w:rsidRDefault="0048494E" w:rsidP="00E30259">
            <w:pPr>
              <w:widowControl/>
              <w:autoSpaceDE/>
              <w:autoSpaceDN/>
              <w:adjustRightInd/>
              <w:ind w:firstLine="0"/>
              <w:jc w:val="center"/>
              <w:rPr>
                <w:rFonts w:ascii="Times New Roman" w:hAnsi="Times New Roman" w:cs="Times New Roman"/>
              </w:rPr>
            </w:pPr>
          </w:p>
        </w:tc>
        <w:tc>
          <w:tcPr>
            <w:tcW w:w="3534" w:type="dxa"/>
            <w:vMerge/>
          </w:tcPr>
          <w:p w:rsidR="0048494E" w:rsidRPr="00A903A8" w:rsidRDefault="0048494E" w:rsidP="00E30259">
            <w:pPr>
              <w:widowControl/>
              <w:autoSpaceDE/>
              <w:autoSpaceDN/>
              <w:adjustRightInd/>
              <w:ind w:firstLine="0"/>
              <w:jc w:val="left"/>
              <w:rPr>
                <w:rFonts w:ascii="Times New Roman" w:hAnsi="Times New Roman" w:cs="Times New Roman"/>
              </w:rPr>
            </w:pPr>
          </w:p>
        </w:tc>
        <w:tc>
          <w:tcPr>
            <w:tcW w:w="2491" w:type="dxa"/>
          </w:tcPr>
          <w:p w:rsidR="0048494E" w:rsidRPr="00A903A8" w:rsidRDefault="0048494E" w:rsidP="00E30259">
            <w:pPr>
              <w:widowControl/>
              <w:autoSpaceDE/>
              <w:autoSpaceDN/>
              <w:adjustRightInd/>
              <w:ind w:firstLine="0"/>
              <w:rPr>
                <w:rFonts w:ascii="Times New Roman" w:hAnsi="Times New Roman" w:cs="Times New Roman"/>
              </w:rPr>
            </w:pPr>
            <w:r>
              <w:rPr>
                <w:rFonts w:ascii="Times New Roman" w:hAnsi="Times New Roman" w:cs="Times New Roman"/>
              </w:rPr>
              <w:t>о</w:t>
            </w:r>
            <w:r w:rsidRPr="00A903A8">
              <w:rPr>
                <w:rFonts w:ascii="Times New Roman" w:hAnsi="Times New Roman" w:cs="Times New Roman"/>
              </w:rPr>
              <w:t>твечает на все вопросы убедительно, аргументированно</w:t>
            </w:r>
          </w:p>
        </w:tc>
        <w:tc>
          <w:tcPr>
            <w:tcW w:w="1417" w:type="dxa"/>
          </w:tcPr>
          <w:p w:rsidR="0048494E" w:rsidRPr="00A903A8" w:rsidRDefault="0048494E" w:rsidP="00E30259">
            <w:pPr>
              <w:widowControl/>
              <w:autoSpaceDE/>
              <w:autoSpaceDN/>
              <w:adjustRightInd/>
              <w:ind w:firstLine="0"/>
              <w:jc w:val="center"/>
              <w:rPr>
                <w:rFonts w:ascii="Times New Roman" w:hAnsi="Times New Roman" w:cs="Times New Roman"/>
              </w:rPr>
            </w:pPr>
            <w:r w:rsidRPr="00A903A8">
              <w:rPr>
                <w:rFonts w:ascii="Times New Roman" w:hAnsi="Times New Roman" w:cs="Times New Roman"/>
              </w:rPr>
              <w:t>3</w:t>
            </w:r>
          </w:p>
        </w:tc>
      </w:tr>
    </w:tbl>
    <w:p w:rsidR="0048494E" w:rsidRPr="000C55EA" w:rsidRDefault="0048494E" w:rsidP="000C55EA">
      <w:pPr>
        <w:pStyle w:val="1"/>
        <w:spacing w:before="0" w:after="0"/>
        <w:ind w:left="1559" w:right="1695"/>
        <w:rPr>
          <w:color w:val="auto"/>
          <w:sz w:val="8"/>
          <w:highlight w:val="green"/>
        </w:rPr>
      </w:pPr>
    </w:p>
    <w:sectPr w:rsidR="0048494E" w:rsidRPr="000C55EA" w:rsidSect="0029620B">
      <w:headerReference w:type="default" r:id="rId21"/>
      <w:type w:val="continuous"/>
      <w:pgSz w:w="11900" w:h="16800"/>
      <w:pgMar w:top="1134" w:right="567" w:bottom="1134" w:left="1134"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592" w:rsidRDefault="00C92592">
      <w:r>
        <w:separator/>
      </w:r>
    </w:p>
  </w:endnote>
  <w:endnote w:type="continuationSeparator" w:id="0">
    <w:p w:rsidR="00C92592" w:rsidRDefault="00C9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Droid Sans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592" w:rsidRDefault="00C92592">
      <w:r>
        <w:separator/>
      </w:r>
    </w:p>
  </w:footnote>
  <w:footnote w:type="continuationSeparator" w:id="0">
    <w:p w:rsidR="00C92592" w:rsidRDefault="00C92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65837445"/>
      <w:docPartObj>
        <w:docPartGallery w:val="Page Numbers (Top of Page)"/>
        <w:docPartUnique/>
      </w:docPartObj>
    </w:sdtPr>
    <w:sdtContent>
      <w:p w:rsidR="00C92592" w:rsidRPr="0029620B" w:rsidRDefault="00C92592" w:rsidP="0029620B">
        <w:pPr>
          <w:pStyle w:val="af"/>
          <w:tabs>
            <w:tab w:val="clear" w:pos="4677"/>
            <w:tab w:val="clear" w:pos="9355"/>
          </w:tabs>
          <w:ind w:firstLine="0"/>
          <w:jc w:val="center"/>
          <w:rPr>
            <w:sz w:val="20"/>
          </w:rPr>
        </w:pPr>
        <w:r w:rsidRPr="0029620B">
          <w:rPr>
            <w:sz w:val="20"/>
          </w:rPr>
          <w:fldChar w:fldCharType="begin"/>
        </w:r>
        <w:r w:rsidRPr="0029620B">
          <w:rPr>
            <w:sz w:val="20"/>
          </w:rPr>
          <w:instrText>PAGE   \* MERGEFORMAT</w:instrText>
        </w:r>
        <w:r w:rsidRPr="0029620B">
          <w:rPr>
            <w:sz w:val="20"/>
          </w:rPr>
          <w:fldChar w:fldCharType="separate"/>
        </w:r>
        <w:r w:rsidR="00F65B44">
          <w:rPr>
            <w:noProof/>
            <w:sz w:val="20"/>
          </w:rPr>
          <w:t>2</w:t>
        </w:r>
        <w:r w:rsidRPr="0029620B">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9"/>
  </w:num>
  <w:num w:numId="2">
    <w:abstractNumId w:val="14"/>
  </w:num>
  <w:num w:numId="3">
    <w:abstractNumId w:val="3"/>
  </w:num>
  <w:num w:numId="4">
    <w:abstractNumId w:val="2"/>
  </w:num>
  <w:num w:numId="5">
    <w:abstractNumId w:val="10"/>
  </w:num>
  <w:num w:numId="6">
    <w:abstractNumId w:val="16"/>
  </w:num>
  <w:num w:numId="7">
    <w:abstractNumId w:val="17"/>
  </w:num>
  <w:num w:numId="8">
    <w:abstractNumId w:val="6"/>
  </w:num>
  <w:num w:numId="9">
    <w:abstractNumId w:val="12"/>
  </w:num>
  <w:num w:numId="10">
    <w:abstractNumId w:val="0"/>
  </w:num>
  <w:num w:numId="11">
    <w:abstractNumId w:val="5"/>
  </w:num>
  <w:num w:numId="12">
    <w:abstractNumId w:val="9"/>
  </w:num>
  <w:num w:numId="13">
    <w:abstractNumId w:val="7"/>
  </w:num>
  <w:num w:numId="14">
    <w:abstractNumId w:val="11"/>
  </w:num>
  <w:num w:numId="15">
    <w:abstractNumId w:val="4"/>
  </w:num>
  <w:num w:numId="16">
    <w:abstractNumId w:val="18"/>
  </w:num>
  <w:num w:numId="17">
    <w:abstractNumId w:val="8"/>
  </w:num>
  <w:num w:numId="18">
    <w:abstractNumId w:val="13"/>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6"/>
    <w:rsid w:val="0000040C"/>
    <w:rsid w:val="00000612"/>
    <w:rsid w:val="00002C19"/>
    <w:rsid w:val="00002EE8"/>
    <w:rsid w:val="00003AF0"/>
    <w:rsid w:val="00003B6E"/>
    <w:rsid w:val="00004040"/>
    <w:rsid w:val="00004479"/>
    <w:rsid w:val="000055EB"/>
    <w:rsid w:val="00006080"/>
    <w:rsid w:val="00007495"/>
    <w:rsid w:val="000076F8"/>
    <w:rsid w:val="00007C55"/>
    <w:rsid w:val="0001064B"/>
    <w:rsid w:val="000106D9"/>
    <w:rsid w:val="0001080A"/>
    <w:rsid w:val="00011D58"/>
    <w:rsid w:val="00011EF6"/>
    <w:rsid w:val="00011FB9"/>
    <w:rsid w:val="000121F0"/>
    <w:rsid w:val="0001248F"/>
    <w:rsid w:val="00012CD8"/>
    <w:rsid w:val="0001333B"/>
    <w:rsid w:val="0001391F"/>
    <w:rsid w:val="00013DDF"/>
    <w:rsid w:val="00014252"/>
    <w:rsid w:val="0001589F"/>
    <w:rsid w:val="00016FD0"/>
    <w:rsid w:val="000204BF"/>
    <w:rsid w:val="00020DB9"/>
    <w:rsid w:val="00020F58"/>
    <w:rsid w:val="000212CE"/>
    <w:rsid w:val="00021682"/>
    <w:rsid w:val="00022CA0"/>
    <w:rsid w:val="000242B1"/>
    <w:rsid w:val="000249DD"/>
    <w:rsid w:val="00027538"/>
    <w:rsid w:val="00027A39"/>
    <w:rsid w:val="00027EC4"/>
    <w:rsid w:val="00031374"/>
    <w:rsid w:val="00031A09"/>
    <w:rsid w:val="00031A5E"/>
    <w:rsid w:val="000325F2"/>
    <w:rsid w:val="00032810"/>
    <w:rsid w:val="0003466F"/>
    <w:rsid w:val="00035F38"/>
    <w:rsid w:val="000362A0"/>
    <w:rsid w:val="00040AE3"/>
    <w:rsid w:val="00042FAD"/>
    <w:rsid w:val="000431D8"/>
    <w:rsid w:val="00043AD6"/>
    <w:rsid w:val="0004514A"/>
    <w:rsid w:val="000455FE"/>
    <w:rsid w:val="00046E1D"/>
    <w:rsid w:val="00047D2C"/>
    <w:rsid w:val="00047FE7"/>
    <w:rsid w:val="00050180"/>
    <w:rsid w:val="000511DB"/>
    <w:rsid w:val="00052A4F"/>
    <w:rsid w:val="00052D8F"/>
    <w:rsid w:val="000531F3"/>
    <w:rsid w:val="000532D6"/>
    <w:rsid w:val="00055255"/>
    <w:rsid w:val="000561E4"/>
    <w:rsid w:val="000569B4"/>
    <w:rsid w:val="00057885"/>
    <w:rsid w:val="00061952"/>
    <w:rsid w:val="00063994"/>
    <w:rsid w:val="00063AE0"/>
    <w:rsid w:val="000655B7"/>
    <w:rsid w:val="00066796"/>
    <w:rsid w:val="00066DE2"/>
    <w:rsid w:val="00067038"/>
    <w:rsid w:val="00067626"/>
    <w:rsid w:val="00067975"/>
    <w:rsid w:val="0007031E"/>
    <w:rsid w:val="0007182E"/>
    <w:rsid w:val="00073B93"/>
    <w:rsid w:val="000749F4"/>
    <w:rsid w:val="00075DCE"/>
    <w:rsid w:val="00076108"/>
    <w:rsid w:val="00080570"/>
    <w:rsid w:val="00080809"/>
    <w:rsid w:val="00081756"/>
    <w:rsid w:val="0008265B"/>
    <w:rsid w:val="00082DF1"/>
    <w:rsid w:val="00083445"/>
    <w:rsid w:val="00083482"/>
    <w:rsid w:val="0008583D"/>
    <w:rsid w:val="000867E7"/>
    <w:rsid w:val="00087900"/>
    <w:rsid w:val="00087C98"/>
    <w:rsid w:val="00090DEE"/>
    <w:rsid w:val="000910CF"/>
    <w:rsid w:val="00091635"/>
    <w:rsid w:val="0009275D"/>
    <w:rsid w:val="00092B5D"/>
    <w:rsid w:val="00092C19"/>
    <w:rsid w:val="00093759"/>
    <w:rsid w:val="00095230"/>
    <w:rsid w:val="0009607D"/>
    <w:rsid w:val="00097040"/>
    <w:rsid w:val="00097F74"/>
    <w:rsid w:val="000A0B30"/>
    <w:rsid w:val="000A220E"/>
    <w:rsid w:val="000A2CA7"/>
    <w:rsid w:val="000A42F8"/>
    <w:rsid w:val="000A4608"/>
    <w:rsid w:val="000A4F52"/>
    <w:rsid w:val="000A537F"/>
    <w:rsid w:val="000A563A"/>
    <w:rsid w:val="000A5882"/>
    <w:rsid w:val="000A5E2B"/>
    <w:rsid w:val="000A7501"/>
    <w:rsid w:val="000B16F2"/>
    <w:rsid w:val="000B1D5F"/>
    <w:rsid w:val="000B2509"/>
    <w:rsid w:val="000B25C8"/>
    <w:rsid w:val="000B31EA"/>
    <w:rsid w:val="000B33CC"/>
    <w:rsid w:val="000B3CAC"/>
    <w:rsid w:val="000B3D5C"/>
    <w:rsid w:val="000B5B88"/>
    <w:rsid w:val="000B61AC"/>
    <w:rsid w:val="000B65D3"/>
    <w:rsid w:val="000B68E0"/>
    <w:rsid w:val="000B6CE2"/>
    <w:rsid w:val="000B6DF8"/>
    <w:rsid w:val="000B72B6"/>
    <w:rsid w:val="000B76F9"/>
    <w:rsid w:val="000B7F95"/>
    <w:rsid w:val="000C0D86"/>
    <w:rsid w:val="000C0F06"/>
    <w:rsid w:val="000C1044"/>
    <w:rsid w:val="000C1BA8"/>
    <w:rsid w:val="000C2D62"/>
    <w:rsid w:val="000C55EA"/>
    <w:rsid w:val="000C5C50"/>
    <w:rsid w:val="000C5D87"/>
    <w:rsid w:val="000C62E8"/>
    <w:rsid w:val="000D0EAE"/>
    <w:rsid w:val="000D1887"/>
    <w:rsid w:val="000D1A3B"/>
    <w:rsid w:val="000D291E"/>
    <w:rsid w:val="000D2AA2"/>
    <w:rsid w:val="000D3335"/>
    <w:rsid w:val="000D4EB1"/>
    <w:rsid w:val="000D5932"/>
    <w:rsid w:val="000D59BE"/>
    <w:rsid w:val="000D6CC3"/>
    <w:rsid w:val="000D7B0D"/>
    <w:rsid w:val="000D7B60"/>
    <w:rsid w:val="000D7C8F"/>
    <w:rsid w:val="000E03EC"/>
    <w:rsid w:val="000E0A30"/>
    <w:rsid w:val="000E25B8"/>
    <w:rsid w:val="000E3C68"/>
    <w:rsid w:val="000E4D4D"/>
    <w:rsid w:val="000E4EA8"/>
    <w:rsid w:val="000F0FC5"/>
    <w:rsid w:val="000F1719"/>
    <w:rsid w:val="000F1740"/>
    <w:rsid w:val="000F1C45"/>
    <w:rsid w:val="000F2691"/>
    <w:rsid w:val="000F3648"/>
    <w:rsid w:val="000F37F7"/>
    <w:rsid w:val="000F4B3C"/>
    <w:rsid w:val="000F521F"/>
    <w:rsid w:val="000F56CE"/>
    <w:rsid w:val="000F5CD4"/>
    <w:rsid w:val="000F5E10"/>
    <w:rsid w:val="000F6384"/>
    <w:rsid w:val="000F64B9"/>
    <w:rsid w:val="000F7EDC"/>
    <w:rsid w:val="00101873"/>
    <w:rsid w:val="00101A65"/>
    <w:rsid w:val="00101D4A"/>
    <w:rsid w:val="00102486"/>
    <w:rsid w:val="001046B3"/>
    <w:rsid w:val="00104A01"/>
    <w:rsid w:val="00105385"/>
    <w:rsid w:val="00107F6C"/>
    <w:rsid w:val="00110329"/>
    <w:rsid w:val="001106BF"/>
    <w:rsid w:val="00110CDA"/>
    <w:rsid w:val="001111F2"/>
    <w:rsid w:val="00111408"/>
    <w:rsid w:val="00112296"/>
    <w:rsid w:val="0011253D"/>
    <w:rsid w:val="001125F0"/>
    <w:rsid w:val="0011321B"/>
    <w:rsid w:val="0011394F"/>
    <w:rsid w:val="00115A0A"/>
    <w:rsid w:val="00115A5D"/>
    <w:rsid w:val="00117846"/>
    <w:rsid w:val="00121031"/>
    <w:rsid w:val="00121D3F"/>
    <w:rsid w:val="00121ED5"/>
    <w:rsid w:val="00122675"/>
    <w:rsid w:val="0012506A"/>
    <w:rsid w:val="00125543"/>
    <w:rsid w:val="001262B5"/>
    <w:rsid w:val="001267FF"/>
    <w:rsid w:val="00126BA0"/>
    <w:rsid w:val="00130E43"/>
    <w:rsid w:val="0013155A"/>
    <w:rsid w:val="001320B5"/>
    <w:rsid w:val="00132A60"/>
    <w:rsid w:val="00132B7F"/>
    <w:rsid w:val="00133465"/>
    <w:rsid w:val="0013650B"/>
    <w:rsid w:val="0014081F"/>
    <w:rsid w:val="001412A5"/>
    <w:rsid w:val="0014140C"/>
    <w:rsid w:val="00141460"/>
    <w:rsid w:val="00141574"/>
    <w:rsid w:val="00141B08"/>
    <w:rsid w:val="0014305B"/>
    <w:rsid w:val="00143455"/>
    <w:rsid w:val="00143B9A"/>
    <w:rsid w:val="001445C2"/>
    <w:rsid w:val="00144955"/>
    <w:rsid w:val="00144BD1"/>
    <w:rsid w:val="00145E68"/>
    <w:rsid w:val="00145EC1"/>
    <w:rsid w:val="0014609D"/>
    <w:rsid w:val="0014632A"/>
    <w:rsid w:val="00146990"/>
    <w:rsid w:val="00146F57"/>
    <w:rsid w:val="00147A45"/>
    <w:rsid w:val="00150588"/>
    <w:rsid w:val="0015257C"/>
    <w:rsid w:val="001525B2"/>
    <w:rsid w:val="00153567"/>
    <w:rsid w:val="001540C8"/>
    <w:rsid w:val="001545E5"/>
    <w:rsid w:val="001545ED"/>
    <w:rsid w:val="00154765"/>
    <w:rsid w:val="00154FF8"/>
    <w:rsid w:val="00156BF0"/>
    <w:rsid w:val="00157511"/>
    <w:rsid w:val="00157A37"/>
    <w:rsid w:val="00157D17"/>
    <w:rsid w:val="00157D3D"/>
    <w:rsid w:val="0016126A"/>
    <w:rsid w:val="001618A3"/>
    <w:rsid w:val="00162337"/>
    <w:rsid w:val="00163732"/>
    <w:rsid w:val="00163DB6"/>
    <w:rsid w:val="00164055"/>
    <w:rsid w:val="001644A8"/>
    <w:rsid w:val="00164603"/>
    <w:rsid w:val="001650AC"/>
    <w:rsid w:val="00165B3D"/>
    <w:rsid w:val="00165DB9"/>
    <w:rsid w:val="0016639F"/>
    <w:rsid w:val="00167DE0"/>
    <w:rsid w:val="00170229"/>
    <w:rsid w:val="0017104F"/>
    <w:rsid w:val="001710E1"/>
    <w:rsid w:val="001713DC"/>
    <w:rsid w:val="00171677"/>
    <w:rsid w:val="00172706"/>
    <w:rsid w:val="0017336A"/>
    <w:rsid w:val="00175412"/>
    <w:rsid w:val="00176500"/>
    <w:rsid w:val="001776DE"/>
    <w:rsid w:val="00181616"/>
    <w:rsid w:val="001820C1"/>
    <w:rsid w:val="00182610"/>
    <w:rsid w:val="00183B37"/>
    <w:rsid w:val="001859CD"/>
    <w:rsid w:val="00185A78"/>
    <w:rsid w:val="00185FD8"/>
    <w:rsid w:val="001861D9"/>
    <w:rsid w:val="001866D1"/>
    <w:rsid w:val="00186DF2"/>
    <w:rsid w:val="00187457"/>
    <w:rsid w:val="0019071E"/>
    <w:rsid w:val="00191108"/>
    <w:rsid w:val="0019153F"/>
    <w:rsid w:val="00191FCA"/>
    <w:rsid w:val="00192CF0"/>
    <w:rsid w:val="001937CA"/>
    <w:rsid w:val="00193E0E"/>
    <w:rsid w:val="0019418F"/>
    <w:rsid w:val="00194547"/>
    <w:rsid w:val="00195503"/>
    <w:rsid w:val="00195830"/>
    <w:rsid w:val="0019622B"/>
    <w:rsid w:val="001970A1"/>
    <w:rsid w:val="001972C5"/>
    <w:rsid w:val="00197646"/>
    <w:rsid w:val="00197931"/>
    <w:rsid w:val="001A0A01"/>
    <w:rsid w:val="001A1BEC"/>
    <w:rsid w:val="001A2708"/>
    <w:rsid w:val="001A295E"/>
    <w:rsid w:val="001A42CB"/>
    <w:rsid w:val="001A550F"/>
    <w:rsid w:val="001A58B0"/>
    <w:rsid w:val="001A5C2C"/>
    <w:rsid w:val="001A65A4"/>
    <w:rsid w:val="001A6E6A"/>
    <w:rsid w:val="001B1A5C"/>
    <w:rsid w:val="001B25E6"/>
    <w:rsid w:val="001B40EE"/>
    <w:rsid w:val="001B49F2"/>
    <w:rsid w:val="001B5DA4"/>
    <w:rsid w:val="001B61C7"/>
    <w:rsid w:val="001B6B66"/>
    <w:rsid w:val="001B72A6"/>
    <w:rsid w:val="001C1503"/>
    <w:rsid w:val="001C2217"/>
    <w:rsid w:val="001C28E5"/>
    <w:rsid w:val="001C30BE"/>
    <w:rsid w:val="001C571B"/>
    <w:rsid w:val="001C5F2A"/>
    <w:rsid w:val="001C7040"/>
    <w:rsid w:val="001C72A3"/>
    <w:rsid w:val="001C7360"/>
    <w:rsid w:val="001D011D"/>
    <w:rsid w:val="001D040C"/>
    <w:rsid w:val="001D11D2"/>
    <w:rsid w:val="001D14C6"/>
    <w:rsid w:val="001D3DA1"/>
    <w:rsid w:val="001D3F0F"/>
    <w:rsid w:val="001D4125"/>
    <w:rsid w:val="001D5C5E"/>
    <w:rsid w:val="001D644B"/>
    <w:rsid w:val="001D6E66"/>
    <w:rsid w:val="001D7E52"/>
    <w:rsid w:val="001E1105"/>
    <w:rsid w:val="001E1314"/>
    <w:rsid w:val="001E26F1"/>
    <w:rsid w:val="001E29FB"/>
    <w:rsid w:val="001E3957"/>
    <w:rsid w:val="001E3F01"/>
    <w:rsid w:val="001E6BC7"/>
    <w:rsid w:val="001F0845"/>
    <w:rsid w:val="001F1727"/>
    <w:rsid w:val="001F175E"/>
    <w:rsid w:val="001F1B5B"/>
    <w:rsid w:val="001F310E"/>
    <w:rsid w:val="001F44EF"/>
    <w:rsid w:val="001F496E"/>
    <w:rsid w:val="001F50FB"/>
    <w:rsid w:val="001F57A8"/>
    <w:rsid w:val="001F69C2"/>
    <w:rsid w:val="001F7BA5"/>
    <w:rsid w:val="001F7C82"/>
    <w:rsid w:val="00200A6D"/>
    <w:rsid w:val="0020153C"/>
    <w:rsid w:val="00202097"/>
    <w:rsid w:val="00203171"/>
    <w:rsid w:val="00204B8C"/>
    <w:rsid w:val="002056F6"/>
    <w:rsid w:val="00207374"/>
    <w:rsid w:val="00210CCD"/>
    <w:rsid w:val="00210D2F"/>
    <w:rsid w:val="00211925"/>
    <w:rsid w:val="00211A22"/>
    <w:rsid w:val="00212658"/>
    <w:rsid w:val="00212A5E"/>
    <w:rsid w:val="00212FD9"/>
    <w:rsid w:val="0021310F"/>
    <w:rsid w:val="002133A9"/>
    <w:rsid w:val="00214C57"/>
    <w:rsid w:val="00215063"/>
    <w:rsid w:val="002155DC"/>
    <w:rsid w:val="00216950"/>
    <w:rsid w:val="00216982"/>
    <w:rsid w:val="00216BBA"/>
    <w:rsid w:val="00221ED8"/>
    <w:rsid w:val="00221EF2"/>
    <w:rsid w:val="00222E58"/>
    <w:rsid w:val="00223E1A"/>
    <w:rsid w:val="002244A5"/>
    <w:rsid w:val="00224751"/>
    <w:rsid w:val="002252C9"/>
    <w:rsid w:val="002260ED"/>
    <w:rsid w:val="002267FA"/>
    <w:rsid w:val="002279DD"/>
    <w:rsid w:val="00231BE1"/>
    <w:rsid w:val="00231FB5"/>
    <w:rsid w:val="00232DE1"/>
    <w:rsid w:val="00233113"/>
    <w:rsid w:val="0023315F"/>
    <w:rsid w:val="00233428"/>
    <w:rsid w:val="00233A1C"/>
    <w:rsid w:val="002341AC"/>
    <w:rsid w:val="002346AD"/>
    <w:rsid w:val="00234C64"/>
    <w:rsid w:val="00236BCD"/>
    <w:rsid w:val="00237E23"/>
    <w:rsid w:val="002416F6"/>
    <w:rsid w:val="00241773"/>
    <w:rsid w:val="00242B3D"/>
    <w:rsid w:val="00243186"/>
    <w:rsid w:val="00243342"/>
    <w:rsid w:val="002442A6"/>
    <w:rsid w:val="0024460E"/>
    <w:rsid w:val="002447C7"/>
    <w:rsid w:val="00244863"/>
    <w:rsid w:val="0024546D"/>
    <w:rsid w:val="00246B3E"/>
    <w:rsid w:val="00247A18"/>
    <w:rsid w:val="00250081"/>
    <w:rsid w:val="00251085"/>
    <w:rsid w:val="00251436"/>
    <w:rsid w:val="002520E0"/>
    <w:rsid w:val="0025277A"/>
    <w:rsid w:val="002536DB"/>
    <w:rsid w:val="00254B57"/>
    <w:rsid w:val="00255FAE"/>
    <w:rsid w:val="00262049"/>
    <w:rsid w:val="0026355C"/>
    <w:rsid w:val="0026548E"/>
    <w:rsid w:val="00265745"/>
    <w:rsid w:val="00270167"/>
    <w:rsid w:val="00270169"/>
    <w:rsid w:val="00270557"/>
    <w:rsid w:val="00270756"/>
    <w:rsid w:val="00271634"/>
    <w:rsid w:val="0027330D"/>
    <w:rsid w:val="00273830"/>
    <w:rsid w:val="00275087"/>
    <w:rsid w:val="00275590"/>
    <w:rsid w:val="00276432"/>
    <w:rsid w:val="00276484"/>
    <w:rsid w:val="00276593"/>
    <w:rsid w:val="0027670D"/>
    <w:rsid w:val="00277971"/>
    <w:rsid w:val="00277BC6"/>
    <w:rsid w:val="002802AE"/>
    <w:rsid w:val="002803A8"/>
    <w:rsid w:val="00280A4B"/>
    <w:rsid w:val="00280EBE"/>
    <w:rsid w:val="00281513"/>
    <w:rsid w:val="002819D8"/>
    <w:rsid w:val="00281D73"/>
    <w:rsid w:val="00282355"/>
    <w:rsid w:val="002827F5"/>
    <w:rsid w:val="00282C94"/>
    <w:rsid w:val="00284388"/>
    <w:rsid w:val="00286291"/>
    <w:rsid w:val="002867F8"/>
    <w:rsid w:val="00287BB0"/>
    <w:rsid w:val="00287D5D"/>
    <w:rsid w:val="00290E8E"/>
    <w:rsid w:val="002917ED"/>
    <w:rsid w:val="00291FDD"/>
    <w:rsid w:val="00292E77"/>
    <w:rsid w:val="002935F4"/>
    <w:rsid w:val="00293B3E"/>
    <w:rsid w:val="00294216"/>
    <w:rsid w:val="00295F83"/>
    <w:rsid w:val="0029620B"/>
    <w:rsid w:val="00296662"/>
    <w:rsid w:val="0029732D"/>
    <w:rsid w:val="0029765C"/>
    <w:rsid w:val="002A052F"/>
    <w:rsid w:val="002A1A82"/>
    <w:rsid w:val="002A1FF7"/>
    <w:rsid w:val="002A376E"/>
    <w:rsid w:val="002A3B55"/>
    <w:rsid w:val="002A47B5"/>
    <w:rsid w:val="002A71F0"/>
    <w:rsid w:val="002A76F9"/>
    <w:rsid w:val="002A7F30"/>
    <w:rsid w:val="002B1B93"/>
    <w:rsid w:val="002B25FB"/>
    <w:rsid w:val="002B4468"/>
    <w:rsid w:val="002B678B"/>
    <w:rsid w:val="002B6837"/>
    <w:rsid w:val="002B6C06"/>
    <w:rsid w:val="002B72B5"/>
    <w:rsid w:val="002C143D"/>
    <w:rsid w:val="002C183E"/>
    <w:rsid w:val="002C4AC0"/>
    <w:rsid w:val="002C530D"/>
    <w:rsid w:val="002C5FE5"/>
    <w:rsid w:val="002C6FD0"/>
    <w:rsid w:val="002D149E"/>
    <w:rsid w:val="002D1CBC"/>
    <w:rsid w:val="002D2160"/>
    <w:rsid w:val="002D281B"/>
    <w:rsid w:val="002D3E1D"/>
    <w:rsid w:val="002D55E0"/>
    <w:rsid w:val="002D5733"/>
    <w:rsid w:val="002D6B8F"/>
    <w:rsid w:val="002E0170"/>
    <w:rsid w:val="002E0A31"/>
    <w:rsid w:val="002E0C28"/>
    <w:rsid w:val="002E0DEF"/>
    <w:rsid w:val="002E0F61"/>
    <w:rsid w:val="002E26AF"/>
    <w:rsid w:val="002E3799"/>
    <w:rsid w:val="002E388A"/>
    <w:rsid w:val="002E3E06"/>
    <w:rsid w:val="002E64E1"/>
    <w:rsid w:val="002E7525"/>
    <w:rsid w:val="002E76DF"/>
    <w:rsid w:val="002E7F16"/>
    <w:rsid w:val="002E7F90"/>
    <w:rsid w:val="002F0C62"/>
    <w:rsid w:val="002F101A"/>
    <w:rsid w:val="002F15ED"/>
    <w:rsid w:val="002F2557"/>
    <w:rsid w:val="002F47C0"/>
    <w:rsid w:val="002F4912"/>
    <w:rsid w:val="002F4AC7"/>
    <w:rsid w:val="002F663F"/>
    <w:rsid w:val="002F6B85"/>
    <w:rsid w:val="002F6EB8"/>
    <w:rsid w:val="002F6EDA"/>
    <w:rsid w:val="003007C6"/>
    <w:rsid w:val="00300C80"/>
    <w:rsid w:val="00300D23"/>
    <w:rsid w:val="00301242"/>
    <w:rsid w:val="00301897"/>
    <w:rsid w:val="003023A5"/>
    <w:rsid w:val="003034B1"/>
    <w:rsid w:val="00303DF7"/>
    <w:rsid w:val="00304F25"/>
    <w:rsid w:val="00306547"/>
    <w:rsid w:val="0030699E"/>
    <w:rsid w:val="00307845"/>
    <w:rsid w:val="00310555"/>
    <w:rsid w:val="003109C0"/>
    <w:rsid w:val="00311E6C"/>
    <w:rsid w:val="00313E9A"/>
    <w:rsid w:val="003145D2"/>
    <w:rsid w:val="00315C66"/>
    <w:rsid w:val="00316268"/>
    <w:rsid w:val="00316567"/>
    <w:rsid w:val="00317579"/>
    <w:rsid w:val="00317827"/>
    <w:rsid w:val="0032018E"/>
    <w:rsid w:val="0032061B"/>
    <w:rsid w:val="00320851"/>
    <w:rsid w:val="00321DF1"/>
    <w:rsid w:val="00321F9A"/>
    <w:rsid w:val="0032205D"/>
    <w:rsid w:val="00322892"/>
    <w:rsid w:val="003250B9"/>
    <w:rsid w:val="00325CE5"/>
    <w:rsid w:val="0032696F"/>
    <w:rsid w:val="0032742D"/>
    <w:rsid w:val="00327717"/>
    <w:rsid w:val="00330A23"/>
    <w:rsid w:val="00330D9E"/>
    <w:rsid w:val="00333300"/>
    <w:rsid w:val="0033393F"/>
    <w:rsid w:val="00333C3E"/>
    <w:rsid w:val="0033494B"/>
    <w:rsid w:val="0033496B"/>
    <w:rsid w:val="003356DA"/>
    <w:rsid w:val="00337055"/>
    <w:rsid w:val="003378AC"/>
    <w:rsid w:val="00340AD3"/>
    <w:rsid w:val="0034156E"/>
    <w:rsid w:val="00341BA2"/>
    <w:rsid w:val="00342A9E"/>
    <w:rsid w:val="003430ED"/>
    <w:rsid w:val="00343EBC"/>
    <w:rsid w:val="00344699"/>
    <w:rsid w:val="0034481A"/>
    <w:rsid w:val="00344A08"/>
    <w:rsid w:val="003450EC"/>
    <w:rsid w:val="003456C9"/>
    <w:rsid w:val="00345CC1"/>
    <w:rsid w:val="0034615C"/>
    <w:rsid w:val="00347131"/>
    <w:rsid w:val="00347D31"/>
    <w:rsid w:val="0035010E"/>
    <w:rsid w:val="0035081C"/>
    <w:rsid w:val="00351B64"/>
    <w:rsid w:val="00352F3C"/>
    <w:rsid w:val="00353A76"/>
    <w:rsid w:val="0035467B"/>
    <w:rsid w:val="0035584A"/>
    <w:rsid w:val="00355D14"/>
    <w:rsid w:val="003568B3"/>
    <w:rsid w:val="00361461"/>
    <w:rsid w:val="00363D20"/>
    <w:rsid w:val="003657CE"/>
    <w:rsid w:val="0036735E"/>
    <w:rsid w:val="0036769D"/>
    <w:rsid w:val="00367A72"/>
    <w:rsid w:val="0037014F"/>
    <w:rsid w:val="0037091A"/>
    <w:rsid w:val="0037134D"/>
    <w:rsid w:val="003714B0"/>
    <w:rsid w:val="0037196C"/>
    <w:rsid w:val="0037227D"/>
    <w:rsid w:val="00372418"/>
    <w:rsid w:val="00374293"/>
    <w:rsid w:val="00376BAD"/>
    <w:rsid w:val="00380778"/>
    <w:rsid w:val="00381CD1"/>
    <w:rsid w:val="003823EC"/>
    <w:rsid w:val="00385085"/>
    <w:rsid w:val="00385D28"/>
    <w:rsid w:val="003861C5"/>
    <w:rsid w:val="00386C50"/>
    <w:rsid w:val="00386FB4"/>
    <w:rsid w:val="0039090C"/>
    <w:rsid w:val="00390F1E"/>
    <w:rsid w:val="00394236"/>
    <w:rsid w:val="00395AED"/>
    <w:rsid w:val="00395E74"/>
    <w:rsid w:val="00397BC2"/>
    <w:rsid w:val="003A015C"/>
    <w:rsid w:val="003A037A"/>
    <w:rsid w:val="003A0BF5"/>
    <w:rsid w:val="003A113D"/>
    <w:rsid w:val="003A1C94"/>
    <w:rsid w:val="003A2263"/>
    <w:rsid w:val="003A237C"/>
    <w:rsid w:val="003A3217"/>
    <w:rsid w:val="003A3C93"/>
    <w:rsid w:val="003A44C5"/>
    <w:rsid w:val="003A47DD"/>
    <w:rsid w:val="003A5C4F"/>
    <w:rsid w:val="003A78D6"/>
    <w:rsid w:val="003B021C"/>
    <w:rsid w:val="003B16BF"/>
    <w:rsid w:val="003B1AD2"/>
    <w:rsid w:val="003B3140"/>
    <w:rsid w:val="003B3504"/>
    <w:rsid w:val="003B38F3"/>
    <w:rsid w:val="003B3B66"/>
    <w:rsid w:val="003B4D9A"/>
    <w:rsid w:val="003B5BFA"/>
    <w:rsid w:val="003C043D"/>
    <w:rsid w:val="003C1E19"/>
    <w:rsid w:val="003C1E2F"/>
    <w:rsid w:val="003C2271"/>
    <w:rsid w:val="003C303D"/>
    <w:rsid w:val="003C3B12"/>
    <w:rsid w:val="003C425B"/>
    <w:rsid w:val="003C51C4"/>
    <w:rsid w:val="003C62AD"/>
    <w:rsid w:val="003C669E"/>
    <w:rsid w:val="003D0B17"/>
    <w:rsid w:val="003D0BE2"/>
    <w:rsid w:val="003D0D84"/>
    <w:rsid w:val="003D239B"/>
    <w:rsid w:val="003D3C7C"/>
    <w:rsid w:val="003D51F7"/>
    <w:rsid w:val="003D7008"/>
    <w:rsid w:val="003D782F"/>
    <w:rsid w:val="003E015E"/>
    <w:rsid w:val="003E05B2"/>
    <w:rsid w:val="003E16BA"/>
    <w:rsid w:val="003E2543"/>
    <w:rsid w:val="003E2978"/>
    <w:rsid w:val="003E2B43"/>
    <w:rsid w:val="003E3A09"/>
    <w:rsid w:val="003E4AED"/>
    <w:rsid w:val="003E4E0E"/>
    <w:rsid w:val="003E66B6"/>
    <w:rsid w:val="003E6A01"/>
    <w:rsid w:val="003F04C9"/>
    <w:rsid w:val="003F23E2"/>
    <w:rsid w:val="003F2FE1"/>
    <w:rsid w:val="003F3F70"/>
    <w:rsid w:val="003F4955"/>
    <w:rsid w:val="003F4D23"/>
    <w:rsid w:val="003F5196"/>
    <w:rsid w:val="0040112B"/>
    <w:rsid w:val="004016B6"/>
    <w:rsid w:val="00402273"/>
    <w:rsid w:val="004024C8"/>
    <w:rsid w:val="00404C23"/>
    <w:rsid w:val="0040559F"/>
    <w:rsid w:val="0040673B"/>
    <w:rsid w:val="0040720E"/>
    <w:rsid w:val="004073DE"/>
    <w:rsid w:val="0040740B"/>
    <w:rsid w:val="004075B1"/>
    <w:rsid w:val="0041014A"/>
    <w:rsid w:val="00410188"/>
    <w:rsid w:val="00410449"/>
    <w:rsid w:val="004104CD"/>
    <w:rsid w:val="00410AA4"/>
    <w:rsid w:val="00410CE8"/>
    <w:rsid w:val="00412226"/>
    <w:rsid w:val="0041299B"/>
    <w:rsid w:val="004134A2"/>
    <w:rsid w:val="00413AD0"/>
    <w:rsid w:val="0041411F"/>
    <w:rsid w:val="00417D24"/>
    <w:rsid w:val="004205B8"/>
    <w:rsid w:val="00421D30"/>
    <w:rsid w:val="0042359C"/>
    <w:rsid w:val="004242FD"/>
    <w:rsid w:val="00424521"/>
    <w:rsid w:val="004269F0"/>
    <w:rsid w:val="00427D68"/>
    <w:rsid w:val="00427DB4"/>
    <w:rsid w:val="00430589"/>
    <w:rsid w:val="00430C7C"/>
    <w:rsid w:val="00430FFC"/>
    <w:rsid w:val="004312DE"/>
    <w:rsid w:val="004315B4"/>
    <w:rsid w:val="0043160D"/>
    <w:rsid w:val="00431C46"/>
    <w:rsid w:val="00431D5C"/>
    <w:rsid w:val="004325A4"/>
    <w:rsid w:val="00434FA1"/>
    <w:rsid w:val="004356A9"/>
    <w:rsid w:val="00436A8E"/>
    <w:rsid w:val="00437605"/>
    <w:rsid w:val="00440289"/>
    <w:rsid w:val="00441251"/>
    <w:rsid w:val="0044206C"/>
    <w:rsid w:val="00442335"/>
    <w:rsid w:val="00442440"/>
    <w:rsid w:val="00442B3D"/>
    <w:rsid w:val="00443637"/>
    <w:rsid w:val="0044393C"/>
    <w:rsid w:val="004441C0"/>
    <w:rsid w:val="00444723"/>
    <w:rsid w:val="004447C0"/>
    <w:rsid w:val="00444901"/>
    <w:rsid w:val="00445383"/>
    <w:rsid w:val="00445DA9"/>
    <w:rsid w:val="00445F4A"/>
    <w:rsid w:val="00447288"/>
    <w:rsid w:val="00447F9B"/>
    <w:rsid w:val="00451AD6"/>
    <w:rsid w:val="004522A3"/>
    <w:rsid w:val="00452C8C"/>
    <w:rsid w:val="0045397D"/>
    <w:rsid w:val="004546C2"/>
    <w:rsid w:val="0045769D"/>
    <w:rsid w:val="00457C3B"/>
    <w:rsid w:val="004603BA"/>
    <w:rsid w:val="00463168"/>
    <w:rsid w:val="0046332C"/>
    <w:rsid w:val="004636B1"/>
    <w:rsid w:val="00465610"/>
    <w:rsid w:val="00465ECD"/>
    <w:rsid w:val="0046671A"/>
    <w:rsid w:val="00466DA8"/>
    <w:rsid w:val="004670BA"/>
    <w:rsid w:val="0047018C"/>
    <w:rsid w:val="00470508"/>
    <w:rsid w:val="00470588"/>
    <w:rsid w:val="004706E8"/>
    <w:rsid w:val="00471C94"/>
    <w:rsid w:val="00471FFB"/>
    <w:rsid w:val="0047206D"/>
    <w:rsid w:val="00472623"/>
    <w:rsid w:val="0047334A"/>
    <w:rsid w:val="004738DA"/>
    <w:rsid w:val="00474BBE"/>
    <w:rsid w:val="00475564"/>
    <w:rsid w:val="00475846"/>
    <w:rsid w:val="00475EC2"/>
    <w:rsid w:val="00481341"/>
    <w:rsid w:val="00481FB9"/>
    <w:rsid w:val="00483D45"/>
    <w:rsid w:val="00484017"/>
    <w:rsid w:val="004840CB"/>
    <w:rsid w:val="0048494E"/>
    <w:rsid w:val="00486CB2"/>
    <w:rsid w:val="0048761C"/>
    <w:rsid w:val="00487682"/>
    <w:rsid w:val="00487ED7"/>
    <w:rsid w:val="00487EDF"/>
    <w:rsid w:val="004943FE"/>
    <w:rsid w:val="00494495"/>
    <w:rsid w:val="004950FD"/>
    <w:rsid w:val="00495934"/>
    <w:rsid w:val="0049636B"/>
    <w:rsid w:val="00497138"/>
    <w:rsid w:val="004979BB"/>
    <w:rsid w:val="00497C6A"/>
    <w:rsid w:val="004A0D6A"/>
    <w:rsid w:val="004A1DEF"/>
    <w:rsid w:val="004A21AC"/>
    <w:rsid w:val="004A3F11"/>
    <w:rsid w:val="004A3F8B"/>
    <w:rsid w:val="004A4C33"/>
    <w:rsid w:val="004A623B"/>
    <w:rsid w:val="004A63BA"/>
    <w:rsid w:val="004A63F7"/>
    <w:rsid w:val="004B1269"/>
    <w:rsid w:val="004B1CB0"/>
    <w:rsid w:val="004B2DA6"/>
    <w:rsid w:val="004B349B"/>
    <w:rsid w:val="004B49FF"/>
    <w:rsid w:val="004B4DEE"/>
    <w:rsid w:val="004B5290"/>
    <w:rsid w:val="004B575F"/>
    <w:rsid w:val="004B5C1E"/>
    <w:rsid w:val="004B5D28"/>
    <w:rsid w:val="004B6133"/>
    <w:rsid w:val="004B6163"/>
    <w:rsid w:val="004B7025"/>
    <w:rsid w:val="004B7616"/>
    <w:rsid w:val="004B7646"/>
    <w:rsid w:val="004B7813"/>
    <w:rsid w:val="004B7B34"/>
    <w:rsid w:val="004C0B74"/>
    <w:rsid w:val="004C1D97"/>
    <w:rsid w:val="004C222D"/>
    <w:rsid w:val="004C33E2"/>
    <w:rsid w:val="004C34EB"/>
    <w:rsid w:val="004C3AD8"/>
    <w:rsid w:val="004C3C94"/>
    <w:rsid w:val="004C4620"/>
    <w:rsid w:val="004C48CA"/>
    <w:rsid w:val="004C4904"/>
    <w:rsid w:val="004C5DFA"/>
    <w:rsid w:val="004C651A"/>
    <w:rsid w:val="004C6D49"/>
    <w:rsid w:val="004C7FA3"/>
    <w:rsid w:val="004C7FCF"/>
    <w:rsid w:val="004D049E"/>
    <w:rsid w:val="004D1216"/>
    <w:rsid w:val="004D1EDF"/>
    <w:rsid w:val="004D296A"/>
    <w:rsid w:val="004D306F"/>
    <w:rsid w:val="004D36E5"/>
    <w:rsid w:val="004D3988"/>
    <w:rsid w:val="004D4BFB"/>
    <w:rsid w:val="004D4CAC"/>
    <w:rsid w:val="004D4F96"/>
    <w:rsid w:val="004D61E2"/>
    <w:rsid w:val="004D6960"/>
    <w:rsid w:val="004E03AF"/>
    <w:rsid w:val="004E0C38"/>
    <w:rsid w:val="004E4066"/>
    <w:rsid w:val="004E49CC"/>
    <w:rsid w:val="004E4A3F"/>
    <w:rsid w:val="004E5C13"/>
    <w:rsid w:val="004E5E0E"/>
    <w:rsid w:val="004E765F"/>
    <w:rsid w:val="004E7C2D"/>
    <w:rsid w:val="004F0E6B"/>
    <w:rsid w:val="004F0ECA"/>
    <w:rsid w:val="004F106E"/>
    <w:rsid w:val="004F1A24"/>
    <w:rsid w:val="004F241A"/>
    <w:rsid w:val="004F2618"/>
    <w:rsid w:val="004F27F3"/>
    <w:rsid w:val="004F3913"/>
    <w:rsid w:val="004F3C3D"/>
    <w:rsid w:val="004F3D29"/>
    <w:rsid w:val="004F3D50"/>
    <w:rsid w:val="004F4D60"/>
    <w:rsid w:val="004F543B"/>
    <w:rsid w:val="004F5D4D"/>
    <w:rsid w:val="004F65D3"/>
    <w:rsid w:val="004F6F19"/>
    <w:rsid w:val="00500558"/>
    <w:rsid w:val="00500B0B"/>
    <w:rsid w:val="00501F2B"/>
    <w:rsid w:val="00502547"/>
    <w:rsid w:val="00502FF5"/>
    <w:rsid w:val="00503D83"/>
    <w:rsid w:val="0050425E"/>
    <w:rsid w:val="005044A9"/>
    <w:rsid w:val="00504CA5"/>
    <w:rsid w:val="005067D5"/>
    <w:rsid w:val="0050685C"/>
    <w:rsid w:val="00506B99"/>
    <w:rsid w:val="0050781E"/>
    <w:rsid w:val="005079A4"/>
    <w:rsid w:val="00507EEA"/>
    <w:rsid w:val="00511464"/>
    <w:rsid w:val="0051237E"/>
    <w:rsid w:val="0051393B"/>
    <w:rsid w:val="00513BE6"/>
    <w:rsid w:val="00514816"/>
    <w:rsid w:val="00516171"/>
    <w:rsid w:val="00516A99"/>
    <w:rsid w:val="005174E7"/>
    <w:rsid w:val="00517616"/>
    <w:rsid w:val="00517742"/>
    <w:rsid w:val="00517BA0"/>
    <w:rsid w:val="005200F6"/>
    <w:rsid w:val="00520D8E"/>
    <w:rsid w:val="00520E52"/>
    <w:rsid w:val="005218A5"/>
    <w:rsid w:val="005222D1"/>
    <w:rsid w:val="00524971"/>
    <w:rsid w:val="00524BFC"/>
    <w:rsid w:val="005268CA"/>
    <w:rsid w:val="005300CC"/>
    <w:rsid w:val="00531006"/>
    <w:rsid w:val="00531585"/>
    <w:rsid w:val="00531C86"/>
    <w:rsid w:val="005326A1"/>
    <w:rsid w:val="00532E2A"/>
    <w:rsid w:val="00533D58"/>
    <w:rsid w:val="005340B5"/>
    <w:rsid w:val="00535C60"/>
    <w:rsid w:val="00540AE8"/>
    <w:rsid w:val="00541B48"/>
    <w:rsid w:val="00542734"/>
    <w:rsid w:val="00542AB8"/>
    <w:rsid w:val="00543544"/>
    <w:rsid w:val="00544590"/>
    <w:rsid w:val="005502C2"/>
    <w:rsid w:val="00550F3C"/>
    <w:rsid w:val="00551741"/>
    <w:rsid w:val="00553113"/>
    <w:rsid w:val="005538AA"/>
    <w:rsid w:val="00553E55"/>
    <w:rsid w:val="00554580"/>
    <w:rsid w:val="0055528F"/>
    <w:rsid w:val="005555AD"/>
    <w:rsid w:val="00555939"/>
    <w:rsid w:val="00556796"/>
    <w:rsid w:val="005567E2"/>
    <w:rsid w:val="0055686D"/>
    <w:rsid w:val="005572F0"/>
    <w:rsid w:val="00557FA2"/>
    <w:rsid w:val="00560EE9"/>
    <w:rsid w:val="00562AE9"/>
    <w:rsid w:val="005631E1"/>
    <w:rsid w:val="005634A0"/>
    <w:rsid w:val="005641F1"/>
    <w:rsid w:val="00566B11"/>
    <w:rsid w:val="00567F6B"/>
    <w:rsid w:val="00573CE6"/>
    <w:rsid w:val="0057785F"/>
    <w:rsid w:val="00580567"/>
    <w:rsid w:val="00580ED0"/>
    <w:rsid w:val="005812FC"/>
    <w:rsid w:val="00581532"/>
    <w:rsid w:val="005821F8"/>
    <w:rsid w:val="005837F9"/>
    <w:rsid w:val="00584F43"/>
    <w:rsid w:val="005860B6"/>
    <w:rsid w:val="00586348"/>
    <w:rsid w:val="00586406"/>
    <w:rsid w:val="0058785B"/>
    <w:rsid w:val="00587CBD"/>
    <w:rsid w:val="005904D1"/>
    <w:rsid w:val="00590E13"/>
    <w:rsid w:val="00590E2F"/>
    <w:rsid w:val="00592C3E"/>
    <w:rsid w:val="00593026"/>
    <w:rsid w:val="00593446"/>
    <w:rsid w:val="00595B59"/>
    <w:rsid w:val="00596FA5"/>
    <w:rsid w:val="00597BDD"/>
    <w:rsid w:val="00597DED"/>
    <w:rsid w:val="005A027D"/>
    <w:rsid w:val="005A1727"/>
    <w:rsid w:val="005A1CC8"/>
    <w:rsid w:val="005A33DD"/>
    <w:rsid w:val="005A3C8A"/>
    <w:rsid w:val="005A4B82"/>
    <w:rsid w:val="005A577F"/>
    <w:rsid w:val="005A60B6"/>
    <w:rsid w:val="005A7357"/>
    <w:rsid w:val="005A7ADC"/>
    <w:rsid w:val="005B0AA2"/>
    <w:rsid w:val="005B1043"/>
    <w:rsid w:val="005B1061"/>
    <w:rsid w:val="005B30B5"/>
    <w:rsid w:val="005B48E2"/>
    <w:rsid w:val="005B4C35"/>
    <w:rsid w:val="005B6A0F"/>
    <w:rsid w:val="005B6FD1"/>
    <w:rsid w:val="005C2134"/>
    <w:rsid w:val="005C3ACB"/>
    <w:rsid w:val="005C3C1E"/>
    <w:rsid w:val="005C3F0C"/>
    <w:rsid w:val="005C46AD"/>
    <w:rsid w:val="005C5E6C"/>
    <w:rsid w:val="005C649A"/>
    <w:rsid w:val="005C6601"/>
    <w:rsid w:val="005C7C0C"/>
    <w:rsid w:val="005C7CFF"/>
    <w:rsid w:val="005D03EB"/>
    <w:rsid w:val="005D069B"/>
    <w:rsid w:val="005D43C1"/>
    <w:rsid w:val="005D4BB5"/>
    <w:rsid w:val="005D4E33"/>
    <w:rsid w:val="005D5628"/>
    <w:rsid w:val="005D6498"/>
    <w:rsid w:val="005D70E0"/>
    <w:rsid w:val="005E10F9"/>
    <w:rsid w:val="005E15F2"/>
    <w:rsid w:val="005E27CB"/>
    <w:rsid w:val="005E37E7"/>
    <w:rsid w:val="005E39B6"/>
    <w:rsid w:val="005E4028"/>
    <w:rsid w:val="005E44D8"/>
    <w:rsid w:val="005E489F"/>
    <w:rsid w:val="005E4F86"/>
    <w:rsid w:val="005E5DBE"/>
    <w:rsid w:val="005F1546"/>
    <w:rsid w:val="005F1918"/>
    <w:rsid w:val="005F20F3"/>
    <w:rsid w:val="005F3374"/>
    <w:rsid w:val="005F4108"/>
    <w:rsid w:val="005F419B"/>
    <w:rsid w:val="005F4805"/>
    <w:rsid w:val="005F72C5"/>
    <w:rsid w:val="00602504"/>
    <w:rsid w:val="00602F82"/>
    <w:rsid w:val="00603367"/>
    <w:rsid w:val="006045CE"/>
    <w:rsid w:val="00604D7F"/>
    <w:rsid w:val="006051E4"/>
    <w:rsid w:val="00605B0C"/>
    <w:rsid w:val="00606636"/>
    <w:rsid w:val="0060701A"/>
    <w:rsid w:val="0060749E"/>
    <w:rsid w:val="0061087A"/>
    <w:rsid w:val="006108C0"/>
    <w:rsid w:val="00610D3E"/>
    <w:rsid w:val="006113BA"/>
    <w:rsid w:val="00611681"/>
    <w:rsid w:val="00611CD6"/>
    <w:rsid w:val="00611ED0"/>
    <w:rsid w:val="00612E47"/>
    <w:rsid w:val="0061422E"/>
    <w:rsid w:val="006154DF"/>
    <w:rsid w:val="006161C4"/>
    <w:rsid w:val="00616B85"/>
    <w:rsid w:val="006171A0"/>
    <w:rsid w:val="006171D0"/>
    <w:rsid w:val="00617F7F"/>
    <w:rsid w:val="00620936"/>
    <w:rsid w:val="00622D97"/>
    <w:rsid w:val="00623E1E"/>
    <w:rsid w:val="00624142"/>
    <w:rsid w:val="006262E3"/>
    <w:rsid w:val="006262FF"/>
    <w:rsid w:val="00631C7C"/>
    <w:rsid w:val="00632113"/>
    <w:rsid w:val="00632E8C"/>
    <w:rsid w:val="006334FD"/>
    <w:rsid w:val="006345CC"/>
    <w:rsid w:val="006349D5"/>
    <w:rsid w:val="00634BD7"/>
    <w:rsid w:val="0063547B"/>
    <w:rsid w:val="0063582D"/>
    <w:rsid w:val="00636152"/>
    <w:rsid w:val="006369B8"/>
    <w:rsid w:val="00637B9E"/>
    <w:rsid w:val="006409E6"/>
    <w:rsid w:val="00641434"/>
    <w:rsid w:val="00641619"/>
    <w:rsid w:val="00641B3E"/>
    <w:rsid w:val="00642DCB"/>
    <w:rsid w:val="006461E8"/>
    <w:rsid w:val="006466BE"/>
    <w:rsid w:val="00647244"/>
    <w:rsid w:val="00647465"/>
    <w:rsid w:val="006501C8"/>
    <w:rsid w:val="006506A7"/>
    <w:rsid w:val="00650DF9"/>
    <w:rsid w:val="00651609"/>
    <w:rsid w:val="006524F2"/>
    <w:rsid w:val="00652590"/>
    <w:rsid w:val="00652B15"/>
    <w:rsid w:val="00653B1D"/>
    <w:rsid w:val="00655163"/>
    <w:rsid w:val="006562FE"/>
    <w:rsid w:val="00656459"/>
    <w:rsid w:val="00657CF8"/>
    <w:rsid w:val="006608D3"/>
    <w:rsid w:val="00660A5E"/>
    <w:rsid w:val="00661610"/>
    <w:rsid w:val="00661BB7"/>
    <w:rsid w:val="0066263B"/>
    <w:rsid w:val="00673F65"/>
    <w:rsid w:val="0067473F"/>
    <w:rsid w:val="00674B53"/>
    <w:rsid w:val="00674FBF"/>
    <w:rsid w:val="00675BC5"/>
    <w:rsid w:val="0067607C"/>
    <w:rsid w:val="006765C7"/>
    <w:rsid w:val="00677F63"/>
    <w:rsid w:val="00680BAF"/>
    <w:rsid w:val="00680E46"/>
    <w:rsid w:val="0068102D"/>
    <w:rsid w:val="00681262"/>
    <w:rsid w:val="00681CDE"/>
    <w:rsid w:val="0068233C"/>
    <w:rsid w:val="00682393"/>
    <w:rsid w:val="0068245E"/>
    <w:rsid w:val="006824EB"/>
    <w:rsid w:val="00682607"/>
    <w:rsid w:val="00682FA4"/>
    <w:rsid w:val="00683A0E"/>
    <w:rsid w:val="0068412A"/>
    <w:rsid w:val="00684216"/>
    <w:rsid w:val="0068510A"/>
    <w:rsid w:val="00685937"/>
    <w:rsid w:val="00686F95"/>
    <w:rsid w:val="00687C7B"/>
    <w:rsid w:val="00690298"/>
    <w:rsid w:val="00692255"/>
    <w:rsid w:val="00693DBE"/>
    <w:rsid w:val="00694D21"/>
    <w:rsid w:val="00696B0A"/>
    <w:rsid w:val="00696BD0"/>
    <w:rsid w:val="00697190"/>
    <w:rsid w:val="00697C27"/>
    <w:rsid w:val="006A09EF"/>
    <w:rsid w:val="006A0AF1"/>
    <w:rsid w:val="006A0F02"/>
    <w:rsid w:val="006A2D9E"/>
    <w:rsid w:val="006A4CF6"/>
    <w:rsid w:val="006A512C"/>
    <w:rsid w:val="006A53B5"/>
    <w:rsid w:val="006A558B"/>
    <w:rsid w:val="006A5A22"/>
    <w:rsid w:val="006A5BCE"/>
    <w:rsid w:val="006A614D"/>
    <w:rsid w:val="006A736C"/>
    <w:rsid w:val="006B01A7"/>
    <w:rsid w:val="006B3420"/>
    <w:rsid w:val="006B3467"/>
    <w:rsid w:val="006B3DBE"/>
    <w:rsid w:val="006B5A2D"/>
    <w:rsid w:val="006B6307"/>
    <w:rsid w:val="006B63D2"/>
    <w:rsid w:val="006C0A3C"/>
    <w:rsid w:val="006C1363"/>
    <w:rsid w:val="006C1A57"/>
    <w:rsid w:val="006C2020"/>
    <w:rsid w:val="006C20B3"/>
    <w:rsid w:val="006C2A17"/>
    <w:rsid w:val="006C44D6"/>
    <w:rsid w:val="006C5470"/>
    <w:rsid w:val="006C6611"/>
    <w:rsid w:val="006C691F"/>
    <w:rsid w:val="006C6CE2"/>
    <w:rsid w:val="006C7325"/>
    <w:rsid w:val="006C7414"/>
    <w:rsid w:val="006D131F"/>
    <w:rsid w:val="006D35E0"/>
    <w:rsid w:val="006D3F2F"/>
    <w:rsid w:val="006D6295"/>
    <w:rsid w:val="006D69AB"/>
    <w:rsid w:val="006E0125"/>
    <w:rsid w:val="006E04CF"/>
    <w:rsid w:val="006E2CCF"/>
    <w:rsid w:val="006E4425"/>
    <w:rsid w:val="006E4446"/>
    <w:rsid w:val="006E4CC1"/>
    <w:rsid w:val="006E5B4C"/>
    <w:rsid w:val="006E61BE"/>
    <w:rsid w:val="006E721D"/>
    <w:rsid w:val="006F2C0A"/>
    <w:rsid w:val="006F3B89"/>
    <w:rsid w:val="006F4DF4"/>
    <w:rsid w:val="006F4E77"/>
    <w:rsid w:val="006F67BB"/>
    <w:rsid w:val="0070081F"/>
    <w:rsid w:val="007020BC"/>
    <w:rsid w:val="00702378"/>
    <w:rsid w:val="00702692"/>
    <w:rsid w:val="00702879"/>
    <w:rsid w:val="00705003"/>
    <w:rsid w:val="00706655"/>
    <w:rsid w:val="007072A9"/>
    <w:rsid w:val="0071065B"/>
    <w:rsid w:val="00710EE5"/>
    <w:rsid w:val="007116E4"/>
    <w:rsid w:val="00711979"/>
    <w:rsid w:val="00711BA6"/>
    <w:rsid w:val="00711D56"/>
    <w:rsid w:val="007134B4"/>
    <w:rsid w:val="00713702"/>
    <w:rsid w:val="00714EA8"/>
    <w:rsid w:val="00720724"/>
    <w:rsid w:val="00722B4A"/>
    <w:rsid w:val="00723C76"/>
    <w:rsid w:val="00724BAD"/>
    <w:rsid w:val="00725063"/>
    <w:rsid w:val="00725385"/>
    <w:rsid w:val="00725C25"/>
    <w:rsid w:val="00725D8D"/>
    <w:rsid w:val="00726270"/>
    <w:rsid w:val="0072669D"/>
    <w:rsid w:val="00726F23"/>
    <w:rsid w:val="0073083D"/>
    <w:rsid w:val="007310B0"/>
    <w:rsid w:val="007316AA"/>
    <w:rsid w:val="0073205A"/>
    <w:rsid w:val="0073217A"/>
    <w:rsid w:val="00732644"/>
    <w:rsid w:val="0073292D"/>
    <w:rsid w:val="007334CC"/>
    <w:rsid w:val="00735B1D"/>
    <w:rsid w:val="00736425"/>
    <w:rsid w:val="0073697A"/>
    <w:rsid w:val="00736FBE"/>
    <w:rsid w:val="00741509"/>
    <w:rsid w:val="00742E45"/>
    <w:rsid w:val="007442BF"/>
    <w:rsid w:val="00744751"/>
    <w:rsid w:val="00745522"/>
    <w:rsid w:val="00746A69"/>
    <w:rsid w:val="00750465"/>
    <w:rsid w:val="0075072E"/>
    <w:rsid w:val="00750FF3"/>
    <w:rsid w:val="007513C6"/>
    <w:rsid w:val="0075158F"/>
    <w:rsid w:val="00752C75"/>
    <w:rsid w:val="00753C0D"/>
    <w:rsid w:val="00753C8B"/>
    <w:rsid w:val="00753F7C"/>
    <w:rsid w:val="007541CC"/>
    <w:rsid w:val="007549E8"/>
    <w:rsid w:val="00754A1D"/>
    <w:rsid w:val="00756B0E"/>
    <w:rsid w:val="00756D96"/>
    <w:rsid w:val="00760E4B"/>
    <w:rsid w:val="00761CFE"/>
    <w:rsid w:val="00762377"/>
    <w:rsid w:val="00762893"/>
    <w:rsid w:val="00762F20"/>
    <w:rsid w:val="00763F42"/>
    <w:rsid w:val="007649D9"/>
    <w:rsid w:val="00766318"/>
    <w:rsid w:val="00767C6B"/>
    <w:rsid w:val="0077033C"/>
    <w:rsid w:val="00771920"/>
    <w:rsid w:val="007723A7"/>
    <w:rsid w:val="00772BCB"/>
    <w:rsid w:val="00772DAA"/>
    <w:rsid w:val="007735B5"/>
    <w:rsid w:val="00773601"/>
    <w:rsid w:val="00773788"/>
    <w:rsid w:val="00773CA9"/>
    <w:rsid w:val="00774AFC"/>
    <w:rsid w:val="007753B3"/>
    <w:rsid w:val="00775922"/>
    <w:rsid w:val="00775B2D"/>
    <w:rsid w:val="007763CC"/>
    <w:rsid w:val="00776FC6"/>
    <w:rsid w:val="0077706C"/>
    <w:rsid w:val="007775E5"/>
    <w:rsid w:val="0077784F"/>
    <w:rsid w:val="007800D8"/>
    <w:rsid w:val="0078012A"/>
    <w:rsid w:val="00780B41"/>
    <w:rsid w:val="0078130F"/>
    <w:rsid w:val="0078133D"/>
    <w:rsid w:val="00781498"/>
    <w:rsid w:val="0078342D"/>
    <w:rsid w:val="0078486C"/>
    <w:rsid w:val="00784B94"/>
    <w:rsid w:val="00785A96"/>
    <w:rsid w:val="00786918"/>
    <w:rsid w:val="00786995"/>
    <w:rsid w:val="00786C69"/>
    <w:rsid w:val="0078784F"/>
    <w:rsid w:val="007902ED"/>
    <w:rsid w:val="0079113A"/>
    <w:rsid w:val="00791CC9"/>
    <w:rsid w:val="00792B55"/>
    <w:rsid w:val="00793657"/>
    <w:rsid w:val="007940C5"/>
    <w:rsid w:val="0079460B"/>
    <w:rsid w:val="007955CF"/>
    <w:rsid w:val="00795ADA"/>
    <w:rsid w:val="0079607A"/>
    <w:rsid w:val="007A15B0"/>
    <w:rsid w:val="007A1FDE"/>
    <w:rsid w:val="007A2838"/>
    <w:rsid w:val="007A347E"/>
    <w:rsid w:val="007A3BC8"/>
    <w:rsid w:val="007A3F98"/>
    <w:rsid w:val="007A4AED"/>
    <w:rsid w:val="007A4BC1"/>
    <w:rsid w:val="007A4D36"/>
    <w:rsid w:val="007A5AEB"/>
    <w:rsid w:val="007A6116"/>
    <w:rsid w:val="007B1425"/>
    <w:rsid w:val="007B1620"/>
    <w:rsid w:val="007B1BCA"/>
    <w:rsid w:val="007B1FC8"/>
    <w:rsid w:val="007B2CE1"/>
    <w:rsid w:val="007B371C"/>
    <w:rsid w:val="007B4CFF"/>
    <w:rsid w:val="007B64A5"/>
    <w:rsid w:val="007B6BC7"/>
    <w:rsid w:val="007B6EC9"/>
    <w:rsid w:val="007B7F08"/>
    <w:rsid w:val="007C02E4"/>
    <w:rsid w:val="007C1038"/>
    <w:rsid w:val="007C1ABE"/>
    <w:rsid w:val="007C1E70"/>
    <w:rsid w:val="007C249A"/>
    <w:rsid w:val="007C25D4"/>
    <w:rsid w:val="007C2714"/>
    <w:rsid w:val="007C2CF0"/>
    <w:rsid w:val="007C40F1"/>
    <w:rsid w:val="007C4C14"/>
    <w:rsid w:val="007C57F9"/>
    <w:rsid w:val="007C59FA"/>
    <w:rsid w:val="007C5B78"/>
    <w:rsid w:val="007C6BEC"/>
    <w:rsid w:val="007C7DD4"/>
    <w:rsid w:val="007D1833"/>
    <w:rsid w:val="007D3E98"/>
    <w:rsid w:val="007D3F0C"/>
    <w:rsid w:val="007D3F9D"/>
    <w:rsid w:val="007D4787"/>
    <w:rsid w:val="007D4DBB"/>
    <w:rsid w:val="007D52C7"/>
    <w:rsid w:val="007D5708"/>
    <w:rsid w:val="007D60F4"/>
    <w:rsid w:val="007D6D86"/>
    <w:rsid w:val="007D6EDF"/>
    <w:rsid w:val="007D7591"/>
    <w:rsid w:val="007E0ABB"/>
    <w:rsid w:val="007E10BA"/>
    <w:rsid w:val="007E1227"/>
    <w:rsid w:val="007E14B3"/>
    <w:rsid w:val="007E2D28"/>
    <w:rsid w:val="007E2EAF"/>
    <w:rsid w:val="007E442E"/>
    <w:rsid w:val="007E4B03"/>
    <w:rsid w:val="007E50DB"/>
    <w:rsid w:val="007E539B"/>
    <w:rsid w:val="007E5591"/>
    <w:rsid w:val="007E62F5"/>
    <w:rsid w:val="007F189D"/>
    <w:rsid w:val="007F1D9C"/>
    <w:rsid w:val="007F1DC5"/>
    <w:rsid w:val="007F32FF"/>
    <w:rsid w:val="007F3B68"/>
    <w:rsid w:val="007F3F43"/>
    <w:rsid w:val="007F3FA1"/>
    <w:rsid w:val="007F3FD3"/>
    <w:rsid w:val="007F4FF6"/>
    <w:rsid w:val="007F50C6"/>
    <w:rsid w:val="00801ACF"/>
    <w:rsid w:val="00802A41"/>
    <w:rsid w:val="00803786"/>
    <w:rsid w:val="008061B4"/>
    <w:rsid w:val="00807194"/>
    <w:rsid w:val="00807D8A"/>
    <w:rsid w:val="00810FB0"/>
    <w:rsid w:val="00811DDA"/>
    <w:rsid w:val="00812ACC"/>
    <w:rsid w:val="00812E53"/>
    <w:rsid w:val="00813744"/>
    <w:rsid w:val="00813904"/>
    <w:rsid w:val="00814308"/>
    <w:rsid w:val="00814C38"/>
    <w:rsid w:val="0081582A"/>
    <w:rsid w:val="008159D5"/>
    <w:rsid w:val="00816E00"/>
    <w:rsid w:val="00821473"/>
    <w:rsid w:val="0082209C"/>
    <w:rsid w:val="008235C5"/>
    <w:rsid w:val="00823854"/>
    <w:rsid w:val="00823F34"/>
    <w:rsid w:val="00824B0F"/>
    <w:rsid w:val="008256E0"/>
    <w:rsid w:val="00825C1C"/>
    <w:rsid w:val="00826167"/>
    <w:rsid w:val="00826EB2"/>
    <w:rsid w:val="00830E19"/>
    <w:rsid w:val="00832A79"/>
    <w:rsid w:val="00832FF3"/>
    <w:rsid w:val="00833C97"/>
    <w:rsid w:val="00833EC7"/>
    <w:rsid w:val="00834624"/>
    <w:rsid w:val="008354F2"/>
    <w:rsid w:val="00835974"/>
    <w:rsid w:val="00835D9B"/>
    <w:rsid w:val="0083607C"/>
    <w:rsid w:val="0083635A"/>
    <w:rsid w:val="00836C42"/>
    <w:rsid w:val="00836E99"/>
    <w:rsid w:val="00837231"/>
    <w:rsid w:val="00841A34"/>
    <w:rsid w:val="008427C6"/>
    <w:rsid w:val="008429D6"/>
    <w:rsid w:val="008432C2"/>
    <w:rsid w:val="008437F4"/>
    <w:rsid w:val="00843E96"/>
    <w:rsid w:val="008444B9"/>
    <w:rsid w:val="0084467D"/>
    <w:rsid w:val="0084485D"/>
    <w:rsid w:val="0084510F"/>
    <w:rsid w:val="00846370"/>
    <w:rsid w:val="0084647C"/>
    <w:rsid w:val="008468CF"/>
    <w:rsid w:val="00847996"/>
    <w:rsid w:val="00847DB4"/>
    <w:rsid w:val="008520DC"/>
    <w:rsid w:val="00853C7E"/>
    <w:rsid w:val="00856ECB"/>
    <w:rsid w:val="00860B1F"/>
    <w:rsid w:val="00860F01"/>
    <w:rsid w:val="00862DE9"/>
    <w:rsid w:val="00862E51"/>
    <w:rsid w:val="00864DD8"/>
    <w:rsid w:val="008658FF"/>
    <w:rsid w:val="00865D79"/>
    <w:rsid w:val="00865F65"/>
    <w:rsid w:val="00867892"/>
    <w:rsid w:val="00867EE8"/>
    <w:rsid w:val="00870722"/>
    <w:rsid w:val="00871823"/>
    <w:rsid w:val="00871DB4"/>
    <w:rsid w:val="0087275E"/>
    <w:rsid w:val="00872D1F"/>
    <w:rsid w:val="00873049"/>
    <w:rsid w:val="008730AC"/>
    <w:rsid w:val="008738C9"/>
    <w:rsid w:val="00873948"/>
    <w:rsid w:val="00874094"/>
    <w:rsid w:val="00874BC5"/>
    <w:rsid w:val="00876132"/>
    <w:rsid w:val="0087638D"/>
    <w:rsid w:val="00876A26"/>
    <w:rsid w:val="00880540"/>
    <w:rsid w:val="0088088D"/>
    <w:rsid w:val="00881572"/>
    <w:rsid w:val="00881668"/>
    <w:rsid w:val="00881723"/>
    <w:rsid w:val="00884E48"/>
    <w:rsid w:val="0088503C"/>
    <w:rsid w:val="008850CB"/>
    <w:rsid w:val="008854B2"/>
    <w:rsid w:val="008854E0"/>
    <w:rsid w:val="00887864"/>
    <w:rsid w:val="00887F4E"/>
    <w:rsid w:val="008909C7"/>
    <w:rsid w:val="0089168D"/>
    <w:rsid w:val="00892283"/>
    <w:rsid w:val="0089374A"/>
    <w:rsid w:val="00893CEC"/>
    <w:rsid w:val="00893FF4"/>
    <w:rsid w:val="00894A5D"/>
    <w:rsid w:val="00896431"/>
    <w:rsid w:val="00896F9B"/>
    <w:rsid w:val="00897644"/>
    <w:rsid w:val="008979E2"/>
    <w:rsid w:val="00897EB6"/>
    <w:rsid w:val="008A05B8"/>
    <w:rsid w:val="008A0A69"/>
    <w:rsid w:val="008A159A"/>
    <w:rsid w:val="008A1AF2"/>
    <w:rsid w:val="008A2843"/>
    <w:rsid w:val="008A285A"/>
    <w:rsid w:val="008A2A13"/>
    <w:rsid w:val="008A2AD6"/>
    <w:rsid w:val="008A3E55"/>
    <w:rsid w:val="008A40DC"/>
    <w:rsid w:val="008A4B99"/>
    <w:rsid w:val="008A554B"/>
    <w:rsid w:val="008A6511"/>
    <w:rsid w:val="008A6830"/>
    <w:rsid w:val="008A6904"/>
    <w:rsid w:val="008A6995"/>
    <w:rsid w:val="008A6CE9"/>
    <w:rsid w:val="008A72BA"/>
    <w:rsid w:val="008A799B"/>
    <w:rsid w:val="008A7B7E"/>
    <w:rsid w:val="008B07FF"/>
    <w:rsid w:val="008B0E7D"/>
    <w:rsid w:val="008B1075"/>
    <w:rsid w:val="008B1601"/>
    <w:rsid w:val="008B19DA"/>
    <w:rsid w:val="008B2466"/>
    <w:rsid w:val="008B27F4"/>
    <w:rsid w:val="008B31D3"/>
    <w:rsid w:val="008B4A40"/>
    <w:rsid w:val="008B5841"/>
    <w:rsid w:val="008B58F2"/>
    <w:rsid w:val="008C0E5B"/>
    <w:rsid w:val="008C1981"/>
    <w:rsid w:val="008C1F86"/>
    <w:rsid w:val="008C281B"/>
    <w:rsid w:val="008C2B29"/>
    <w:rsid w:val="008C3510"/>
    <w:rsid w:val="008C4246"/>
    <w:rsid w:val="008C4887"/>
    <w:rsid w:val="008C4D90"/>
    <w:rsid w:val="008C5602"/>
    <w:rsid w:val="008C5BCD"/>
    <w:rsid w:val="008C61A6"/>
    <w:rsid w:val="008C733A"/>
    <w:rsid w:val="008D02A1"/>
    <w:rsid w:val="008D1352"/>
    <w:rsid w:val="008D188C"/>
    <w:rsid w:val="008D1C56"/>
    <w:rsid w:val="008D259E"/>
    <w:rsid w:val="008D3EAA"/>
    <w:rsid w:val="008D497C"/>
    <w:rsid w:val="008D5102"/>
    <w:rsid w:val="008D52D4"/>
    <w:rsid w:val="008D61A8"/>
    <w:rsid w:val="008D65D0"/>
    <w:rsid w:val="008E02F8"/>
    <w:rsid w:val="008E1914"/>
    <w:rsid w:val="008E38C6"/>
    <w:rsid w:val="008E3E31"/>
    <w:rsid w:val="008E4217"/>
    <w:rsid w:val="008E4264"/>
    <w:rsid w:val="008E4DFD"/>
    <w:rsid w:val="008E5CDE"/>
    <w:rsid w:val="008E5ECF"/>
    <w:rsid w:val="008E6612"/>
    <w:rsid w:val="008F041C"/>
    <w:rsid w:val="008F0574"/>
    <w:rsid w:val="008F05A4"/>
    <w:rsid w:val="008F07F1"/>
    <w:rsid w:val="008F0E77"/>
    <w:rsid w:val="008F19BA"/>
    <w:rsid w:val="008F1BB3"/>
    <w:rsid w:val="008F1BCE"/>
    <w:rsid w:val="008F218C"/>
    <w:rsid w:val="008F3825"/>
    <w:rsid w:val="008F7411"/>
    <w:rsid w:val="008F7ECB"/>
    <w:rsid w:val="00900160"/>
    <w:rsid w:val="00900BAA"/>
    <w:rsid w:val="00900C4B"/>
    <w:rsid w:val="00900C77"/>
    <w:rsid w:val="00900DF2"/>
    <w:rsid w:val="009010ED"/>
    <w:rsid w:val="00902098"/>
    <w:rsid w:val="00902448"/>
    <w:rsid w:val="00902588"/>
    <w:rsid w:val="009040C3"/>
    <w:rsid w:val="009044F9"/>
    <w:rsid w:val="00904727"/>
    <w:rsid w:val="00904C6C"/>
    <w:rsid w:val="00905597"/>
    <w:rsid w:val="00905A91"/>
    <w:rsid w:val="009069C7"/>
    <w:rsid w:val="009120B7"/>
    <w:rsid w:val="0091470A"/>
    <w:rsid w:val="00914C94"/>
    <w:rsid w:val="00914E7B"/>
    <w:rsid w:val="00914EF5"/>
    <w:rsid w:val="0092017C"/>
    <w:rsid w:val="0092051C"/>
    <w:rsid w:val="009236BE"/>
    <w:rsid w:val="00924815"/>
    <w:rsid w:val="009257F4"/>
    <w:rsid w:val="00925DF4"/>
    <w:rsid w:val="00926073"/>
    <w:rsid w:val="0092618F"/>
    <w:rsid w:val="00926EA1"/>
    <w:rsid w:val="009278A1"/>
    <w:rsid w:val="00927EDA"/>
    <w:rsid w:val="00927F80"/>
    <w:rsid w:val="00930592"/>
    <w:rsid w:val="0093357D"/>
    <w:rsid w:val="00933BE0"/>
    <w:rsid w:val="00935225"/>
    <w:rsid w:val="00935390"/>
    <w:rsid w:val="00935F07"/>
    <w:rsid w:val="00937527"/>
    <w:rsid w:val="009379D9"/>
    <w:rsid w:val="00937A60"/>
    <w:rsid w:val="00940124"/>
    <w:rsid w:val="009402BF"/>
    <w:rsid w:val="00941E34"/>
    <w:rsid w:val="00942349"/>
    <w:rsid w:val="00942D08"/>
    <w:rsid w:val="00944966"/>
    <w:rsid w:val="00944BC2"/>
    <w:rsid w:val="0094540D"/>
    <w:rsid w:val="0094547E"/>
    <w:rsid w:val="009458DD"/>
    <w:rsid w:val="00945F42"/>
    <w:rsid w:val="00947C9F"/>
    <w:rsid w:val="009504AC"/>
    <w:rsid w:val="009506F0"/>
    <w:rsid w:val="0095104B"/>
    <w:rsid w:val="009517EC"/>
    <w:rsid w:val="009521F7"/>
    <w:rsid w:val="009527E0"/>
    <w:rsid w:val="009539CC"/>
    <w:rsid w:val="00954155"/>
    <w:rsid w:val="0095448D"/>
    <w:rsid w:val="00954E1D"/>
    <w:rsid w:val="00955745"/>
    <w:rsid w:val="00956348"/>
    <w:rsid w:val="0095657E"/>
    <w:rsid w:val="00956F91"/>
    <w:rsid w:val="00960405"/>
    <w:rsid w:val="00960C94"/>
    <w:rsid w:val="00960F47"/>
    <w:rsid w:val="00961DD2"/>
    <w:rsid w:val="00961E88"/>
    <w:rsid w:val="00962EB4"/>
    <w:rsid w:val="0096354E"/>
    <w:rsid w:val="0096383B"/>
    <w:rsid w:val="009638BA"/>
    <w:rsid w:val="00964643"/>
    <w:rsid w:val="00964EC8"/>
    <w:rsid w:val="009654BC"/>
    <w:rsid w:val="00966509"/>
    <w:rsid w:val="00966B54"/>
    <w:rsid w:val="009672BB"/>
    <w:rsid w:val="00967DB0"/>
    <w:rsid w:val="00970D1F"/>
    <w:rsid w:val="00971042"/>
    <w:rsid w:val="00971942"/>
    <w:rsid w:val="00971E31"/>
    <w:rsid w:val="009720B6"/>
    <w:rsid w:val="00972A12"/>
    <w:rsid w:val="00972D86"/>
    <w:rsid w:val="00973F1E"/>
    <w:rsid w:val="00974330"/>
    <w:rsid w:val="00974B70"/>
    <w:rsid w:val="00975E89"/>
    <w:rsid w:val="00980951"/>
    <w:rsid w:val="00981AAE"/>
    <w:rsid w:val="00982027"/>
    <w:rsid w:val="00982143"/>
    <w:rsid w:val="00982EC5"/>
    <w:rsid w:val="00983922"/>
    <w:rsid w:val="009853D9"/>
    <w:rsid w:val="00985B91"/>
    <w:rsid w:val="00986B22"/>
    <w:rsid w:val="0098745D"/>
    <w:rsid w:val="00990104"/>
    <w:rsid w:val="0099017A"/>
    <w:rsid w:val="009909F2"/>
    <w:rsid w:val="0099150D"/>
    <w:rsid w:val="00992324"/>
    <w:rsid w:val="009946BD"/>
    <w:rsid w:val="00995D51"/>
    <w:rsid w:val="00995E44"/>
    <w:rsid w:val="00996696"/>
    <w:rsid w:val="00997325"/>
    <w:rsid w:val="009A0B10"/>
    <w:rsid w:val="009A24A7"/>
    <w:rsid w:val="009A2673"/>
    <w:rsid w:val="009A4093"/>
    <w:rsid w:val="009A4187"/>
    <w:rsid w:val="009A55F9"/>
    <w:rsid w:val="009A5881"/>
    <w:rsid w:val="009A59B2"/>
    <w:rsid w:val="009A63DF"/>
    <w:rsid w:val="009A7763"/>
    <w:rsid w:val="009B14A9"/>
    <w:rsid w:val="009B3F81"/>
    <w:rsid w:val="009B4A90"/>
    <w:rsid w:val="009B4AC0"/>
    <w:rsid w:val="009B510D"/>
    <w:rsid w:val="009B52F8"/>
    <w:rsid w:val="009B62B9"/>
    <w:rsid w:val="009B78C6"/>
    <w:rsid w:val="009C0DF0"/>
    <w:rsid w:val="009C0DF6"/>
    <w:rsid w:val="009C1188"/>
    <w:rsid w:val="009C1C4E"/>
    <w:rsid w:val="009C593E"/>
    <w:rsid w:val="009C5B18"/>
    <w:rsid w:val="009C64E0"/>
    <w:rsid w:val="009C6A4E"/>
    <w:rsid w:val="009C6B12"/>
    <w:rsid w:val="009C761E"/>
    <w:rsid w:val="009C7894"/>
    <w:rsid w:val="009C7CA1"/>
    <w:rsid w:val="009D0DAD"/>
    <w:rsid w:val="009D116A"/>
    <w:rsid w:val="009D17F2"/>
    <w:rsid w:val="009D2AE7"/>
    <w:rsid w:val="009D3E52"/>
    <w:rsid w:val="009D42CB"/>
    <w:rsid w:val="009D47AA"/>
    <w:rsid w:val="009D48CB"/>
    <w:rsid w:val="009D4F1C"/>
    <w:rsid w:val="009D5296"/>
    <w:rsid w:val="009D52FA"/>
    <w:rsid w:val="009D625F"/>
    <w:rsid w:val="009D7E6C"/>
    <w:rsid w:val="009E053C"/>
    <w:rsid w:val="009E06A8"/>
    <w:rsid w:val="009E08E7"/>
    <w:rsid w:val="009E2183"/>
    <w:rsid w:val="009E2809"/>
    <w:rsid w:val="009E2EBD"/>
    <w:rsid w:val="009E4D4A"/>
    <w:rsid w:val="009E649B"/>
    <w:rsid w:val="009E6E32"/>
    <w:rsid w:val="009E707F"/>
    <w:rsid w:val="009E77DD"/>
    <w:rsid w:val="009F0A18"/>
    <w:rsid w:val="009F1D10"/>
    <w:rsid w:val="009F416E"/>
    <w:rsid w:val="009F4694"/>
    <w:rsid w:val="009F4832"/>
    <w:rsid w:val="009F56B5"/>
    <w:rsid w:val="009F57E3"/>
    <w:rsid w:val="009F596A"/>
    <w:rsid w:val="009F5AC1"/>
    <w:rsid w:val="009F651B"/>
    <w:rsid w:val="00A04A95"/>
    <w:rsid w:val="00A05C2E"/>
    <w:rsid w:val="00A06C10"/>
    <w:rsid w:val="00A0725C"/>
    <w:rsid w:val="00A0731D"/>
    <w:rsid w:val="00A07441"/>
    <w:rsid w:val="00A077DB"/>
    <w:rsid w:val="00A100E2"/>
    <w:rsid w:val="00A10877"/>
    <w:rsid w:val="00A11767"/>
    <w:rsid w:val="00A1211E"/>
    <w:rsid w:val="00A1353F"/>
    <w:rsid w:val="00A13544"/>
    <w:rsid w:val="00A14D98"/>
    <w:rsid w:val="00A1507D"/>
    <w:rsid w:val="00A158A7"/>
    <w:rsid w:val="00A16053"/>
    <w:rsid w:val="00A16641"/>
    <w:rsid w:val="00A16E45"/>
    <w:rsid w:val="00A17DB8"/>
    <w:rsid w:val="00A20A0C"/>
    <w:rsid w:val="00A21940"/>
    <w:rsid w:val="00A225C8"/>
    <w:rsid w:val="00A22F74"/>
    <w:rsid w:val="00A24522"/>
    <w:rsid w:val="00A25244"/>
    <w:rsid w:val="00A257E8"/>
    <w:rsid w:val="00A262ED"/>
    <w:rsid w:val="00A267B0"/>
    <w:rsid w:val="00A3231C"/>
    <w:rsid w:val="00A32DFD"/>
    <w:rsid w:val="00A32EAF"/>
    <w:rsid w:val="00A33CFB"/>
    <w:rsid w:val="00A34316"/>
    <w:rsid w:val="00A363C9"/>
    <w:rsid w:val="00A364AD"/>
    <w:rsid w:val="00A377CE"/>
    <w:rsid w:val="00A41BEC"/>
    <w:rsid w:val="00A41D66"/>
    <w:rsid w:val="00A42027"/>
    <w:rsid w:val="00A423DB"/>
    <w:rsid w:val="00A426D4"/>
    <w:rsid w:val="00A42906"/>
    <w:rsid w:val="00A43591"/>
    <w:rsid w:val="00A44021"/>
    <w:rsid w:val="00A446F7"/>
    <w:rsid w:val="00A44A87"/>
    <w:rsid w:val="00A44B16"/>
    <w:rsid w:val="00A4704F"/>
    <w:rsid w:val="00A50994"/>
    <w:rsid w:val="00A522C0"/>
    <w:rsid w:val="00A54F3D"/>
    <w:rsid w:val="00A5509C"/>
    <w:rsid w:val="00A5569A"/>
    <w:rsid w:val="00A55DF5"/>
    <w:rsid w:val="00A56BB9"/>
    <w:rsid w:val="00A56FDA"/>
    <w:rsid w:val="00A57559"/>
    <w:rsid w:val="00A57C9C"/>
    <w:rsid w:val="00A60C7C"/>
    <w:rsid w:val="00A62CC1"/>
    <w:rsid w:val="00A65D2C"/>
    <w:rsid w:val="00A6614A"/>
    <w:rsid w:val="00A6660E"/>
    <w:rsid w:val="00A66C5D"/>
    <w:rsid w:val="00A703C9"/>
    <w:rsid w:val="00A70E1A"/>
    <w:rsid w:val="00A7126C"/>
    <w:rsid w:val="00A7222B"/>
    <w:rsid w:val="00A73A18"/>
    <w:rsid w:val="00A748A7"/>
    <w:rsid w:val="00A761FF"/>
    <w:rsid w:val="00A802B9"/>
    <w:rsid w:val="00A8071E"/>
    <w:rsid w:val="00A81383"/>
    <w:rsid w:val="00A82186"/>
    <w:rsid w:val="00A82821"/>
    <w:rsid w:val="00A830A5"/>
    <w:rsid w:val="00A836C0"/>
    <w:rsid w:val="00A837F1"/>
    <w:rsid w:val="00A83A03"/>
    <w:rsid w:val="00A83C9F"/>
    <w:rsid w:val="00A84E7E"/>
    <w:rsid w:val="00A859B9"/>
    <w:rsid w:val="00A861E2"/>
    <w:rsid w:val="00A86DB2"/>
    <w:rsid w:val="00A875BB"/>
    <w:rsid w:val="00A90095"/>
    <w:rsid w:val="00A903A8"/>
    <w:rsid w:val="00A92170"/>
    <w:rsid w:val="00A92467"/>
    <w:rsid w:val="00A92486"/>
    <w:rsid w:val="00A93FB6"/>
    <w:rsid w:val="00A942D8"/>
    <w:rsid w:val="00A948F6"/>
    <w:rsid w:val="00A95005"/>
    <w:rsid w:val="00A953D8"/>
    <w:rsid w:val="00A97032"/>
    <w:rsid w:val="00A97BBB"/>
    <w:rsid w:val="00A97BC7"/>
    <w:rsid w:val="00A97DC9"/>
    <w:rsid w:val="00AA2D36"/>
    <w:rsid w:val="00AA36F4"/>
    <w:rsid w:val="00AA38D8"/>
    <w:rsid w:val="00AA3B95"/>
    <w:rsid w:val="00AA3F3B"/>
    <w:rsid w:val="00AA424B"/>
    <w:rsid w:val="00AA43C5"/>
    <w:rsid w:val="00AA4D36"/>
    <w:rsid w:val="00AA51C0"/>
    <w:rsid w:val="00AA5C68"/>
    <w:rsid w:val="00AA5E61"/>
    <w:rsid w:val="00AA6708"/>
    <w:rsid w:val="00AA6838"/>
    <w:rsid w:val="00AA6BD0"/>
    <w:rsid w:val="00AA7331"/>
    <w:rsid w:val="00AA75CA"/>
    <w:rsid w:val="00AB0858"/>
    <w:rsid w:val="00AB134F"/>
    <w:rsid w:val="00AB16A9"/>
    <w:rsid w:val="00AB1842"/>
    <w:rsid w:val="00AB22C4"/>
    <w:rsid w:val="00AB2E02"/>
    <w:rsid w:val="00AB4BFA"/>
    <w:rsid w:val="00AB5C69"/>
    <w:rsid w:val="00AB628C"/>
    <w:rsid w:val="00AB6B4F"/>
    <w:rsid w:val="00AB75FF"/>
    <w:rsid w:val="00AC1117"/>
    <w:rsid w:val="00AC1370"/>
    <w:rsid w:val="00AC1ADF"/>
    <w:rsid w:val="00AC1DD3"/>
    <w:rsid w:val="00AC2994"/>
    <w:rsid w:val="00AC3B29"/>
    <w:rsid w:val="00AC3C48"/>
    <w:rsid w:val="00AC4DFA"/>
    <w:rsid w:val="00AD0EB1"/>
    <w:rsid w:val="00AD170D"/>
    <w:rsid w:val="00AD1848"/>
    <w:rsid w:val="00AD2B48"/>
    <w:rsid w:val="00AD3AE8"/>
    <w:rsid w:val="00AD3B54"/>
    <w:rsid w:val="00AD4007"/>
    <w:rsid w:val="00AD42FE"/>
    <w:rsid w:val="00AD64F9"/>
    <w:rsid w:val="00AD6A47"/>
    <w:rsid w:val="00AD7554"/>
    <w:rsid w:val="00AE0601"/>
    <w:rsid w:val="00AE0FCA"/>
    <w:rsid w:val="00AE1664"/>
    <w:rsid w:val="00AE1F14"/>
    <w:rsid w:val="00AE20CF"/>
    <w:rsid w:val="00AE2E01"/>
    <w:rsid w:val="00AE4AB3"/>
    <w:rsid w:val="00AE62F9"/>
    <w:rsid w:val="00AE6D81"/>
    <w:rsid w:val="00AE75DF"/>
    <w:rsid w:val="00AF0134"/>
    <w:rsid w:val="00AF0709"/>
    <w:rsid w:val="00AF17E2"/>
    <w:rsid w:val="00AF21CE"/>
    <w:rsid w:val="00AF2203"/>
    <w:rsid w:val="00AF4641"/>
    <w:rsid w:val="00AF4EC2"/>
    <w:rsid w:val="00AF5D2A"/>
    <w:rsid w:val="00AF5DFF"/>
    <w:rsid w:val="00AF674C"/>
    <w:rsid w:val="00AF7C3F"/>
    <w:rsid w:val="00AF7D8C"/>
    <w:rsid w:val="00AF7F26"/>
    <w:rsid w:val="00B000C6"/>
    <w:rsid w:val="00B02B41"/>
    <w:rsid w:val="00B02D75"/>
    <w:rsid w:val="00B033DA"/>
    <w:rsid w:val="00B04B76"/>
    <w:rsid w:val="00B06622"/>
    <w:rsid w:val="00B075BC"/>
    <w:rsid w:val="00B10F68"/>
    <w:rsid w:val="00B11786"/>
    <w:rsid w:val="00B11A00"/>
    <w:rsid w:val="00B12ADE"/>
    <w:rsid w:val="00B134D1"/>
    <w:rsid w:val="00B1454C"/>
    <w:rsid w:val="00B145CA"/>
    <w:rsid w:val="00B145DC"/>
    <w:rsid w:val="00B159BE"/>
    <w:rsid w:val="00B1628D"/>
    <w:rsid w:val="00B16BB1"/>
    <w:rsid w:val="00B17F52"/>
    <w:rsid w:val="00B2049B"/>
    <w:rsid w:val="00B20E5C"/>
    <w:rsid w:val="00B215FE"/>
    <w:rsid w:val="00B22955"/>
    <w:rsid w:val="00B23839"/>
    <w:rsid w:val="00B23F2B"/>
    <w:rsid w:val="00B259DA"/>
    <w:rsid w:val="00B268E9"/>
    <w:rsid w:val="00B27B49"/>
    <w:rsid w:val="00B27D21"/>
    <w:rsid w:val="00B30029"/>
    <w:rsid w:val="00B30D04"/>
    <w:rsid w:val="00B30E20"/>
    <w:rsid w:val="00B3142F"/>
    <w:rsid w:val="00B31F74"/>
    <w:rsid w:val="00B3215E"/>
    <w:rsid w:val="00B32973"/>
    <w:rsid w:val="00B33606"/>
    <w:rsid w:val="00B33FB0"/>
    <w:rsid w:val="00B347FD"/>
    <w:rsid w:val="00B35D88"/>
    <w:rsid w:val="00B370C9"/>
    <w:rsid w:val="00B375B3"/>
    <w:rsid w:val="00B37F8C"/>
    <w:rsid w:val="00B4000A"/>
    <w:rsid w:val="00B42461"/>
    <w:rsid w:val="00B46701"/>
    <w:rsid w:val="00B47CD3"/>
    <w:rsid w:val="00B516AF"/>
    <w:rsid w:val="00B52261"/>
    <w:rsid w:val="00B52942"/>
    <w:rsid w:val="00B52AEB"/>
    <w:rsid w:val="00B53040"/>
    <w:rsid w:val="00B53053"/>
    <w:rsid w:val="00B53136"/>
    <w:rsid w:val="00B53368"/>
    <w:rsid w:val="00B54DEB"/>
    <w:rsid w:val="00B56D87"/>
    <w:rsid w:val="00B57504"/>
    <w:rsid w:val="00B60F8E"/>
    <w:rsid w:val="00B617F4"/>
    <w:rsid w:val="00B64994"/>
    <w:rsid w:val="00B651C7"/>
    <w:rsid w:val="00B653B7"/>
    <w:rsid w:val="00B658B7"/>
    <w:rsid w:val="00B67FCE"/>
    <w:rsid w:val="00B71605"/>
    <w:rsid w:val="00B72149"/>
    <w:rsid w:val="00B72DDF"/>
    <w:rsid w:val="00B744F1"/>
    <w:rsid w:val="00B75D15"/>
    <w:rsid w:val="00B75EA8"/>
    <w:rsid w:val="00B75ED1"/>
    <w:rsid w:val="00B762B3"/>
    <w:rsid w:val="00B76F33"/>
    <w:rsid w:val="00B77EC8"/>
    <w:rsid w:val="00B80F85"/>
    <w:rsid w:val="00B813DD"/>
    <w:rsid w:val="00B81CC8"/>
    <w:rsid w:val="00B81E78"/>
    <w:rsid w:val="00B82A3A"/>
    <w:rsid w:val="00B83AC4"/>
    <w:rsid w:val="00B83D6B"/>
    <w:rsid w:val="00B8522F"/>
    <w:rsid w:val="00B852EB"/>
    <w:rsid w:val="00B85CF8"/>
    <w:rsid w:val="00B8666F"/>
    <w:rsid w:val="00B87054"/>
    <w:rsid w:val="00B871DC"/>
    <w:rsid w:val="00B87E3A"/>
    <w:rsid w:val="00B9017B"/>
    <w:rsid w:val="00B90986"/>
    <w:rsid w:val="00B90D89"/>
    <w:rsid w:val="00B915E4"/>
    <w:rsid w:val="00B91B1C"/>
    <w:rsid w:val="00B92389"/>
    <w:rsid w:val="00B936EB"/>
    <w:rsid w:val="00B947EE"/>
    <w:rsid w:val="00B9515B"/>
    <w:rsid w:val="00B9569F"/>
    <w:rsid w:val="00B95BAC"/>
    <w:rsid w:val="00B96DEB"/>
    <w:rsid w:val="00B9736B"/>
    <w:rsid w:val="00B9740F"/>
    <w:rsid w:val="00BA24C7"/>
    <w:rsid w:val="00BA2B77"/>
    <w:rsid w:val="00BA36AC"/>
    <w:rsid w:val="00BA3DC7"/>
    <w:rsid w:val="00BA42BA"/>
    <w:rsid w:val="00BA4ABF"/>
    <w:rsid w:val="00BA4F89"/>
    <w:rsid w:val="00BA5941"/>
    <w:rsid w:val="00BA5A40"/>
    <w:rsid w:val="00BA6284"/>
    <w:rsid w:val="00BA79D5"/>
    <w:rsid w:val="00BB1299"/>
    <w:rsid w:val="00BB189A"/>
    <w:rsid w:val="00BB1CB4"/>
    <w:rsid w:val="00BB2039"/>
    <w:rsid w:val="00BB411A"/>
    <w:rsid w:val="00BB7838"/>
    <w:rsid w:val="00BC056A"/>
    <w:rsid w:val="00BC13AE"/>
    <w:rsid w:val="00BC1F4A"/>
    <w:rsid w:val="00BC229F"/>
    <w:rsid w:val="00BC3203"/>
    <w:rsid w:val="00BC3A95"/>
    <w:rsid w:val="00BC3D08"/>
    <w:rsid w:val="00BC6943"/>
    <w:rsid w:val="00BC6D82"/>
    <w:rsid w:val="00BD1815"/>
    <w:rsid w:val="00BD1E30"/>
    <w:rsid w:val="00BD334A"/>
    <w:rsid w:val="00BD33F6"/>
    <w:rsid w:val="00BD371C"/>
    <w:rsid w:val="00BD437D"/>
    <w:rsid w:val="00BD44F7"/>
    <w:rsid w:val="00BD4F73"/>
    <w:rsid w:val="00BD57AF"/>
    <w:rsid w:val="00BD754D"/>
    <w:rsid w:val="00BD7A52"/>
    <w:rsid w:val="00BE0B1D"/>
    <w:rsid w:val="00BE2D05"/>
    <w:rsid w:val="00BE56B5"/>
    <w:rsid w:val="00BE6220"/>
    <w:rsid w:val="00BE680E"/>
    <w:rsid w:val="00BE6D8D"/>
    <w:rsid w:val="00BF044B"/>
    <w:rsid w:val="00BF1203"/>
    <w:rsid w:val="00BF1D6A"/>
    <w:rsid w:val="00BF2487"/>
    <w:rsid w:val="00BF63DD"/>
    <w:rsid w:val="00BF7B25"/>
    <w:rsid w:val="00BF7BAD"/>
    <w:rsid w:val="00BF7E88"/>
    <w:rsid w:val="00C006DB"/>
    <w:rsid w:val="00C01137"/>
    <w:rsid w:val="00C016AC"/>
    <w:rsid w:val="00C0351F"/>
    <w:rsid w:val="00C03D7C"/>
    <w:rsid w:val="00C04113"/>
    <w:rsid w:val="00C04477"/>
    <w:rsid w:val="00C06345"/>
    <w:rsid w:val="00C065DF"/>
    <w:rsid w:val="00C0666B"/>
    <w:rsid w:val="00C06F61"/>
    <w:rsid w:val="00C10CC3"/>
    <w:rsid w:val="00C11184"/>
    <w:rsid w:val="00C117AC"/>
    <w:rsid w:val="00C124EC"/>
    <w:rsid w:val="00C1446A"/>
    <w:rsid w:val="00C148D2"/>
    <w:rsid w:val="00C16727"/>
    <w:rsid w:val="00C168BA"/>
    <w:rsid w:val="00C169B0"/>
    <w:rsid w:val="00C21B42"/>
    <w:rsid w:val="00C21B4B"/>
    <w:rsid w:val="00C22386"/>
    <w:rsid w:val="00C25C64"/>
    <w:rsid w:val="00C2684A"/>
    <w:rsid w:val="00C2761D"/>
    <w:rsid w:val="00C27AD7"/>
    <w:rsid w:val="00C30AD9"/>
    <w:rsid w:val="00C311EF"/>
    <w:rsid w:val="00C317A3"/>
    <w:rsid w:val="00C32752"/>
    <w:rsid w:val="00C32A90"/>
    <w:rsid w:val="00C33BE7"/>
    <w:rsid w:val="00C3423F"/>
    <w:rsid w:val="00C345C3"/>
    <w:rsid w:val="00C34B7A"/>
    <w:rsid w:val="00C34D3D"/>
    <w:rsid w:val="00C35928"/>
    <w:rsid w:val="00C3602F"/>
    <w:rsid w:val="00C36F73"/>
    <w:rsid w:val="00C374D4"/>
    <w:rsid w:val="00C37A5C"/>
    <w:rsid w:val="00C40207"/>
    <w:rsid w:val="00C41096"/>
    <w:rsid w:val="00C41441"/>
    <w:rsid w:val="00C41FEA"/>
    <w:rsid w:val="00C426D7"/>
    <w:rsid w:val="00C42E49"/>
    <w:rsid w:val="00C4339E"/>
    <w:rsid w:val="00C44865"/>
    <w:rsid w:val="00C44A99"/>
    <w:rsid w:val="00C44E89"/>
    <w:rsid w:val="00C45CB4"/>
    <w:rsid w:val="00C46130"/>
    <w:rsid w:val="00C46298"/>
    <w:rsid w:val="00C475C3"/>
    <w:rsid w:val="00C47D4A"/>
    <w:rsid w:val="00C507C3"/>
    <w:rsid w:val="00C507C7"/>
    <w:rsid w:val="00C50CA8"/>
    <w:rsid w:val="00C52093"/>
    <w:rsid w:val="00C5290E"/>
    <w:rsid w:val="00C54310"/>
    <w:rsid w:val="00C5436F"/>
    <w:rsid w:val="00C5543F"/>
    <w:rsid w:val="00C55C94"/>
    <w:rsid w:val="00C562C5"/>
    <w:rsid w:val="00C57619"/>
    <w:rsid w:val="00C61B7B"/>
    <w:rsid w:val="00C631F0"/>
    <w:rsid w:val="00C63290"/>
    <w:rsid w:val="00C639DE"/>
    <w:rsid w:val="00C64798"/>
    <w:rsid w:val="00C661C4"/>
    <w:rsid w:val="00C66211"/>
    <w:rsid w:val="00C6655A"/>
    <w:rsid w:val="00C668E7"/>
    <w:rsid w:val="00C66D42"/>
    <w:rsid w:val="00C66E3C"/>
    <w:rsid w:val="00C71C2A"/>
    <w:rsid w:val="00C726AA"/>
    <w:rsid w:val="00C72CB7"/>
    <w:rsid w:val="00C7351C"/>
    <w:rsid w:val="00C736C9"/>
    <w:rsid w:val="00C73F67"/>
    <w:rsid w:val="00C74F32"/>
    <w:rsid w:val="00C751D0"/>
    <w:rsid w:val="00C76E42"/>
    <w:rsid w:val="00C7707F"/>
    <w:rsid w:val="00C7788A"/>
    <w:rsid w:val="00C81732"/>
    <w:rsid w:val="00C8253D"/>
    <w:rsid w:val="00C83458"/>
    <w:rsid w:val="00C84249"/>
    <w:rsid w:val="00C84B84"/>
    <w:rsid w:val="00C85BB1"/>
    <w:rsid w:val="00C87CFF"/>
    <w:rsid w:val="00C87FDC"/>
    <w:rsid w:val="00C91078"/>
    <w:rsid w:val="00C9127B"/>
    <w:rsid w:val="00C91365"/>
    <w:rsid w:val="00C91C3A"/>
    <w:rsid w:val="00C92592"/>
    <w:rsid w:val="00C92791"/>
    <w:rsid w:val="00C934C8"/>
    <w:rsid w:val="00C93DB8"/>
    <w:rsid w:val="00C944A3"/>
    <w:rsid w:val="00C9472F"/>
    <w:rsid w:val="00C94785"/>
    <w:rsid w:val="00C950FE"/>
    <w:rsid w:val="00C954EC"/>
    <w:rsid w:val="00C956DA"/>
    <w:rsid w:val="00C975CD"/>
    <w:rsid w:val="00C97816"/>
    <w:rsid w:val="00CA011E"/>
    <w:rsid w:val="00CA0B18"/>
    <w:rsid w:val="00CA0B4D"/>
    <w:rsid w:val="00CA1E4B"/>
    <w:rsid w:val="00CA2BC0"/>
    <w:rsid w:val="00CA2D89"/>
    <w:rsid w:val="00CA3944"/>
    <w:rsid w:val="00CA3947"/>
    <w:rsid w:val="00CA49A5"/>
    <w:rsid w:val="00CA51DF"/>
    <w:rsid w:val="00CA5E8D"/>
    <w:rsid w:val="00CA5F44"/>
    <w:rsid w:val="00CB0135"/>
    <w:rsid w:val="00CB03DE"/>
    <w:rsid w:val="00CB1FA7"/>
    <w:rsid w:val="00CB35D3"/>
    <w:rsid w:val="00CB3913"/>
    <w:rsid w:val="00CB4973"/>
    <w:rsid w:val="00CB4B39"/>
    <w:rsid w:val="00CB6362"/>
    <w:rsid w:val="00CB6708"/>
    <w:rsid w:val="00CB7FF6"/>
    <w:rsid w:val="00CC002E"/>
    <w:rsid w:val="00CC0455"/>
    <w:rsid w:val="00CC0A0F"/>
    <w:rsid w:val="00CC1022"/>
    <w:rsid w:val="00CC1FC5"/>
    <w:rsid w:val="00CC207D"/>
    <w:rsid w:val="00CC2B22"/>
    <w:rsid w:val="00CC3673"/>
    <w:rsid w:val="00CC4955"/>
    <w:rsid w:val="00CC5048"/>
    <w:rsid w:val="00CC504B"/>
    <w:rsid w:val="00CC58B1"/>
    <w:rsid w:val="00CC5B1D"/>
    <w:rsid w:val="00CD04DC"/>
    <w:rsid w:val="00CD077C"/>
    <w:rsid w:val="00CD3FA1"/>
    <w:rsid w:val="00CD404E"/>
    <w:rsid w:val="00CD441E"/>
    <w:rsid w:val="00CD49C5"/>
    <w:rsid w:val="00CD49E8"/>
    <w:rsid w:val="00CD5DFA"/>
    <w:rsid w:val="00CD61BC"/>
    <w:rsid w:val="00CD685A"/>
    <w:rsid w:val="00CD7531"/>
    <w:rsid w:val="00CD7F78"/>
    <w:rsid w:val="00CE1606"/>
    <w:rsid w:val="00CE3057"/>
    <w:rsid w:val="00CE3189"/>
    <w:rsid w:val="00CE4D35"/>
    <w:rsid w:val="00CE4EFA"/>
    <w:rsid w:val="00CE5D97"/>
    <w:rsid w:val="00CE5EC6"/>
    <w:rsid w:val="00CE6245"/>
    <w:rsid w:val="00CE684F"/>
    <w:rsid w:val="00CF0570"/>
    <w:rsid w:val="00CF0CCA"/>
    <w:rsid w:val="00CF0F80"/>
    <w:rsid w:val="00CF11B5"/>
    <w:rsid w:val="00CF2FE6"/>
    <w:rsid w:val="00CF5D00"/>
    <w:rsid w:val="00CF6DC5"/>
    <w:rsid w:val="00CF6F58"/>
    <w:rsid w:val="00CF7007"/>
    <w:rsid w:val="00D01533"/>
    <w:rsid w:val="00D02BA2"/>
    <w:rsid w:val="00D03D15"/>
    <w:rsid w:val="00D0436A"/>
    <w:rsid w:val="00D04982"/>
    <w:rsid w:val="00D05307"/>
    <w:rsid w:val="00D05A43"/>
    <w:rsid w:val="00D0629B"/>
    <w:rsid w:val="00D06EDE"/>
    <w:rsid w:val="00D10E6F"/>
    <w:rsid w:val="00D1136B"/>
    <w:rsid w:val="00D12F9C"/>
    <w:rsid w:val="00D13F94"/>
    <w:rsid w:val="00D1443C"/>
    <w:rsid w:val="00D14D51"/>
    <w:rsid w:val="00D155EF"/>
    <w:rsid w:val="00D16486"/>
    <w:rsid w:val="00D16CA5"/>
    <w:rsid w:val="00D17BC8"/>
    <w:rsid w:val="00D20064"/>
    <w:rsid w:val="00D20361"/>
    <w:rsid w:val="00D20F2C"/>
    <w:rsid w:val="00D21D2F"/>
    <w:rsid w:val="00D22955"/>
    <w:rsid w:val="00D232E1"/>
    <w:rsid w:val="00D246CC"/>
    <w:rsid w:val="00D24C67"/>
    <w:rsid w:val="00D25B80"/>
    <w:rsid w:val="00D2716A"/>
    <w:rsid w:val="00D27934"/>
    <w:rsid w:val="00D30BD9"/>
    <w:rsid w:val="00D30E14"/>
    <w:rsid w:val="00D30EA5"/>
    <w:rsid w:val="00D32F71"/>
    <w:rsid w:val="00D3367D"/>
    <w:rsid w:val="00D35DBC"/>
    <w:rsid w:val="00D3608C"/>
    <w:rsid w:val="00D401C2"/>
    <w:rsid w:val="00D414C4"/>
    <w:rsid w:val="00D41790"/>
    <w:rsid w:val="00D418CB"/>
    <w:rsid w:val="00D41910"/>
    <w:rsid w:val="00D44862"/>
    <w:rsid w:val="00D448FB"/>
    <w:rsid w:val="00D455A1"/>
    <w:rsid w:val="00D45BE5"/>
    <w:rsid w:val="00D4760F"/>
    <w:rsid w:val="00D47895"/>
    <w:rsid w:val="00D515C8"/>
    <w:rsid w:val="00D5329E"/>
    <w:rsid w:val="00D53FE4"/>
    <w:rsid w:val="00D5582C"/>
    <w:rsid w:val="00D558C8"/>
    <w:rsid w:val="00D56F1D"/>
    <w:rsid w:val="00D57A46"/>
    <w:rsid w:val="00D57A9F"/>
    <w:rsid w:val="00D57BE2"/>
    <w:rsid w:val="00D606E1"/>
    <w:rsid w:val="00D608BE"/>
    <w:rsid w:val="00D6137C"/>
    <w:rsid w:val="00D613B1"/>
    <w:rsid w:val="00D627BA"/>
    <w:rsid w:val="00D63B95"/>
    <w:rsid w:val="00D643A0"/>
    <w:rsid w:val="00D64BC7"/>
    <w:rsid w:val="00D65266"/>
    <w:rsid w:val="00D66087"/>
    <w:rsid w:val="00D664D0"/>
    <w:rsid w:val="00D66885"/>
    <w:rsid w:val="00D67AF9"/>
    <w:rsid w:val="00D67EA2"/>
    <w:rsid w:val="00D67FC0"/>
    <w:rsid w:val="00D713AB"/>
    <w:rsid w:val="00D71DDA"/>
    <w:rsid w:val="00D72265"/>
    <w:rsid w:val="00D72944"/>
    <w:rsid w:val="00D72BE8"/>
    <w:rsid w:val="00D73147"/>
    <w:rsid w:val="00D73F1C"/>
    <w:rsid w:val="00D74BCB"/>
    <w:rsid w:val="00D7509F"/>
    <w:rsid w:val="00D75E35"/>
    <w:rsid w:val="00D77A3B"/>
    <w:rsid w:val="00D77AD2"/>
    <w:rsid w:val="00D77D09"/>
    <w:rsid w:val="00D77DCB"/>
    <w:rsid w:val="00D807AE"/>
    <w:rsid w:val="00D80D4C"/>
    <w:rsid w:val="00D80E25"/>
    <w:rsid w:val="00D819F5"/>
    <w:rsid w:val="00D81FC4"/>
    <w:rsid w:val="00D832D0"/>
    <w:rsid w:val="00D843DC"/>
    <w:rsid w:val="00D8695B"/>
    <w:rsid w:val="00D87784"/>
    <w:rsid w:val="00D87CF4"/>
    <w:rsid w:val="00D90AE7"/>
    <w:rsid w:val="00D917FB"/>
    <w:rsid w:val="00D94D75"/>
    <w:rsid w:val="00D9659F"/>
    <w:rsid w:val="00D9670F"/>
    <w:rsid w:val="00D96BEF"/>
    <w:rsid w:val="00DA030C"/>
    <w:rsid w:val="00DA0D4A"/>
    <w:rsid w:val="00DA17DF"/>
    <w:rsid w:val="00DA1CFD"/>
    <w:rsid w:val="00DA218F"/>
    <w:rsid w:val="00DA2210"/>
    <w:rsid w:val="00DA461F"/>
    <w:rsid w:val="00DA4AB2"/>
    <w:rsid w:val="00DA4B41"/>
    <w:rsid w:val="00DA5520"/>
    <w:rsid w:val="00DA5712"/>
    <w:rsid w:val="00DA6260"/>
    <w:rsid w:val="00DA71D1"/>
    <w:rsid w:val="00DA757F"/>
    <w:rsid w:val="00DB199A"/>
    <w:rsid w:val="00DB1A85"/>
    <w:rsid w:val="00DB1B50"/>
    <w:rsid w:val="00DB212B"/>
    <w:rsid w:val="00DB420C"/>
    <w:rsid w:val="00DB68DB"/>
    <w:rsid w:val="00DB6E14"/>
    <w:rsid w:val="00DC1DC2"/>
    <w:rsid w:val="00DC2939"/>
    <w:rsid w:val="00DC35BF"/>
    <w:rsid w:val="00DC3B49"/>
    <w:rsid w:val="00DC3E86"/>
    <w:rsid w:val="00DC4209"/>
    <w:rsid w:val="00DC6302"/>
    <w:rsid w:val="00DC6E9C"/>
    <w:rsid w:val="00DC70EC"/>
    <w:rsid w:val="00DC73BA"/>
    <w:rsid w:val="00DD110D"/>
    <w:rsid w:val="00DD25DC"/>
    <w:rsid w:val="00DD30C0"/>
    <w:rsid w:val="00DD3A08"/>
    <w:rsid w:val="00DD3F8A"/>
    <w:rsid w:val="00DD45AB"/>
    <w:rsid w:val="00DD576E"/>
    <w:rsid w:val="00DD6CD7"/>
    <w:rsid w:val="00DD73F0"/>
    <w:rsid w:val="00DE0812"/>
    <w:rsid w:val="00DE11F4"/>
    <w:rsid w:val="00DE2704"/>
    <w:rsid w:val="00DE323A"/>
    <w:rsid w:val="00DE324F"/>
    <w:rsid w:val="00DE329A"/>
    <w:rsid w:val="00DE6712"/>
    <w:rsid w:val="00DE7AD6"/>
    <w:rsid w:val="00DE7FD7"/>
    <w:rsid w:val="00DF03AA"/>
    <w:rsid w:val="00DF0E6A"/>
    <w:rsid w:val="00DF21F9"/>
    <w:rsid w:val="00DF2645"/>
    <w:rsid w:val="00DF28D2"/>
    <w:rsid w:val="00DF2D4C"/>
    <w:rsid w:val="00DF2E8B"/>
    <w:rsid w:val="00DF3136"/>
    <w:rsid w:val="00DF48BC"/>
    <w:rsid w:val="00DF626C"/>
    <w:rsid w:val="00DF6399"/>
    <w:rsid w:val="00DF657F"/>
    <w:rsid w:val="00DF7D64"/>
    <w:rsid w:val="00E02CBD"/>
    <w:rsid w:val="00E02F46"/>
    <w:rsid w:val="00E03565"/>
    <w:rsid w:val="00E05322"/>
    <w:rsid w:val="00E05B0E"/>
    <w:rsid w:val="00E05DF3"/>
    <w:rsid w:val="00E062D9"/>
    <w:rsid w:val="00E10CCE"/>
    <w:rsid w:val="00E11B92"/>
    <w:rsid w:val="00E1468C"/>
    <w:rsid w:val="00E14E50"/>
    <w:rsid w:val="00E150D2"/>
    <w:rsid w:val="00E15580"/>
    <w:rsid w:val="00E15CFC"/>
    <w:rsid w:val="00E15D1A"/>
    <w:rsid w:val="00E171FA"/>
    <w:rsid w:val="00E17E84"/>
    <w:rsid w:val="00E20469"/>
    <w:rsid w:val="00E217DD"/>
    <w:rsid w:val="00E21A55"/>
    <w:rsid w:val="00E23A2F"/>
    <w:rsid w:val="00E23B81"/>
    <w:rsid w:val="00E24C22"/>
    <w:rsid w:val="00E252ED"/>
    <w:rsid w:val="00E25464"/>
    <w:rsid w:val="00E2594E"/>
    <w:rsid w:val="00E25F38"/>
    <w:rsid w:val="00E268E6"/>
    <w:rsid w:val="00E27A3B"/>
    <w:rsid w:val="00E30259"/>
    <w:rsid w:val="00E30F06"/>
    <w:rsid w:val="00E310F5"/>
    <w:rsid w:val="00E31AD4"/>
    <w:rsid w:val="00E335BE"/>
    <w:rsid w:val="00E339DA"/>
    <w:rsid w:val="00E34A62"/>
    <w:rsid w:val="00E34C38"/>
    <w:rsid w:val="00E36563"/>
    <w:rsid w:val="00E36AE9"/>
    <w:rsid w:val="00E36ED2"/>
    <w:rsid w:val="00E378E8"/>
    <w:rsid w:val="00E37E57"/>
    <w:rsid w:val="00E403E4"/>
    <w:rsid w:val="00E40C19"/>
    <w:rsid w:val="00E40C7F"/>
    <w:rsid w:val="00E4108F"/>
    <w:rsid w:val="00E41A06"/>
    <w:rsid w:val="00E42085"/>
    <w:rsid w:val="00E4303A"/>
    <w:rsid w:val="00E430C5"/>
    <w:rsid w:val="00E43E7B"/>
    <w:rsid w:val="00E450EF"/>
    <w:rsid w:val="00E46019"/>
    <w:rsid w:val="00E465CC"/>
    <w:rsid w:val="00E5081F"/>
    <w:rsid w:val="00E5291F"/>
    <w:rsid w:val="00E529F7"/>
    <w:rsid w:val="00E52E6C"/>
    <w:rsid w:val="00E53416"/>
    <w:rsid w:val="00E53606"/>
    <w:rsid w:val="00E5446E"/>
    <w:rsid w:val="00E563B1"/>
    <w:rsid w:val="00E5794F"/>
    <w:rsid w:val="00E60075"/>
    <w:rsid w:val="00E6029B"/>
    <w:rsid w:val="00E6094E"/>
    <w:rsid w:val="00E61599"/>
    <w:rsid w:val="00E61BF1"/>
    <w:rsid w:val="00E635ED"/>
    <w:rsid w:val="00E6400A"/>
    <w:rsid w:val="00E65C8D"/>
    <w:rsid w:val="00E66332"/>
    <w:rsid w:val="00E6784E"/>
    <w:rsid w:val="00E70083"/>
    <w:rsid w:val="00E708DA"/>
    <w:rsid w:val="00E71050"/>
    <w:rsid w:val="00E72A32"/>
    <w:rsid w:val="00E72DF4"/>
    <w:rsid w:val="00E7326B"/>
    <w:rsid w:val="00E73AE4"/>
    <w:rsid w:val="00E742D6"/>
    <w:rsid w:val="00E74B08"/>
    <w:rsid w:val="00E75AC5"/>
    <w:rsid w:val="00E774BF"/>
    <w:rsid w:val="00E8034B"/>
    <w:rsid w:val="00E80680"/>
    <w:rsid w:val="00E8169F"/>
    <w:rsid w:val="00E819C3"/>
    <w:rsid w:val="00E81A98"/>
    <w:rsid w:val="00E82A01"/>
    <w:rsid w:val="00E84015"/>
    <w:rsid w:val="00E847D9"/>
    <w:rsid w:val="00E84E64"/>
    <w:rsid w:val="00E85D83"/>
    <w:rsid w:val="00E862CA"/>
    <w:rsid w:val="00E868B0"/>
    <w:rsid w:val="00E87432"/>
    <w:rsid w:val="00E875E8"/>
    <w:rsid w:val="00E875FE"/>
    <w:rsid w:val="00E879A6"/>
    <w:rsid w:val="00E90D70"/>
    <w:rsid w:val="00E917CD"/>
    <w:rsid w:val="00E91A46"/>
    <w:rsid w:val="00E91CCB"/>
    <w:rsid w:val="00E92B21"/>
    <w:rsid w:val="00E950E4"/>
    <w:rsid w:val="00E9596E"/>
    <w:rsid w:val="00E9619A"/>
    <w:rsid w:val="00EA00DD"/>
    <w:rsid w:val="00EA0AD3"/>
    <w:rsid w:val="00EA12BB"/>
    <w:rsid w:val="00EA13AA"/>
    <w:rsid w:val="00EA273C"/>
    <w:rsid w:val="00EA3277"/>
    <w:rsid w:val="00EA36C4"/>
    <w:rsid w:val="00EA3B3D"/>
    <w:rsid w:val="00EA4B8B"/>
    <w:rsid w:val="00EA5AE2"/>
    <w:rsid w:val="00EA6ADD"/>
    <w:rsid w:val="00EA71A7"/>
    <w:rsid w:val="00EA722C"/>
    <w:rsid w:val="00EA753D"/>
    <w:rsid w:val="00EB09E2"/>
    <w:rsid w:val="00EB13BA"/>
    <w:rsid w:val="00EB475F"/>
    <w:rsid w:val="00EB4C40"/>
    <w:rsid w:val="00EB5430"/>
    <w:rsid w:val="00EB695F"/>
    <w:rsid w:val="00EB73C7"/>
    <w:rsid w:val="00EC0044"/>
    <w:rsid w:val="00EC1425"/>
    <w:rsid w:val="00EC154E"/>
    <w:rsid w:val="00EC1C2E"/>
    <w:rsid w:val="00EC33F9"/>
    <w:rsid w:val="00EC41FF"/>
    <w:rsid w:val="00EC528D"/>
    <w:rsid w:val="00EC79A9"/>
    <w:rsid w:val="00EC7F70"/>
    <w:rsid w:val="00ED092D"/>
    <w:rsid w:val="00ED14F8"/>
    <w:rsid w:val="00ED1E5E"/>
    <w:rsid w:val="00ED65B6"/>
    <w:rsid w:val="00ED7250"/>
    <w:rsid w:val="00ED792A"/>
    <w:rsid w:val="00EE05FC"/>
    <w:rsid w:val="00EE2BA0"/>
    <w:rsid w:val="00EE3195"/>
    <w:rsid w:val="00EE3F5D"/>
    <w:rsid w:val="00EE52E6"/>
    <w:rsid w:val="00EF0C4E"/>
    <w:rsid w:val="00EF0D8D"/>
    <w:rsid w:val="00EF0E53"/>
    <w:rsid w:val="00EF16C1"/>
    <w:rsid w:val="00EF1FC9"/>
    <w:rsid w:val="00EF29F7"/>
    <w:rsid w:val="00EF4A3F"/>
    <w:rsid w:val="00EF4B27"/>
    <w:rsid w:val="00EF4DE7"/>
    <w:rsid w:val="00EF5079"/>
    <w:rsid w:val="00EF657A"/>
    <w:rsid w:val="00EF6CA5"/>
    <w:rsid w:val="00EF6F07"/>
    <w:rsid w:val="00F002FB"/>
    <w:rsid w:val="00F00FAF"/>
    <w:rsid w:val="00F022F0"/>
    <w:rsid w:val="00F024F8"/>
    <w:rsid w:val="00F0267B"/>
    <w:rsid w:val="00F029CD"/>
    <w:rsid w:val="00F039CC"/>
    <w:rsid w:val="00F0426B"/>
    <w:rsid w:val="00F04E8B"/>
    <w:rsid w:val="00F06C51"/>
    <w:rsid w:val="00F07E55"/>
    <w:rsid w:val="00F10D37"/>
    <w:rsid w:val="00F113BC"/>
    <w:rsid w:val="00F12DFF"/>
    <w:rsid w:val="00F142EC"/>
    <w:rsid w:val="00F145BC"/>
    <w:rsid w:val="00F147BE"/>
    <w:rsid w:val="00F15E06"/>
    <w:rsid w:val="00F16D5D"/>
    <w:rsid w:val="00F175E2"/>
    <w:rsid w:val="00F220D4"/>
    <w:rsid w:val="00F233F8"/>
    <w:rsid w:val="00F236C3"/>
    <w:rsid w:val="00F23A9C"/>
    <w:rsid w:val="00F31940"/>
    <w:rsid w:val="00F341C8"/>
    <w:rsid w:val="00F350F9"/>
    <w:rsid w:val="00F35771"/>
    <w:rsid w:val="00F364D2"/>
    <w:rsid w:val="00F36CAD"/>
    <w:rsid w:val="00F37599"/>
    <w:rsid w:val="00F408B0"/>
    <w:rsid w:val="00F40EDA"/>
    <w:rsid w:val="00F4208B"/>
    <w:rsid w:val="00F43044"/>
    <w:rsid w:val="00F430C0"/>
    <w:rsid w:val="00F44A6A"/>
    <w:rsid w:val="00F458C5"/>
    <w:rsid w:val="00F45AEB"/>
    <w:rsid w:val="00F45F2E"/>
    <w:rsid w:val="00F47814"/>
    <w:rsid w:val="00F510BF"/>
    <w:rsid w:val="00F5240D"/>
    <w:rsid w:val="00F52612"/>
    <w:rsid w:val="00F531F7"/>
    <w:rsid w:val="00F5343F"/>
    <w:rsid w:val="00F54DD2"/>
    <w:rsid w:val="00F5512E"/>
    <w:rsid w:val="00F553BA"/>
    <w:rsid w:val="00F56A12"/>
    <w:rsid w:val="00F56E30"/>
    <w:rsid w:val="00F571E7"/>
    <w:rsid w:val="00F578F3"/>
    <w:rsid w:val="00F57CF1"/>
    <w:rsid w:val="00F57DF4"/>
    <w:rsid w:val="00F60039"/>
    <w:rsid w:val="00F60794"/>
    <w:rsid w:val="00F60914"/>
    <w:rsid w:val="00F61A36"/>
    <w:rsid w:val="00F627C0"/>
    <w:rsid w:val="00F62DB9"/>
    <w:rsid w:val="00F65B44"/>
    <w:rsid w:val="00F67797"/>
    <w:rsid w:val="00F700AD"/>
    <w:rsid w:val="00F72DF6"/>
    <w:rsid w:val="00F805C2"/>
    <w:rsid w:val="00F80998"/>
    <w:rsid w:val="00F809A5"/>
    <w:rsid w:val="00F81E21"/>
    <w:rsid w:val="00F81F92"/>
    <w:rsid w:val="00F8266F"/>
    <w:rsid w:val="00F828A0"/>
    <w:rsid w:val="00F83098"/>
    <w:rsid w:val="00F83107"/>
    <w:rsid w:val="00F838E0"/>
    <w:rsid w:val="00F841DB"/>
    <w:rsid w:val="00F867A3"/>
    <w:rsid w:val="00F86AF3"/>
    <w:rsid w:val="00F870C1"/>
    <w:rsid w:val="00F8762B"/>
    <w:rsid w:val="00F87A13"/>
    <w:rsid w:val="00F901BE"/>
    <w:rsid w:val="00F9049F"/>
    <w:rsid w:val="00F921C1"/>
    <w:rsid w:val="00F92B2D"/>
    <w:rsid w:val="00F92D78"/>
    <w:rsid w:val="00F92EEE"/>
    <w:rsid w:val="00F9516D"/>
    <w:rsid w:val="00F95428"/>
    <w:rsid w:val="00F9551C"/>
    <w:rsid w:val="00F96C54"/>
    <w:rsid w:val="00F97D9A"/>
    <w:rsid w:val="00FA23A9"/>
    <w:rsid w:val="00FA2531"/>
    <w:rsid w:val="00FA2595"/>
    <w:rsid w:val="00FA54D8"/>
    <w:rsid w:val="00FA64E2"/>
    <w:rsid w:val="00FA6C5B"/>
    <w:rsid w:val="00FA7F33"/>
    <w:rsid w:val="00FB028C"/>
    <w:rsid w:val="00FB38BC"/>
    <w:rsid w:val="00FB3E4B"/>
    <w:rsid w:val="00FB478A"/>
    <w:rsid w:val="00FB48BC"/>
    <w:rsid w:val="00FB4C83"/>
    <w:rsid w:val="00FB51B3"/>
    <w:rsid w:val="00FB6483"/>
    <w:rsid w:val="00FB7328"/>
    <w:rsid w:val="00FB7B13"/>
    <w:rsid w:val="00FC1761"/>
    <w:rsid w:val="00FC1E99"/>
    <w:rsid w:val="00FC2817"/>
    <w:rsid w:val="00FC28CF"/>
    <w:rsid w:val="00FC3778"/>
    <w:rsid w:val="00FC386D"/>
    <w:rsid w:val="00FC38B2"/>
    <w:rsid w:val="00FC3C8E"/>
    <w:rsid w:val="00FC3D28"/>
    <w:rsid w:val="00FC41E0"/>
    <w:rsid w:val="00FC42BD"/>
    <w:rsid w:val="00FC55B1"/>
    <w:rsid w:val="00FC57F9"/>
    <w:rsid w:val="00FC5881"/>
    <w:rsid w:val="00FC5AAB"/>
    <w:rsid w:val="00FC75C6"/>
    <w:rsid w:val="00FC7D58"/>
    <w:rsid w:val="00FD0E9D"/>
    <w:rsid w:val="00FD1171"/>
    <w:rsid w:val="00FD1264"/>
    <w:rsid w:val="00FD1B39"/>
    <w:rsid w:val="00FD300B"/>
    <w:rsid w:val="00FD35DA"/>
    <w:rsid w:val="00FD3C90"/>
    <w:rsid w:val="00FD4725"/>
    <w:rsid w:val="00FD72A1"/>
    <w:rsid w:val="00FE1C44"/>
    <w:rsid w:val="00FE1CF6"/>
    <w:rsid w:val="00FE1F53"/>
    <w:rsid w:val="00FE2BE2"/>
    <w:rsid w:val="00FE2E0B"/>
    <w:rsid w:val="00FE49FA"/>
    <w:rsid w:val="00FE4A96"/>
    <w:rsid w:val="00FE4CC6"/>
    <w:rsid w:val="00FE585F"/>
    <w:rsid w:val="00FE629B"/>
    <w:rsid w:val="00FE6C9F"/>
    <w:rsid w:val="00FF0191"/>
    <w:rsid w:val="00FF06B4"/>
    <w:rsid w:val="00FF1581"/>
    <w:rsid w:val="00FF2B58"/>
    <w:rsid w:val="00FF2D11"/>
    <w:rsid w:val="00FF2FF9"/>
    <w:rsid w:val="00FF384C"/>
    <w:rsid w:val="00FF3CDB"/>
    <w:rsid w:val="00FF4E50"/>
    <w:rsid w:val="00FF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EC"/>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A2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w:sz w:val="24"/>
    </w:rPr>
  </w:style>
  <w:style w:type="paragraph" w:styleId="af3">
    <w:name w:val="Balloon Text"/>
    <w:basedOn w:val="a"/>
    <w:link w:val="af4"/>
    <w:uiPriority w:val="99"/>
    <w:semiHidden/>
    <w:unhideWhenUsed/>
    <w:rsid w:val="00011EF6"/>
    <w:rPr>
      <w:rFonts w:ascii="Tahoma" w:hAnsi="Tahoma" w:cs="Tahoma"/>
      <w:sz w:val="16"/>
      <w:szCs w:val="16"/>
    </w:rPr>
  </w:style>
  <w:style w:type="character" w:customStyle="1" w:styleId="af4">
    <w:name w:val="Текст выноски Знак"/>
    <w:basedOn w:val="a0"/>
    <w:link w:val="af3"/>
    <w:uiPriority w:val="99"/>
    <w:semiHidden/>
    <w:locked/>
    <w:rsid w:val="00011EF6"/>
    <w:rPr>
      <w:rFonts w:ascii="Tahoma" w:hAnsi="Tahoma" w:cs="Times New Roman"/>
      <w:sz w:val="16"/>
    </w:rPr>
  </w:style>
  <w:style w:type="character" w:styleId="af5">
    <w:name w:val="Hyperlink"/>
    <w:basedOn w:val="a0"/>
    <w:uiPriority w:val="99"/>
    <w:unhideWhenUsed/>
    <w:rsid w:val="001545E5"/>
    <w:rPr>
      <w:rFonts w:cs="Times New Roman"/>
      <w:color w:val="0563C1"/>
      <w:u w:val="single"/>
    </w:rPr>
  </w:style>
  <w:style w:type="paragraph" w:customStyle="1" w:styleId="ConsPlusNormal">
    <w:name w:val="ConsPlusNormal"/>
    <w:link w:val="ConsPlusNormal0"/>
    <w:rsid w:val="0033393F"/>
    <w:pPr>
      <w:widowControl w:val="0"/>
      <w:autoSpaceDE w:val="0"/>
      <w:autoSpaceDN w:val="0"/>
    </w:pPr>
    <w:rPr>
      <w:sz w:val="22"/>
    </w:rPr>
  </w:style>
  <w:style w:type="paragraph" w:styleId="af6">
    <w:name w:val="Title"/>
    <w:basedOn w:val="a"/>
    <w:next w:val="a"/>
    <w:link w:val="af7"/>
    <w:uiPriority w:val="10"/>
    <w:qFormat/>
    <w:rsid w:val="006B3420"/>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locked/>
    <w:rsid w:val="006B3420"/>
    <w:rPr>
      <w:rFonts w:asciiTheme="majorHAnsi" w:eastAsiaTheme="majorEastAsia" w:hAnsiTheme="majorHAnsi" w:cs="Times New Roman"/>
      <w:b/>
      <w:bCs/>
      <w:kern w:val="28"/>
      <w:sz w:val="32"/>
      <w:szCs w:val="32"/>
    </w:rPr>
  </w:style>
  <w:style w:type="character" w:styleId="af8">
    <w:name w:val="footnote reference"/>
    <w:basedOn w:val="a0"/>
    <w:uiPriority w:val="99"/>
    <w:rsid w:val="002E0C28"/>
    <w:rPr>
      <w:rFonts w:cs="Times New Roman"/>
      <w:vertAlign w:val="superscript"/>
    </w:rPr>
  </w:style>
  <w:style w:type="paragraph" w:styleId="af9">
    <w:name w:val="footnote text"/>
    <w:basedOn w:val="a"/>
    <w:link w:val="afa"/>
    <w:uiPriority w:val="99"/>
    <w:rsid w:val="002E0C28"/>
    <w:rPr>
      <w:sz w:val="20"/>
      <w:szCs w:val="20"/>
    </w:rPr>
  </w:style>
  <w:style w:type="character" w:customStyle="1" w:styleId="afa">
    <w:name w:val="Текст сноски Знак"/>
    <w:basedOn w:val="a0"/>
    <w:link w:val="af9"/>
    <w:uiPriority w:val="99"/>
    <w:locked/>
    <w:rsid w:val="002E0C28"/>
    <w:rPr>
      <w:rFonts w:ascii="Times New Roman CYR" w:hAnsi="Times New Roman CYR" w:cs="Times New Roman CYR"/>
    </w:rPr>
  </w:style>
  <w:style w:type="paragraph" w:customStyle="1" w:styleId="ConsPlusNonformat">
    <w:name w:val="ConsPlusNonformat"/>
    <w:uiPriority w:val="99"/>
    <w:rsid w:val="00647244"/>
    <w:pPr>
      <w:autoSpaceDE w:val="0"/>
      <w:autoSpaceDN w:val="0"/>
      <w:adjustRightInd w:val="0"/>
    </w:pPr>
    <w:rPr>
      <w:rFonts w:ascii="Courier New" w:hAnsi="Courier New" w:cs="Courier New"/>
    </w:rPr>
  </w:style>
  <w:style w:type="paragraph" w:styleId="afb">
    <w:name w:val="endnote text"/>
    <w:basedOn w:val="a"/>
    <w:link w:val="afc"/>
    <w:uiPriority w:val="99"/>
    <w:rsid w:val="00752C75"/>
    <w:rPr>
      <w:sz w:val="20"/>
      <w:szCs w:val="20"/>
    </w:rPr>
  </w:style>
  <w:style w:type="character" w:customStyle="1" w:styleId="afc">
    <w:name w:val="Текст концевой сноски Знак"/>
    <w:basedOn w:val="a0"/>
    <w:link w:val="afb"/>
    <w:uiPriority w:val="99"/>
    <w:locked/>
    <w:rsid w:val="00752C75"/>
    <w:rPr>
      <w:rFonts w:ascii="Times New Roman CYR" w:hAnsi="Times New Roman CYR" w:cs="Times New Roman CYR"/>
    </w:rPr>
  </w:style>
  <w:style w:type="character" w:styleId="afd">
    <w:name w:val="endnote reference"/>
    <w:basedOn w:val="a0"/>
    <w:uiPriority w:val="99"/>
    <w:rsid w:val="00752C75"/>
    <w:rPr>
      <w:rFonts w:cs="Times New Roman"/>
      <w:vertAlign w:val="superscript"/>
    </w:rPr>
  </w:style>
  <w:style w:type="character" w:customStyle="1" w:styleId="20">
    <w:name w:val="Заголовок 2 Знак"/>
    <w:basedOn w:val="a0"/>
    <w:link w:val="2"/>
    <w:uiPriority w:val="9"/>
    <w:semiHidden/>
    <w:rsid w:val="00FA2595"/>
    <w:rPr>
      <w:rFonts w:asciiTheme="majorHAnsi" w:eastAsiaTheme="majorEastAsia" w:hAnsiTheme="majorHAnsi" w:cstheme="majorBidi"/>
      <w:b/>
      <w:bCs/>
      <w:color w:val="4F81BD" w:themeColor="accent1"/>
      <w:sz w:val="26"/>
      <w:szCs w:val="26"/>
    </w:rPr>
  </w:style>
  <w:style w:type="character" w:styleId="afe">
    <w:name w:val="FollowedHyperlink"/>
    <w:basedOn w:val="a0"/>
    <w:uiPriority w:val="99"/>
    <w:semiHidden/>
    <w:unhideWhenUsed/>
    <w:rsid w:val="007316AA"/>
    <w:rPr>
      <w:color w:val="800080" w:themeColor="followedHyperlink"/>
      <w:u w:val="single"/>
    </w:rPr>
  </w:style>
  <w:style w:type="paragraph" w:customStyle="1" w:styleId="s1">
    <w:name w:val="s_1"/>
    <w:basedOn w:val="a"/>
    <w:rsid w:val="0027016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
    <w:name w:val="List Paragraph"/>
    <w:basedOn w:val="a"/>
    <w:link w:val="aff0"/>
    <w:uiPriority w:val="34"/>
    <w:qFormat/>
    <w:rsid w:val="00FC2817"/>
    <w:pPr>
      <w:ind w:left="720"/>
      <w:contextualSpacing/>
    </w:pPr>
  </w:style>
  <w:style w:type="character" w:customStyle="1" w:styleId="ConsPlusNormal0">
    <w:name w:val="ConsPlusNormal Знак"/>
    <w:link w:val="ConsPlusNormal"/>
    <w:locked/>
    <w:rsid w:val="00063994"/>
    <w:rPr>
      <w:sz w:val="22"/>
    </w:rPr>
  </w:style>
  <w:style w:type="character" w:customStyle="1" w:styleId="aff0">
    <w:name w:val="Абзац списка Знак"/>
    <w:link w:val="aff"/>
    <w:uiPriority w:val="34"/>
    <w:locked/>
    <w:rsid w:val="007D52C7"/>
    <w:rPr>
      <w:rFonts w:ascii="Times New Roman CYR" w:hAnsi="Times New Roman CYR" w:cs="Times New Roman CYR"/>
      <w:sz w:val="24"/>
      <w:szCs w:val="24"/>
    </w:rPr>
  </w:style>
  <w:style w:type="character" w:styleId="aff1">
    <w:name w:val="annotation reference"/>
    <w:basedOn w:val="a0"/>
    <w:uiPriority w:val="99"/>
    <w:semiHidden/>
    <w:unhideWhenUsed/>
    <w:rsid w:val="00D73147"/>
    <w:rPr>
      <w:sz w:val="16"/>
      <w:szCs w:val="16"/>
    </w:rPr>
  </w:style>
  <w:style w:type="paragraph" w:styleId="aff2">
    <w:name w:val="annotation text"/>
    <w:basedOn w:val="a"/>
    <w:link w:val="aff3"/>
    <w:uiPriority w:val="99"/>
    <w:semiHidden/>
    <w:unhideWhenUsed/>
    <w:rsid w:val="00D73147"/>
    <w:pPr>
      <w:widowControl/>
      <w:autoSpaceDE/>
      <w:autoSpaceDN/>
      <w:adjustRightInd/>
      <w:ind w:firstLine="851"/>
      <w:jc w:val="left"/>
    </w:pPr>
    <w:rPr>
      <w:rFonts w:ascii="Times New Roman" w:eastAsiaTheme="minorHAnsi" w:hAnsi="Times New Roman" w:cs="Times New Roman"/>
      <w:sz w:val="20"/>
      <w:szCs w:val="20"/>
      <w:lang w:eastAsia="en-US"/>
    </w:rPr>
  </w:style>
  <w:style w:type="character" w:customStyle="1" w:styleId="aff3">
    <w:name w:val="Текст примечания Знак"/>
    <w:basedOn w:val="a0"/>
    <w:link w:val="aff2"/>
    <w:uiPriority w:val="99"/>
    <w:semiHidden/>
    <w:rsid w:val="00D73147"/>
    <w:rPr>
      <w:rFonts w:ascii="Times New Roman" w:eastAsiaTheme="minorHAnsi" w:hAnsi="Times New Roman" w:cs="Times New Roman"/>
      <w:lang w:eastAsia="en-US"/>
    </w:rPr>
  </w:style>
  <w:style w:type="character" w:styleId="aff4">
    <w:name w:val="Emphasis"/>
    <w:basedOn w:val="a0"/>
    <w:uiPriority w:val="20"/>
    <w:qFormat/>
    <w:rsid w:val="00D14D51"/>
    <w:rPr>
      <w:i/>
      <w:iCs/>
    </w:rPr>
  </w:style>
  <w:style w:type="character" w:customStyle="1" w:styleId="w9">
    <w:name w:val="w9"/>
    <w:basedOn w:val="a0"/>
    <w:rsid w:val="009E053C"/>
  </w:style>
  <w:style w:type="table" w:styleId="aff5">
    <w:name w:val="Table Grid"/>
    <w:basedOn w:val="a1"/>
    <w:uiPriority w:val="59"/>
    <w:rsid w:val="00C317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5"/>
    <w:uiPriority w:val="59"/>
    <w:rsid w:val="00A903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w:basedOn w:val="a"/>
    <w:link w:val="aff7"/>
    <w:rsid w:val="0024460E"/>
    <w:pPr>
      <w:widowControl/>
      <w:autoSpaceDE/>
      <w:autoSpaceDN/>
      <w:adjustRightInd/>
      <w:spacing w:after="140" w:line="276" w:lineRule="auto"/>
      <w:ind w:firstLine="0"/>
      <w:jc w:val="left"/>
    </w:pPr>
    <w:rPr>
      <w:rFonts w:ascii="Liberation Serif" w:hAnsi="Liberation Serif" w:cs="Droid Sans Devanagari"/>
      <w:kern w:val="2"/>
      <w:lang w:eastAsia="zh-CN" w:bidi="hi-IN"/>
    </w:rPr>
  </w:style>
  <w:style w:type="character" w:customStyle="1" w:styleId="aff7">
    <w:name w:val="Основной текст Знак"/>
    <w:basedOn w:val="a0"/>
    <w:link w:val="aff6"/>
    <w:rsid w:val="0024460E"/>
    <w:rPr>
      <w:rFonts w:ascii="Liberation Serif" w:eastAsia="SimSun" w:hAnsi="Liberation Serif" w:cs="Droid Sans Devanagari"/>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EC"/>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A2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w:sz w:val="24"/>
    </w:rPr>
  </w:style>
  <w:style w:type="paragraph" w:styleId="af3">
    <w:name w:val="Balloon Text"/>
    <w:basedOn w:val="a"/>
    <w:link w:val="af4"/>
    <w:uiPriority w:val="99"/>
    <w:semiHidden/>
    <w:unhideWhenUsed/>
    <w:rsid w:val="00011EF6"/>
    <w:rPr>
      <w:rFonts w:ascii="Tahoma" w:hAnsi="Tahoma" w:cs="Tahoma"/>
      <w:sz w:val="16"/>
      <w:szCs w:val="16"/>
    </w:rPr>
  </w:style>
  <w:style w:type="character" w:customStyle="1" w:styleId="af4">
    <w:name w:val="Текст выноски Знак"/>
    <w:basedOn w:val="a0"/>
    <w:link w:val="af3"/>
    <w:uiPriority w:val="99"/>
    <w:semiHidden/>
    <w:locked/>
    <w:rsid w:val="00011EF6"/>
    <w:rPr>
      <w:rFonts w:ascii="Tahoma" w:hAnsi="Tahoma" w:cs="Times New Roman"/>
      <w:sz w:val="16"/>
    </w:rPr>
  </w:style>
  <w:style w:type="character" w:styleId="af5">
    <w:name w:val="Hyperlink"/>
    <w:basedOn w:val="a0"/>
    <w:uiPriority w:val="99"/>
    <w:unhideWhenUsed/>
    <w:rsid w:val="001545E5"/>
    <w:rPr>
      <w:rFonts w:cs="Times New Roman"/>
      <w:color w:val="0563C1"/>
      <w:u w:val="single"/>
    </w:rPr>
  </w:style>
  <w:style w:type="paragraph" w:customStyle="1" w:styleId="ConsPlusNormal">
    <w:name w:val="ConsPlusNormal"/>
    <w:link w:val="ConsPlusNormal0"/>
    <w:rsid w:val="0033393F"/>
    <w:pPr>
      <w:widowControl w:val="0"/>
      <w:autoSpaceDE w:val="0"/>
      <w:autoSpaceDN w:val="0"/>
    </w:pPr>
    <w:rPr>
      <w:sz w:val="22"/>
    </w:rPr>
  </w:style>
  <w:style w:type="paragraph" w:styleId="af6">
    <w:name w:val="Title"/>
    <w:basedOn w:val="a"/>
    <w:next w:val="a"/>
    <w:link w:val="af7"/>
    <w:uiPriority w:val="10"/>
    <w:qFormat/>
    <w:rsid w:val="006B3420"/>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locked/>
    <w:rsid w:val="006B3420"/>
    <w:rPr>
      <w:rFonts w:asciiTheme="majorHAnsi" w:eastAsiaTheme="majorEastAsia" w:hAnsiTheme="majorHAnsi" w:cs="Times New Roman"/>
      <w:b/>
      <w:bCs/>
      <w:kern w:val="28"/>
      <w:sz w:val="32"/>
      <w:szCs w:val="32"/>
    </w:rPr>
  </w:style>
  <w:style w:type="character" w:styleId="af8">
    <w:name w:val="footnote reference"/>
    <w:basedOn w:val="a0"/>
    <w:uiPriority w:val="99"/>
    <w:rsid w:val="002E0C28"/>
    <w:rPr>
      <w:rFonts w:cs="Times New Roman"/>
      <w:vertAlign w:val="superscript"/>
    </w:rPr>
  </w:style>
  <w:style w:type="paragraph" w:styleId="af9">
    <w:name w:val="footnote text"/>
    <w:basedOn w:val="a"/>
    <w:link w:val="afa"/>
    <w:uiPriority w:val="99"/>
    <w:rsid w:val="002E0C28"/>
    <w:rPr>
      <w:sz w:val="20"/>
      <w:szCs w:val="20"/>
    </w:rPr>
  </w:style>
  <w:style w:type="character" w:customStyle="1" w:styleId="afa">
    <w:name w:val="Текст сноски Знак"/>
    <w:basedOn w:val="a0"/>
    <w:link w:val="af9"/>
    <w:uiPriority w:val="99"/>
    <w:locked/>
    <w:rsid w:val="002E0C28"/>
    <w:rPr>
      <w:rFonts w:ascii="Times New Roman CYR" w:hAnsi="Times New Roman CYR" w:cs="Times New Roman CYR"/>
    </w:rPr>
  </w:style>
  <w:style w:type="paragraph" w:customStyle="1" w:styleId="ConsPlusNonformat">
    <w:name w:val="ConsPlusNonformat"/>
    <w:uiPriority w:val="99"/>
    <w:rsid w:val="00647244"/>
    <w:pPr>
      <w:autoSpaceDE w:val="0"/>
      <w:autoSpaceDN w:val="0"/>
      <w:adjustRightInd w:val="0"/>
    </w:pPr>
    <w:rPr>
      <w:rFonts w:ascii="Courier New" w:hAnsi="Courier New" w:cs="Courier New"/>
    </w:rPr>
  </w:style>
  <w:style w:type="paragraph" w:styleId="afb">
    <w:name w:val="endnote text"/>
    <w:basedOn w:val="a"/>
    <w:link w:val="afc"/>
    <w:uiPriority w:val="99"/>
    <w:rsid w:val="00752C75"/>
    <w:rPr>
      <w:sz w:val="20"/>
      <w:szCs w:val="20"/>
    </w:rPr>
  </w:style>
  <w:style w:type="character" w:customStyle="1" w:styleId="afc">
    <w:name w:val="Текст концевой сноски Знак"/>
    <w:basedOn w:val="a0"/>
    <w:link w:val="afb"/>
    <w:uiPriority w:val="99"/>
    <w:locked/>
    <w:rsid w:val="00752C75"/>
    <w:rPr>
      <w:rFonts w:ascii="Times New Roman CYR" w:hAnsi="Times New Roman CYR" w:cs="Times New Roman CYR"/>
    </w:rPr>
  </w:style>
  <w:style w:type="character" w:styleId="afd">
    <w:name w:val="endnote reference"/>
    <w:basedOn w:val="a0"/>
    <w:uiPriority w:val="99"/>
    <w:rsid w:val="00752C75"/>
    <w:rPr>
      <w:rFonts w:cs="Times New Roman"/>
      <w:vertAlign w:val="superscript"/>
    </w:rPr>
  </w:style>
  <w:style w:type="character" w:customStyle="1" w:styleId="20">
    <w:name w:val="Заголовок 2 Знак"/>
    <w:basedOn w:val="a0"/>
    <w:link w:val="2"/>
    <w:uiPriority w:val="9"/>
    <w:semiHidden/>
    <w:rsid w:val="00FA2595"/>
    <w:rPr>
      <w:rFonts w:asciiTheme="majorHAnsi" w:eastAsiaTheme="majorEastAsia" w:hAnsiTheme="majorHAnsi" w:cstheme="majorBidi"/>
      <w:b/>
      <w:bCs/>
      <w:color w:val="4F81BD" w:themeColor="accent1"/>
      <w:sz w:val="26"/>
      <w:szCs w:val="26"/>
    </w:rPr>
  </w:style>
  <w:style w:type="character" w:styleId="afe">
    <w:name w:val="FollowedHyperlink"/>
    <w:basedOn w:val="a0"/>
    <w:uiPriority w:val="99"/>
    <w:semiHidden/>
    <w:unhideWhenUsed/>
    <w:rsid w:val="007316AA"/>
    <w:rPr>
      <w:color w:val="800080" w:themeColor="followedHyperlink"/>
      <w:u w:val="single"/>
    </w:rPr>
  </w:style>
  <w:style w:type="paragraph" w:customStyle="1" w:styleId="s1">
    <w:name w:val="s_1"/>
    <w:basedOn w:val="a"/>
    <w:rsid w:val="0027016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
    <w:name w:val="List Paragraph"/>
    <w:basedOn w:val="a"/>
    <w:link w:val="aff0"/>
    <w:uiPriority w:val="34"/>
    <w:qFormat/>
    <w:rsid w:val="00FC2817"/>
    <w:pPr>
      <w:ind w:left="720"/>
      <w:contextualSpacing/>
    </w:pPr>
  </w:style>
  <w:style w:type="character" w:customStyle="1" w:styleId="ConsPlusNormal0">
    <w:name w:val="ConsPlusNormal Знак"/>
    <w:link w:val="ConsPlusNormal"/>
    <w:locked/>
    <w:rsid w:val="00063994"/>
    <w:rPr>
      <w:sz w:val="22"/>
    </w:rPr>
  </w:style>
  <w:style w:type="character" w:customStyle="1" w:styleId="aff0">
    <w:name w:val="Абзац списка Знак"/>
    <w:link w:val="aff"/>
    <w:uiPriority w:val="34"/>
    <w:locked/>
    <w:rsid w:val="007D52C7"/>
    <w:rPr>
      <w:rFonts w:ascii="Times New Roman CYR" w:hAnsi="Times New Roman CYR" w:cs="Times New Roman CYR"/>
      <w:sz w:val="24"/>
      <w:szCs w:val="24"/>
    </w:rPr>
  </w:style>
  <w:style w:type="character" w:styleId="aff1">
    <w:name w:val="annotation reference"/>
    <w:basedOn w:val="a0"/>
    <w:uiPriority w:val="99"/>
    <w:semiHidden/>
    <w:unhideWhenUsed/>
    <w:rsid w:val="00D73147"/>
    <w:rPr>
      <w:sz w:val="16"/>
      <w:szCs w:val="16"/>
    </w:rPr>
  </w:style>
  <w:style w:type="paragraph" w:styleId="aff2">
    <w:name w:val="annotation text"/>
    <w:basedOn w:val="a"/>
    <w:link w:val="aff3"/>
    <w:uiPriority w:val="99"/>
    <w:semiHidden/>
    <w:unhideWhenUsed/>
    <w:rsid w:val="00D73147"/>
    <w:pPr>
      <w:widowControl/>
      <w:autoSpaceDE/>
      <w:autoSpaceDN/>
      <w:adjustRightInd/>
      <w:ind w:firstLine="851"/>
      <w:jc w:val="left"/>
    </w:pPr>
    <w:rPr>
      <w:rFonts w:ascii="Times New Roman" w:eastAsiaTheme="minorHAnsi" w:hAnsi="Times New Roman" w:cs="Times New Roman"/>
      <w:sz w:val="20"/>
      <w:szCs w:val="20"/>
      <w:lang w:eastAsia="en-US"/>
    </w:rPr>
  </w:style>
  <w:style w:type="character" w:customStyle="1" w:styleId="aff3">
    <w:name w:val="Текст примечания Знак"/>
    <w:basedOn w:val="a0"/>
    <w:link w:val="aff2"/>
    <w:uiPriority w:val="99"/>
    <w:semiHidden/>
    <w:rsid w:val="00D73147"/>
    <w:rPr>
      <w:rFonts w:ascii="Times New Roman" w:eastAsiaTheme="minorHAnsi" w:hAnsi="Times New Roman" w:cs="Times New Roman"/>
      <w:lang w:eastAsia="en-US"/>
    </w:rPr>
  </w:style>
  <w:style w:type="character" w:styleId="aff4">
    <w:name w:val="Emphasis"/>
    <w:basedOn w:val="a0"/>
    <w:uiPriority w:val="20"/>
    <w:qFormat/>
    <w:rsid w:val="00D14D51"/>
    <w:rPr>
      <w:i/>
      <w:iCs/>
    </w:rPr>
  </w:style>
  <w:style w:type="character" w:customStyle="1" w:styleId="w9">
    <w:name w:val="w9"/>
    <w:basedOn w:val="a0"/>
    <w:rsid w:val="009E053C"/>
  </w:style>
  <w:style w:type="table" w:styleId="aff5">
    <w:name w:val="Table Grid"/>
    <w:basedOn w:val="a1"/>
    <w:uiPriority w:val="59"/>
    <w:rsid w:val="00C317A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5"/>
    <w:uiPriority w:val="59"/>
    <w:rsid w:val="00A903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ody Text"/>
    <w:basedOn w:val="a"/>
    <w:link w:val="aff7"/>
    <w:rsid w:val="0024460E"/>
    <w:pPr>
      <w:widowControl/>
      <w:autoSpaceDE/>
      <w:autoSpaceDN/>
      <w:adjustRightInd/>
      <w:spacing w:after="140" w:line="276" w:lineRule="auto"/>
      <w:ind w:firstLine="0"/>
      <w:jc w:val="left"/>
    </w:pPr>
    <w:rPr>
      <w:rFonts w:ascii="Liberation Serif" w:hAnsi="Liberation Serif" w:cs="Droid Sans Devanagari"/>
      <w:kern w:val="2"/>
      <w:lang w:eastAsia="zh-CN" w:bidi="hi-IN"/>
    </w:rPr>
  </w:style>
  <w:style w:type="character" w:customStyle="1" w:styleId="aff7">
    <w:name w:val="Основной текст Знак"/>
    <w:basedOn w:val="a0"/>
    <w:link w:val="aff6"/>
    <w:rsid w:val="0024460E"/>
    <w:rPr>
      <w:rFonts w:ascii="Liberation Serif" w:eastAsia="SimSun" w:hAnsi="Liberation Serif" w:cs="Droid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7351">
      <w:bodyDiv w:val="1"/>
      <w:marLeft w:val="0"/>
      <w:marRight w:val="0"/>
      <w:marTop w:val="0"/>
      <w:marBottom w:val="0"/>
      <w:divBdr>
        <w:top w:val="none" w:sz="0" w:space="0" w:color="auto"/>
        <w:left w:val="none" w:sz="0" w:space="0" w:color="auto"/>
        <w:bottom w:val="none" w:sz="0" w:space="0" w:color="auto"/>
        <w:right w:val="none" w:sz="0" w:space="0" w:color="auto"/>
      </w:divBdr>
    </w:div>
    <w:div w:id="141774292">
      <w:bodyDiv w:val="1"/>
      <w:marLeft w:val="0"/>
      <w:marRight w:val="0"/>
      <w:marTop w:val="0"/>
      <w:marBottom w:val="0"/>
      <w:divBdr>
        <w:top w:val="none" w:sz="0" w:space="0" w:color="auto"/>
        <w:left w:val="none" w:sz="0" w:space="0" w:color="auto"/>
        <w:bottom w:val="none" w:sz="0" w:space="0" w:color="auto"/>
        <w:right w:val="none" w:sz="0" w:space="0" w:color="auto"/>
      </w:divBdr>
    </w:div>
    <w:div w:id="206064070">
      <w:bodyDiv w:val="1"/>
      <w:marLeft w:val="0"/>
      <w:marRight w:val="0"/>
      <w:marTop w:val="0"/>
      <w:marBottom w:val="0"/>
      <w:divBdr>
        <w:top w:val="none" w:sz="0" w:space="0" w:color="auto"/>
        <w:left w:val="none" w:sz="0" w:space="0" w:color="auto"/>
        <w:bottom w:val="none" w:sz="0" w:space="0" w:color="auto"/>
        <w:right w:val="none" w:sz="0" w:space="0" w:color="auto"/>
      </w:divBdr>
    </w:div>
    <w:div w:id="405764401">
      <w:bodyDiv w:val="1"/>
      <w:marLeft w:val="0"/>
      <w:marRight w:val="0"/>
      <w:marTop w:val="0"/>
      <w:marBottom w:val="0"/>
      <w:divBdr>
        <w:top w:val="none" w:sz="0" w:space="0" w:color="auto"/>
        <w:left w:val="none" w:sz="0" w:space="0" w:color="auto"/>
        <w:bottom w:val="none" w:sz="0" w:space="0" w:color="auto"/>
        <w:right w:val="none" w:sz="0" w:space="0" w:color="auto"/>
      </w:divBdr>
    </w:div>
    <w:div w:id="425154145">
      <w:bodyDiv w:val="1"/>
      <w:marLeft w:val="0"/>
      <w:marRight w:val="0"/>
      <w:marTop w:val="0"/>
      <w:marBottom w:val="0"/>
      <w:divBdr>
        <w:top w:val="none" w:sz="0" w:space="0" w:color="auto"/>
        <w:left w:val="none" w:sz="0" w:space="0" w:color="auto"/>
        <w:bottom w:val="none" w:sz="0" w:space="0" w:color="auto"/>
        <w:right w:val="none" w:sz="0" w:space="0" w:color="auto"/>
      </w:divBdr>
    </w:div>
    <w:div w:id="673841303">
      <w:bodyDiv w:val="1"/>
      <w:marLeft w:val="0"/>
      <w:marRight w:val="0"/>
      <w:marTop w:val="0"/>
      <w:marBottom w:val="0"/>
      <w:divBdr>
        <w:top w:val="none" w:sz="0" w:space="0" w:color="auto"/>
        <w:left w:val="none" w:sz="0" w:space="0" w:color="auto"/>
        <w:bottom w:val="none" w:sz="0" w:space="0" w:color="auto"/>
        <w:right w:val="none" w:sz="0" w:space="0" w:color="auto"/>
      </w:divBdr>
    </w:div>
    <w:div w:id="1086146665">
      <w:bodyDiv w:val="1"/>
      <w:marLeft w:val="0"/>
      <w:marRight w:val="0"/>
      <w:marTop w:val="0"/>
      <w:marBottom w:val="0"/>
      <w:divBdr>
        <w:top w:val="none" w:sz="0" w:space="0" w:color="auto"/>
        <w:left w:val="none" w:sz="0" w:space="0" w:color="auto"/>
        <w:bottom w:val="none" w:sz="0" w:space="0" w:color="auto"/>
        <w:right w:val="none" w:sz="0" w:space="0" w:color="auto"/>
      </w:divBdr>
    </w:div>
    <w:div w:id="1581595121">
      <w:bodyDiv w:val="1"/>
      <w:marLeft w:val="0"/>
      <w:marRight w:val="0"/>
      <w:marTop w:val="0"/>
      <w:marBottom w:val="0"/>
      <w:divBdr>
        <w:top w:val="none" w:sz="0" w:space="0" w:color="auto"/>
        <w:left w:val="none" w:sz="0" w:space="0" w:color="auto"/>
        <w:bottom w:val="none" w:sz="0" w:space="0" w:color="auto"/>
        <w:right w:val="none" w:sz="0" w:space="0" w:color="auto"/>
      </w:divBdr>
    </w:div>
    <w:div w:id="1749182865">
      <w:marLeft w:val="0"/>
      <w:marRight w:val="0"/>
      <w:marTop w:val="0"/>
      <w:marBottom w:val="0"/>
      <w:divBdr>
        <w:top w:val="none" w:sz="0" w:space="0" w:color="auto"/>
        <w:left w:val="none" w:sz="0" w:space="0" w:color="auto"/>
        <w:bottom w:val="none" w:sz="0" w:space="0" w:color="auto"/>
        <w:right w:val="none" w:sz="0" w:space="0" w:color="auto"/>
      </w:divBdr>
      <w:divsChild>
        <w:div w:id="1749182866">
          <w:marLeft w:val="0"/>
          <w:marRight w:val="0"/>
          <w:marTop w:val="0"/>
          <w:marBottom w:val="0"/>
          <w:divBdr>
            <w:top w:val="none" w:sz="0" w:space="0" w:color="auto"/>
            <w:left w:val="none" w:sz="0" w:space="0" w:color="auto"/>
            <w:bottom w:val="none" w:sz="0" w:space="0" w:color="auto"/>
            <w:right w:val="none" w:sz="0" w:space="0" w:color="auto"/>
          </w:divBdr>
        </w:div>
      </w:divsChild>
    </w:div>
    <w:div w:id="1749182867">
      <w:marLeft w:val="0"/>
      <w:marRight w:val="0"/>
      <w:marTop w:val="0"/>
      <w:marBottom w:val="0"/>
      <w:divBdr>
        <w:top w:val="none" w:sz="0" w:space="0" w:color="auto"/>
        <w:left w:val="none" w:sz="0" w:space="0" w:color="auto"/>
        <w:bottom w:val="none" w:sz="0" w:space="0" w:color="auto"/>
        <w:right w:val="none" w:sz="0" w:space="0" w:color="auto"/>
      </w:divBdr>
    </w:div>
    <w:div w:id="1749182868">
      <w:marLeft w:val="0"/>
      <w:marRight w:val="0"/>
      <w:marTop w:val="0"/>
      <w:marBottom w:val="0"/>
      <w:divBdr>
        <w:top w:val="none" w:sz="0" w:space="0" w:color="auto"/>
        <w:left w:val="none" w:sz="0" w:space="0" w:color="auto"/>
        <w:bottom w:val="none" w:sz="0" w:space="0" w:color="auto"/>
        <w:right w:val="none" w:sz="0" w:space="0" w:color="auto"/>
      </w:divBdr>
    </w:div>
    <w:div w:id="1749182869">
      <w:marLeft w:val="0"/>
      <w:marRight w:val="0"/>
      <w:marTop w:val="0"/>
      <w:marBottom w:val="0"/>
      <w:divBdr>
        <w:top w:val="none" w:sz="0" w:space="0" w:color="auto"/>
        <w:left w:val="none" w:sz="0" w:space="0" w:color="auto"/>
        <w:bottom w:val="none" w:sz="0" w:space="0" w:color="auto"/>
        <w:right w:val="none" w:sz="0" w:space="0" w:color="auto"/>
      </w:divBdr>
    </w:div>
    <w:div w:id="1749182870">
      <w:marLeft w:val="0"/>
      <w:marRight w:val="0"/>
      <w:marTop w:val="0"/>
      <w:marBottom w:val="0"/>
      <w:divBdr>
        <w:top w:val="none" w:sz="0" w:space="0" w:color="auto"/>
        <w:left w:val="none" w:sz="0" w:space="0" w:color="auto"/>
        <w:bottom w:val="none" w:sz="0" w:space="0" w:color="auto"/>
        <w:right w:val="none" w:sz="0" w:space="0" w:color="auto"/>
      </w:divBdr>
    </w:div>
    <w:div w:id="1749182871">
      <w:marLeft w:val="0"/>
      <w:marRight w:val="0"/>
      <w:marTop w:val="0"/>
      <w:marBottom w:val="0"/>
      <w:divBdr>
        <w:top w:val="none" w:sz="0" w:space="0" w:color="auto"/>
        <w:left w:val="none" w:sz="0" w:space="0" w:color="auto"/>
        <w:bottom w:val="none" w:sz="0" w:space="0" w:color="auto"/>
        <w:right w:val="none" w:sz="0" w:space="0" w:color="auto"/>
      </w:divBdr>
    </w:div>
    <w:div w:id="1749182872">
      <w:marLeft w:val="0"/>
      <w:marRight w:val="0"/>
      <w:marTop w:val="0"/>
      <w:marBottom w:val="0"/>
      <w:divBdr>
        <w:top w:val="none" w:sz="0" w:space="0" w:color="auto"/>
        <w:left w:val="none" w:sz="0" w:space="0" w:color="auto"/>
        <w:bottom w:val="none" w:sz="0" w:space="0" w:color="auto"/>
        <w:right w:val="none" w:sz="0" w:space="0" w:color="auto"/>
      </w:divBdr>
    </w:div>
    <w:div w:id="1749182873">
      <w:marLeft w:val="0"/>
      <w:marRight w:val="0"/>
      <w:marTop w:val="0"/>
      <w:marBottom w:val="0"/>
      <w:divBdr>
        <w:top w:val="none" w:sz="0" w:space="0" w:color="auto"/>
        <w:left w:val="none" w:sz="0" w:space="0" w:color="auto"/>
        <w:bottom w:val="none" w:sz="0" w:space="0" w:color="auto"/>
        <w:right w:val="none" w:sz="0" w:space="0" w:color="auto"/>
      </w:divBdr>
    </w:div>
    <w:div w:id="1749182874">
      <w:marLeft w:val="0"/>
      <w:marRight w:val="0"/>
      <w:marTop w:val="0"/>
      <w:marBottom w:val="0"/>
      <w:divBdr>
        <w:top w:val="none" w:sz="0" w:space="0" w:color="auto"/>
        <w:left w:val="none" w:sz="0" w:space="0" w:color="auto"/>
        <w:bottom w:val="none" w:sz="0" w:space="0" w:color="auto"/>
        <w:right w:val="none" w:sz="0" w:space="0" w:color="auto"/>
      </w:divBdr>
    </w:div>
    <w:div w:id="1812209010">
      <w:bodyDiv w:val="1"/>
      <w:marLeft w:val="0"/>
      <w:marRight w:val="0"/>
      <w:marTop w:val="0"/>
      <w:marBottom w:val="0"/>
      <w:divBdr>
        <w:top w:val="none" w:sz="0" w:space="0" w:color="auto"/>
        <w:left w:val="none" w:sz="0" w:space="0" w:color="auto"/>
        <w:bottom w:val="none" w:sz="0" w:space="0" w:color="auto"/>
        <w:right w:val="none" w:sz="0" w:space="0" w:color="auto"/>
      </w:divBdr>
    </w:div>
    <w:div w:id="21366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25316439/0" TargetMode="External"/><Relationship Id="rId18" Type="http://schemas.openxmlformats.org/officeDocument/2006/relationships/hyperlink" Target="http://mobileonline.garant.ru/document/redirect/12133556/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CC8837ADC1DA6F3D00920FE77CCCCA6020492D94F85B054FD446528261E7FDD1710D3A3CD17426EA1B2380E507FF919E75B59B8F3E3DCC05809D10Br7q0O" TargetMode="External"/><Relationship Id="rId17" Type="http://schemas.openxmlformats.org/officeDocument/2006/relationships/hyperlink" Target="http://demo.garant.ru/document/redirect/12133556/4" TargetMode="External"/><Relationship Id="rId2" Type="http://schemas.openxmlformats.org/officeDocument/2006/relationships/numbering" Target="numbering.xml"/><Relationship Id="rId16" Type="http://schemas.openxmlformats.org/officeDocument/2006/relationships/hyperlink" Target="http://80.253.4.49/document?id=6876882&amp;sub=394" TargetMode="External"/><Relationship Id="rId20" Type="http://schemas.openxmlformats.org/officeDocument/2006/relationships/hyperlink" Target="http://mobileonline.garant.ru/document/redirect/5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25398024/0" TargetMode="External"/><Relationship Id="rId5" Type="http://schemas.openxmlformats.org/officeDocument/2006/relationships/settings" Target="settings.xml"/><Relationship Id="rId15" Type="http://schemas.openxmlformats.org/officeDocument/2006/relationships/hyperlink" Target="http://mobileonline.garant.ru/document/redirect/25399599/2" TargetMode="External"/><Relationship Id="rId23" Type="http://schemas.openxmlformats.org/officeDocument/2006/relationships/theme" Target="theme/theme1.xml"/><Relationship Id="rId10" Type="http://schemas.openxmlformats.org/officeDocument/2006/relationships/hyperlink" Target="http://mobileonline.garant.ru/document/redirect/25398024/1000" TargetMode="External"/><Relationship Id="rId19" Type="http://schemas.openxmlformats.org/officeDocument/2006/relationships/hyperlink" Target="http://80.253.4.49/document?id=12033556&amp;sub=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bileonline.garant.ru/document/redirect/12184522/5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37BE-0068-4BA7-BC6F-96A8A94A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9781</Words>
  <Characters>73012</Characters>
  <Application>Microsoft Office Word</Application>
  <DocSecurity>0</DocSecurity>
  <Lines>608</Lines>
  <Paragraphs>165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АДМИНИСТРАЦИЯ СМОЛЕНСКОЙ ОБЛАСТИ</vt:lpstr>
      <vt:lpstr>    П О С Т А Н О В Л Е Н И Е</vt:lpstr>
      <vt:lpstr>от  №</vt:lpstr>
      <vt:lpstr/>
      <vt:lpstr>Об утверждении Порядка предоставления грантов в рамках реализации областной госу</vt:lpstr>
      <vt:lpstr/>
      <vt:lpstr>ПОРЯДОК </vt:lpstr>
      <vt:lpstr>предоставления грантов в рамках реализации областной государственной программы «</vt:lpstr>
      <vt:lpstr/>
      <vt:lpstr>ЗАЯВЛЕНИЕ на участие в отборе на предоставление грантов  субъектам малого и сред</vt:lpstr>
      <vt:lpstr>БАЛЛЬНАЯ ШКАЛА критериев оценки участников отбора, претендующих на получение гра</vt:lpstr>
      <vt:lpstr/>
      <vt:lpstr>БАЛЛЬНАЯ ШКАЛА критериев оценки качества защиты проектов участниками отбора, пре</vt:lpstr>
      <vt:lpstr/>
    </vt:vector>
  </TitlesOfParts>
  <Company/>
  <LinksUpToDate>false</LinksUpToDate>
  <CharactersWithSpaces>82628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2021-09-21T12:29:00Z</dcterms:created>
  <dcterms:modified xsi:type="dcterms:W3CDTF">2021-09-27T10:42:00Z</dcterms:modified>
</cp:coreProperties>
</file>