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4B0998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7D35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7D35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32E372A9" w14:textId="77777777" w:rsidR="007D3551" w:rsidRDefault="007D3551" w:rsidP="007D3551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14:paraId="5AB278F6" w14:textId="77777777" w:rsidR="007D3551" w:rsidRDefault="007D3551" w:rsidP="007D3551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области»</w:t>
      </w:r>
    </w:p>
    <w:p w14:paraId="3D13A413" w14:textId="77777777" w:rsidR="000C2D8C" w:rsidRDefault="000C2D8C" w:rsidP="007D3551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2D8C">
        <w:rPr>
          <w:rFonts w:ascii="Times New Roman" w:hAnsi="Times New Roman" w:cs="Times New Roman"/>
          <w:b/>
          <w:sz w:val="32"/>
          <w:szCs w:val="28"/>
        </w:rPr>
        <w:t xml:space="preserve">(финансово-экономическое состояние субъектов </w:t>
      </w:r>
    </w:p>
    <w:p w14:paraId="489D6042" w14:textId="358A464B" w:rsidR="000C2D8C" w:rsidRPr="000C2D8C" w:rsidRDefault="000C2D8C" w:rsidP="007D3551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2D8C">
        <w:rPr>
          <w:rFonts w:ascii="Times New Roman" w:hAnsi="Times New Roman" w:cs="Times New Roman"/>
          <w:b/>
          <w:sz w:val="32"/>
          <w:szCs w:val="28"/>
        </w:rPr>
        <w:t>малого и среднего предпринимательства)</w:t>
      </w:r>
    </w:p>
    <w:p w14:paraId="7A11638B" w14:textId="45B14793" w:rsidR="0070197E" w:rsidRPr="009A67FF" w:rsidRDefault="000C2D8C" w:rsidP="007D3551">
      <w:pPr>
        <w:tabs>
          <w:tab w:val="left" w:pos="8364"/>
          <w:tab w:val="left" w:pos="8505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2D8C">
        <w:rPr>
          <w:rFonts w:ascii="Times New Roman" w:hAnsi="Times New Roman" w:cs="Times New Roman"/>
          <w:b/>
          <w:sz w:val="32"/>
          <w:szCs w:val="28"/>
        </w:rPr>
        <w:t>(10.0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Pr="000C2D8C">
        <w:rPr>
          <w:rFonts w:ascii="Times New Roman" w:hAnsi="Times New Roman" w:cs="Times New Roman"/>
          <w:b/>
          <w:sz w:val="32"/>
          <w:szCs w:val="28"/>
        </w:rPr>
        <w:t>.2026)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22006459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BC58E5">
        <w:rPr>
          <w:rFonts w:ascii="Times New Roman" w:hAnsi="Times New Roman" w:cs="Times New Roman"/>
          <w:b/>
          <w:sz w:val="20"/>
          <w:szCs w:val="20"/>
        </w:rPr>
        <w:t>гг. и его доля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40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266"/>
        <w:gridCol w:w="1275"/>
        <w:gridCol w:w="1135"/>
        <w:gridCol w:w="1276"/>
        <w:gridCol w:w="1134"/>
      </w:tblGrid>
      <w:tr w:rsidR="00821C7F" w:rsidRPr="00BC58E5" w14:paraId="32AB22AA" w14:textId="77777777" w:rsidTr="001C46A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A6E9BC1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226E4F7C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 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040344E8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A67FF" w:rsidRPr="00BC58E5" w14:paraId="07EB95D4" w14:textId="77777777" w:rsidTr="001C46A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C46A2" w:rsidRPr="00BC58E5" w14:paraId="6469404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7794BF9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6911E23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131 684,27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4ABB1B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643A29B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161 998,22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27CF2B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C8B78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184 492,74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24047D4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</w:tr>
      <w:tr w:rsidR="001C46A2" w:rsidRPr="00BC58E5" w14:paraId="6F840DE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53F7B43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15C9400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482 328,35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54997A4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2D0E3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508 087,98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2021360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1B2BDB3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574 289,92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44A49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</w:tr>
      <w:tr w:rsidR="001C46A2" w:rsidRPr="00BC58E5" w14:paraId="1B7D0B7D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15A6DFBC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1F7A83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90 592,05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2B42F84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6F50081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108 648,00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4CC18E0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25DC516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55F05BC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</w:tr>
      <w:tr w:rsidR="001C46A2" w:rsidRPr="00BC58E5" w14:paraId="6B357E28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595B" w14:textId="0DFB741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BDBE" w14:textId="175FC74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171 206,83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F905" w14:textId="7B55053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E3DF" w14:textId="44A951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200 532,01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BE8D" w14:textId="5CA85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E736" w14:textId="2BDFB76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242 901,88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E11B" w14:textId="385FF6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1C46A2" w:rsidRPr="00BC58E5" w14:paraId="15326E1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07375D3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05880E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06BD5CA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43BB95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12CFBB3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643916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1C3C2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BC58E5" w14:paraId="06EFE927" w14:textId="77777777" w:rsidTr="005F2DF5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B5E402" w14:textId="7777777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F90C66" w14:textId="64EBC501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D7F91" w14:textId="2579084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F3C7B3" w14:textId="222CD3A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40F8C3" w14:textId="63F82F3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44FC5" w14:textId="552CE3E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C50704" w14:textId="681B17D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AB051C" w14:textId="74E81909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BC58E5" w14:paraId="19EF6C3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5C24EABD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585D43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3C00D72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4BE0ED1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619E9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0C48044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664E8F9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BC58E5" w14:paraId="27BE1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5CA266B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1911C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2 136 708,10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6A3DD87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398FA4C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2 653 488,92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435E5B0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53BB25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3 022 271,14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2A4649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1C46A2" w:rsidRPr="00BC58E5" w14:paraId="3E944A7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03436BA6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3726AD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231 719,31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403F7C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2A6BDD8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254 461,58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4D1FAC1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2078087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7BC47C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</w:tr>
      <w:tr w:rsidR="001C46A2" w:rsidRPr="00BC58E5" w14:paraId="4A566DA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26C41D50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7BAB3D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104 872,41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2AA680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0F7C458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109 694,04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C068D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79E8CAF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2E6F505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C46A2" w:rsidRPr="00BC58E5" w14:paraId="5533029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3B7FBB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3D0928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172 470,29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074BD43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73812DA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212 841,47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39CACD4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654C19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6EAB763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1C46A2" w:rsidRPr="00BC58E5" w14:paraId="75160C0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1BEE3DB8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4AECE3A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7 261 700,99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2E332B5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4C149D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8 866 528,85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26D442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C5DA463" w:rsidR="001C46A2" w:rsidRPr="001C46A2" w:rsidRDefault="001C46A2" w:rsidP="001C46A2">
            <w:pPr>
              <w:spacing w:after="0" w:line="240" w:lineRule="auto"/>
              <w:ind w:left="-14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10 214 238,66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153DF6F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1CD9F923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4971989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18A376B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127 742,21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2890C5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3459FD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136 640,76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4CACB2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11017ED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144 508,46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19CDC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48695FB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5DEAE7C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E7306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167 112,33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64390B8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0D54249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158 967,92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4AB4BB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1CC570F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174 694,39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6F83A6F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</w:tr>
      <w:tr w:rsidR="001C46A2" w:rsidRPr="00BC58E5" w14:paraId="0DED8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71ECD10A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4DCD47F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231 849,08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075102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135890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261 424,42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4309BD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373B69D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309 434,70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5CCDDCA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1C46A2" w:rsidRPr="00BC58E5" w14:paraId="71BEFD8F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2E7C7A0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5C30850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182 614,00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611097F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1A6BAC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184 971,40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1BE08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612EAF0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56CFE3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1C46A2" w:rsidRPr="00BC58E5" w14:paraId="778E9171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1BD98887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48E409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298 562,24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320FC41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6E5E86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321 271,83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7C55A53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74277A1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336 439,97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4983FB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</w:tr>
      <w:tr w:rsidR="001C46A2" w:rsidRPr="00BC58E5" w14:paraId="08B8A9F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3015F07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723751E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153 157,49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2DCF071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563E294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168 176,41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07E8971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43410E1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178 475,30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3B491A1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1C46A2" w:rsidRPr="00BC58E5" w14:paraId="654CE82B" w14:textId="77777777" w:rsidTr="001C46A2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53CC8E2C" w:rsidR="001C46A2" w:rsidRPr="001C46A2" w:rsidRDefault="001C46A2" w:rsidP="001C46A2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12 492 087,17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16265E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25,19131461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6179C53F" w:rsidR="001C46A2" w:rsidRPr="001C46A2" w:rsidRDefault="001C46A2" w:rsidP="001C46A2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14 945 389,45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2BEE18D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05F6B1CB" w:rsidR="001C46A2" w:rsidRPr="001C46A2" w:rsidRDefault="001C46A2" w:rsidP="001C46A2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17 089 788,86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4104DDD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4619BBA6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доля в общем по регионам РФ.</w:t>
      </w:r>
    </w:p>
    <w:tbl>
      <w:tblPr>
        <w:tblW w:w="104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1C46A2" w14:paraId="2606EC4F" w14:textId="77777777" w:rsidTr="000C2D8C">
        <w:trPr>
          <w:trHeight w:val="315"/>
        </w:trPr>
        <w:tc>
          <w:tcPr>
            <w:tcW w:w="417" w:type="dxa"/>
            <w:vMerge w:val="restart"/>
            <w:shd w:val="clear" w:color="auto" w:fill="auto"/>
            <w:noWrap/>
            <w:vAlign w:val="center"/>
            <w:hideMark/>
          </w:tcPr>
          <w:p w14:paraId="50C37AF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shd w:val="clear" w:color="auto" w:fill="auto"/>
            <w:noWrap/>
            <w:vAlign w:val="center"/>
            <w:hideMark/>
          </w:tcPr>
          <w:p w14:paraId="76514393" w14:textId="544B9D11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  <w:hideMark/>
          </w:tcPr>
          <w:p w14:paraId="269A432F" w14:textId="28B1E18E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41" w:type="dxa"/>
            <w:gridSpan w:val="2"/>
            <w:shd w:val="clear" w:color="auto" w:fill="auto"/>
            <w:noWrap/>
            <w:vAlign w:val="center"/>
            <w:hideMark/>
          </w:tcPr>
          <w:p w14:paraId="07102164" w14:textId="2A38EF6A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37" w:type="dxa"/>
            <w:gridSpan w:val="2"/>
            <w:shd w:val="clear" w:color="auto" w:fill="auto"/>
            <w:noWrap/>
            <w:vAlign w:val="center"/>
            <w:hideMark/>
          </w:tcPr>
          <w:p w14:paraId="10DDBF77" w14:textId="34D90633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A28B7" w:rsidRPr="001C46A2" w14:paraId="31ABD083" w14:textId="77777777" w:rsidTr="000C2D8C">
        <w:trPr>
          <w:trHeight w:val="525"/>
        </w:trPr>
        <w:tc>
          <w:tcPr>
            <w:tcW w:w="417" w:type="dxa"/>
            <w:vMerge/>
            <w:vAlign w:val="center"/>
            <w:hideMark/>
          </w:tcPr>
          <w:p w14:paraId="72A44F6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14:paraId="24868E1D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5906BFD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2FA2B4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25B98B8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FE6E7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1DF7CE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5C6AB7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1C46A2" w14:paraId="72A8BABF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76B0FD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14:paraId="514BE50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679D23C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1272E0B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C238846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2FBD5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47ECF19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3FDBE9E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B6EB3A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E11394E" w14:textId="631BFEA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5D0525C" w14:textId="5A1CD05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Ингушетия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3F451EA" w14:textId="05CD7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20 120,86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F74437" w14:textId="1C665C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00D364" w14:textId="233E00D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25 569,53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BA5BE5" w14:textId="46DF9D9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16465B6" w14:textId="3E067DB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31 782,16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9EEB55" w14:textId="1EC55D3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</w:tr>
      <w:tr w:rsidR="001C46A2" w:rsidRPr="001C46A2" w14:paraId="1C8E272B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E6AF79E" w14:textId="1E5F4AC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8AA69CD" w14:textId="39C961E5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Дагестан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CA9AB9F" w14:textId="66D106A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267 090,91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29DDE8" w14:textId="7A74ED1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3303BF" w14:textId="1DF0E9E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294 027,16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23709C" w14:textId="5B472A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7A3C952" w14:textId="5BEF4BD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330 840,99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16F0E8F" w14:textId="730D6E0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3E336E16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4815E56" w14:textId="30F62BF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20CD3AF" w14:textId="35236ED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Нижегородская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21B8E2" w14:textId="30A1AB5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621 773,70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BE58DF" w14:textId="584911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642147" w14:textId="3E4A00C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753 422,87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5D83F6" w14:textId="463D607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C9C1C74" w14:textId="0A7001C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899 108,79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FC6ECD" w14:textId="05ECDB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0725D559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61323FF" w14:textId="7F18AB3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758DDF5" w14:textId="24ACE71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Чувашская Республика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47BE31" w14:textId="0E5082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150 034,12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5854DD" w14:textId="4924596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BC6DD0" w14:textId="4BBAFD7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176 236,36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CDA1FF" w14:textId="581C6BA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3CCA0E2" w14:textId="3FBDE8B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205 805,18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44D17F" w14:textId="5EA6B4F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2D3E8CF0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1767380" w14:textId="4E57F85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839C9DE" w14:textId="0C241CCB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C0237B7" w14:textId="7570DA9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20612A" w14:textId="7AED1D0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3C617F" w14:textId="13E6704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4752BCA" w14:textId="1C8088A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E1DB888" w14:textId="4416717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3CEC36" w14:textId="4B7C6E8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1C46A2" w14:paraId="4ADCD87A" w14:textId="77777777" w:rsidTr="000C2D8C">
        <w:trPr>
          <w:trHeight w:val="315"/>
        </w:trPr>
        <w:tc>
          <w:tcPr>
            <w:tcW w:w="417" w:type="dxa"/>
            <w:shd w:val="clear" w:color="auto" w:fill="C5E0B3" w:themeFill="accent6" w:themeFillTint="66"/>
            <w:noWrap/>
            <w:vAlign w:val="center"/>
            <w:hideMark/>
          </w:tcPr>
          <w:p w14:paraId="53B1AB4D" w14:textId="51906C4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7" w:type="dxa"/>
            <w:shd w:val="clear" w:color="auto" w:fill="C5E0B3" w:themeFill="accent6" w:themeFillTint="66"/>
            <w:vAlign w:val="center"/>
            <w:hideMark/>
          </w:tcPr>
          <w:p w14:paraId="62059A30" w14:textId="734C7FC3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42" w:type="dxa"/>
            <w:shd w:val="clear" w:color="auto" w:fill="C5E0B3" w:themeFill="accent6" w:themeFillTint="66"/>
            <w:noWrap/>
            <w:vAlign w:val="center"/>
            <w:hideMark/>
          </w:tcPr>
          <w:p w14:paraId="0BF90EE3" w14:textId="7FA2644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CBCE012" w14:textId="0C43C90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24ED08EE" w14:textId="3C0DDEB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270" w:type="dxa"/>
            <w:shd w:val="clear" w:color="auto" w:fill="C5E0B3" w:themeFill="accent6" w:themeFillTint="66"/>
            <w:noWrap/>
            <w:vAlign w:val="center"/>
            <w:hideMark/>
          </w:tcPr>
          <w:p w14:paraId="347C45A3" w14:textId="75DCDA81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6" w:type="dxa"/>
            <w:shd w:val="clear" w:color="auto" w:fill="C5E0B3" w:themeFill="accent6" w:themeFillTint="66"/>
            <w:noWrap/>
            <w:vAlign w:val="center"/>
            <w:hideMark/>
          </w:tcPr>
          <w:p w14:paraId="1E885A61" w14:textId="005AE234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FFFFEBF" w14:textId="7811DB5D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1C46A2" w14:paraId="0ECB3015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5699A2A" w14:textId="4AC77A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F4BE892" w14:textId="4E90D16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Приморский край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E25DC10" w14:textId="44AC87E3" w:rsidR="001C46A2" w:rsidRPr="001C46A2" w:rsidRDefault="001C46A2" w:rsidP="001C46A2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477 153,67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784667" w14:textId="751CFC8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31A92C" w14:textId="445F1AB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561 344,57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33C8F6" w14:textId="2479194B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3B16640" w14:textId="324F188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613 716,48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AC79D8" w14:textId="1BDD057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1C46A2" w:rsidRPr="001C46A2" w14:paraId="3DA6C9C9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4005C97" w14:textId="4FB03F0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CECC0DB" w14:textId="6991E8D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1AF6DA5" w14:textId="61884C9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606 178,96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0E35D9" w14:textId="1828BC5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3496AF" w14:textId="442B945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693 997,54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856AAC" w14:textId="66E9B22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B5A440A" w14:textId="6487DE8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854 346,12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F121B5" w14:textId="5247E0B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1C46A2" w:rsidRPr="001C46A2" w14:paraId="69D20209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298043B" w14:textId="19E986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CE71310" w14:textId="6C5892D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7D33F88" w14:textId="7CA1B1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352 434,44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38FB67" w14:textId="13AD003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1184B3" w14:textId="13753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382 974,42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A1C7842" w14:textId="706B7ED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13E3C6B" w14:textId="37692F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436 388,67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A09070" w14:textId="119B5E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</w:tr>
      <w:tr w:rsidR="001C46A2" w:rsidRPr="001C46A2" w14:paraId="6FEE9625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8A50769" w14:textId="7D042839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E1A0F74" w14:textId="7F1D1789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8CF937B" w14:textId="5EA9F9E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59B452" w14:textId="129447D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677114" w14:textId="08CEC6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569C416" w14:textId="16FD73C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5946631" w14:textId="1E8EC2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215CB6" w14:textId="62F290E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1C46A2" w14:paraId="2A7DF52D" w14:textId="77777777" w:rsidTr="000C2D8C">
        <w:trPr>
          <w:trHeight w:val="52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F02F617" w14:textId="34E5D66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FA79285" w14:textId="37B91E7C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Челябинская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AACBAB3" w14:textId="696D08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623 841,48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8362AE" w14:textId="1898B3D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6D9E93" w14:textId="516D34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700 416,89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6966C9" w14:textId="5C2BB86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C9910C0" w14:textId="140E364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836 287,86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246686" w14:textId="6ABCAC3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0A28B7" w:rsidRPr="001C46A2" w14:paraId="6CB0D8D6" w14:textId="77777777" w:rsidTr="000C2D8C">
        <w:trPr>
          <w:trHeight w:val="315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D3398A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F74790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2535E54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56884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B68B0B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B0105E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14B5D43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45829F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D84641" w14:textId="77777777" w:rsidTr="000C2D8C">
        <w:trPr>
          <w:trHeight w:val="315"/>
        </w:trPr>
        <w:tc>
          <w:tcPr>
            <w:tcW w:w="2874" w:type="dxa"/>
            <w:gridSpan w:val="2"/>
            <w:shd w:val="clear" w:color="auto" w:fill="auto"/>
            <w:noWrap/>
            <w:vAlign w:val="center"/>
            <w:hideMark/>
          </w:tcPr>
          <w:p w14:paraId="577B8A18" w14:textId="777777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96D9A67" w14:textId="3D5B5F27" w:rsidR="001C46A2" w:rsidRPr="001C46A2" w:rsidRDefault="001C46A2" w:rsidP="001C46A2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31 710 978,05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C93989" w14:textId="3883922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B107A0" w14:textId="24DD471C" w:rsidR="001C46A2" w:rsidRPr="001C46A2" w:rsidRDefault="001C46A2" w:rsidP="001C46A2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37 370 180,65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7E4A36" w14:textId="3F3CEAA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FF1BF39" w14:textId="248B75A1" w:rsidR="001C46A2" w:rsidRPr="001C46A2" w:rsidRDefault="001C46A2" w:rsidP="001C46A2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42 889 569,92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41E418" w14:textId="62BE42A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77B513F8" w14:textId="768A0031" w:rsidR="00372AB5" w:rsidRPr="00BC58E5" w:rsidRDefault="00372AB5" w:rsidP="005F2D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</w:t>
      </w:r>
      <w:r w:rsidR="005F2DF5" w:rsidRPr="005F2DF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года находится на </w:t>
      </w:r>
      <w:r w:rsidR="005F2DF5" w:rsidRPr="005F2DF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</w:t>
      </w:r>
      <w:r w:rsidR="005F2DF5">
        <w:rPr>
          <w:rFonts w:ascii="Times New Roman" w:hAnsi="Times New Roman" w:cs="Times New Roman"/>
          <w:sz w:val="24"/>
          <w:szCs w:val="24"/>
        </w:rPr>
        <w:t>сте среди 18 регионов ЦФО и на 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</w:t>
      </w:r>
      <w:r w:rsidR="005F2DF5">
        <w:rPr>
          <w:rFonts w:ascii="Times New Roman" w:hAnsi="Times New Roman" w:cs="Times New Roman"/>
          <w:sz w:val="24"/>
          <w:szCs w:val="24"/>
        </w:rPr>
        <w:t>ем ВРП региона со значением 29,0% (189,97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</w:t>
      </w:r>
      <w:r w:rsidR="005F2DF5">
        <w:rPr>
          <w:rFonts w:ascii="Times New Roman" w:hAnsi="Times New Roman" w:cs="Times New Roman"/>
          <w:sz w:val="24"/>
          <w:szCs w:val="24"/>
        </w:rPr>
        <w:t>ъектами МСП, увеличился на 15,98</w:t>
      </w:r>
      <w:r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5F2DF5">
        <w:rPr>
          <w:rFonts w:ascii="Times New Roman" w:hAnsi="Times New Roman" w:cs="Times New Roman"/>
          <w:sz w:val="24"/>
          <w:szCs w:val="24"/>
        </w:rPr>
        <w:t>млрд. руб., за 2 года – на 36,83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14:paraId="22B0F297" w14:textId="77777777" w:rsidR="00372AB5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C48CE" w14:textId="77777777" w:rsidR="000C2D8C" w:rsidRDefault="000C2D8C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9EB80A3" w14:textId="6DA24344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lastRenderedPageBreak/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129E3386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4B3ABB2F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595073F4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4B0998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63362CE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27515CEF" w:rsidR="004B0998" w:rsidRPr="004B0998" w:rsidRDefault="004B0998" w:rsidP="004B0998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456AD12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66822E8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5EA6DC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803 226,75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48FD62D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32,57%</w:t>
            </w:r>
          </w:p>
        </w:tc>
      </w:tr>
      <w:tr w:rsidR="004B0998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4E30CCA8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3AFF9F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3B8A935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1EEF303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1F15383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22 591 542,20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0B6F415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23,44%</w:t>
            </w:r>
          </w:p>
        </w:tc>
      </w:tr>
      <w:tr w:rsidR="004B0998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5D6D9BB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006E36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3034D8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3C8DD84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4B59CE9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637 219,67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54ADFB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4B0998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2A966EF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735DA5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2CD43B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56DCEF7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9F0A2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289 163,04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7BB103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13,61%</w:t>
            </w:r>
          </w:p>
        </w:tc>
      </w:tr>
      <w:tr w:rsidR="004B0998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4E933C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2A94793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4D1C88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64B832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079213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1 738 723,86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0357B0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10,77%</w:t>
            </w:r>
          </w:p>
        </w:tc>
      </w:tr>
      <w:tr w:rsidR="004B0998" w:rsidRPr="00BC58E5" w14:paraId="4209E8EC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0D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655" w14:textId="147A564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4F1" w14:textId="1F1AB33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0FB" w14:textId="24036D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633" w14:textId="025711A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B47" w14:textId="3A6C45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666 028,06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A17" w14:textId="6AC727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9,88%</w:t>
            </w:r>
          </w:p>
        </w:tc>
      </w:tr>
      <w:tr w:rsidR="004B0998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4BB24681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45BEB2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66C8BDC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2ED4430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5CDB91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712 576,11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5CDA344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9,46%</w:t>
            </w:r>
          </w:p>
        </w:tc>
      </w:tr>
      <w:tr w:rsidR="004B0998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6272CE8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815DD1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0554C0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2C27852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804214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6 397 164,43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D08E6E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4B0998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35B099B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027C1D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514CDD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32CAF4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230DFC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2F63A5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4B0998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350F415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DD67F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0CA9963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371DF9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34EF737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2EBD15A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4B0998" w:rsidRPr="00BC58E5" w14:paraId="28BDBB94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2281F1E" w14:textId="777777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EB1FF" w14:textId="099E11F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3F2CEC" w14:textId="75DE34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AB36CB" w14:textId="595A4D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61FA83" w14:textId="1C40EEC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D45B97" w14:textId="1EF6DD0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CA8E31" w14:textId="60CD402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4B0998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7872E710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765E314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09AD732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50DDC35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6314D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359 286,88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24B7A2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5,56%</w:t>
            </w:r>
          </w:p>
        </w:tc>
      </w:tr>
      <w:tr w:rsidR="004B0998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301880A9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795F2A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789FD7C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77FD717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21E50F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666 959,07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4A784AD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4B0998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F20DBD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5CEB2EE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11BD696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34BCC96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098FBB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382 594,72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6FACA63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2,69%</w:t>
            </w:r>
          </w:p>
        </w:tc>
      </w:tr>
      <w:tr w:rsidR="004B0998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3E080B5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3EA50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1516D95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156A85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33C3098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394 778,10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B06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1,97%</w:t>
            </w:r>
          </w:p>
        </w:tc>
      </w:tr>
      <w:tr w:rsidR="004B0998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217D5F3A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5BAAA803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37E2B9A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6867E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6D126EB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586 475,15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652EC6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1,71%</w:t>
            </w:r>
          </w:p>
        </w:tc>
      </w:tr>
      <w:tr w:rsidR="004B0998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260CC3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481555F8" w:rsidR="004B0998" w:rsidRPr="004B0998" w:rsidRDefault="004B0998" w:rsidP="004B09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2DC9E56D" w:rsidR="004B0998" w:rsidRPr="004B0998" w:rsidRDefault="004B0998" w:rsidP="004B0998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253386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04778A53" w:rsidR="004B0998" w:rsidRPr="004B0998" w:rsidRDefault="004B0998" w:rsidP="004B0998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687 689,43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69C565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4B0998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594E8DB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5B2DE2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7EDF1A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332422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057DD635" w:rsidR="004B0998" w:rsidRPr="004B0998" w:rsidRDefault="004B0998" w:rsidP="004B0998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261 828,47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64B13BB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-2,97%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77472073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0C2D8C">
        <w:trPr>
          <w:trHeight w:val="52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FE18F5" w14:textId="7793CA1A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103B0E" w14:textId="275B7E17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2F11A95" w14:textId="4A9219FB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0C2D8C">
        <w:trPr>
          <w:trHeight w:val="16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129A4D7" w14:textId="77777777" w:rsidTr="000C2D8C">
        <w:trPr>
          <w:trHeight w:val="52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82FF789" w14:textId="1F453E7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380BF9" w14:textId="13CE7149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03B0E" w14:textId="502B957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D565BA1" w14:textId="6D57246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5061DA1" w14:textId="3AB55CB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6ABAA4B" w14:textId="7638817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0BC04" w14:textId="5D61B5B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F65F4D" w:rsidRPr="00BC58E5" w14:paraId="3F1419A0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5A5BF93" w14:textId="14FC2A7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3315D" w14:textId="3A1D3CB5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970C9" w14:textId="6719A9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188 436,92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E8AB1B" w14:textId="4567630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213 514,93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8F924B7" w14:textId="095F769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026E9F" w14:textId="2B247EF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230 949,80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ACA6B" w14:textId="228D469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8,17%</w:t>
            </w:r>
          </w:p>
        </w:tc>
      </w:tr>
      <w:tr w:rsidR="00F65F4D" w:rsidRPr="00BC58E5" w14:paraId="6BC6AB32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27F628" w14:textId="089F58F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B06A3" w14:textId="5FCE41AF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A9E91" w14:textId="70EC632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01EFB9" w14:textId="1D23370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567E3F" w14:textId="7F5B579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8362242" w14:textId="33895E4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D230E" w14:textId="7408FDA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F65F4D" w:rsidRPr="00BC58E5" w14:paraId="35009D58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A29892" w14:textId="4C625D8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C3F92C" w14:textId="47643242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AE88D" w14:textId="3B6A39D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3 348 054,22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F81B59" w14:textId="28AAE4F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3 636 221,41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73E1308" w14:textId="116D865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36CCA62" w14:textId="3713B4B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3 909 777,21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CFF73" w14:textId="304EDE4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7,52%</w:t>
            </w:r>
          </w:p>
        </w:tc>
      </w:tr>
      <w:tr w:rsidR="00F65F4D" w:rsidRPr="00BC58E5" w14:paraId="42C81E2E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A10624" w14:textId="55D069A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7596BB" w14:textId="2A146B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43CF4" w14:textId="13D1FC5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1 612 769,19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433F3E" w14:textId="0F859D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1 763 000,93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CDE2F3A" w14:textId="0DF3443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2C687BB" w14:textId="698032A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1 894 158,96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1EB99" w14:textId="0EA3525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7,44%</w:t>
            </w:r>
          </w:p>
        </w:tc>
      </w:tr>
      <w:tr w:rsidR="00F65F4D" w:rsidRPr="00BC58E5" w14:paraId="2FC5D31B" w14:textId="77777777" w:rsidTr="000C2D8C">
        <w:trPr>
          <w:trHeight w:val="315"/>
        </w:trPr>
        <w:tc>
          <w:tcPr>
            <w:tcW w:w="568" w:type="dxa"/>
            <w:shd w:val="clear" w:color="auto" w:fill="C5E0B3" w:themeFill="accent6" w:themeFillTint="66"/>
            <w:noWrap/>
            <w:vAlign w:val="center"/>
            <w:hideMark/>
          </w:tcPr>
          <w:p w14:paraId="123A9D23" w14:textId="3573B45F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  <w:hideMark/>
          </w:tcPr>
          <w:p w14:paraId="6DAAF3B2" w14:textId="2DFC0106" w:rsidR="00F65F4D" w:rsidRPr="00F65F4D" w:rsidRDefault="00F65F4D" w:rsidP="00F65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shd w:val="clear" w:color="auto" w:fill="C5E0B3" w:themeFill="accent6" w:themeFillTint="66"/>
            <w:noWrap/>
            <w:vAlign w:val="center"/>
            <w:hideMark/>
          </w:tcPr>
          <w:p w14:paraId="5253E568" w14:textId="68504F71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660" w:type="dxa"/>
            <w:shd w:val="clear" w:color="auto" w:fill="C5E0B3" w:themeFill="accent6" w:themeFillTint="66"/>
            <w:noWrap/>
            <w:vAlign w:val="center"/>
            <w:hideMark/>
          </w:tcPr>
          <w:p w14:paraId="7794966D" w14:textId="07223CB0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140" w:type="dxa"/>
            <w:shd w:val="clear" w:color="auto" w:fill="C5E0B3" w:themeFill="accent6" w:themeFillTint="66"/>
            <w:noWrap/>
            <w:vAlign w:val="center"/>
            <w:hideMark/>
          </w:tcPr>
          <w:p w14:paraId="1A5BD706" w14:textId="69E33074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36" w:type="dxa"/>
            <w:shd w:val="clear" w:color="auto" w:fill="C5E0B3" w:themeFill="accent6" w:themeFillTint="66"/>
            <w:noWrap/>
            <w:vAlign w:val="center"/>
            <w:hideMark/>
          </w:tcPr>
          <w:p w14:paraId="5054CBBC" w14:textId="2210B337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17" w:type="dxa"/>
            <w:shd w:val="clear" w:color="auto" w:fill="C5E0B3" w:themeFill="accent6" w:themeFillTint="66"/>
            <w:noWrap/>
            <w:vAlign w:val="center"/>
            <w:hideMark/>
          </w:tcPr>
          <w:p w14:paraId="6018BADE" w14:textId="32B43946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F65F4D" w:rsidRPr="00BC58E5" w14:paraId="4CF1F093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3408155" w14:textId="251A8C9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E8181" w14:textId="6054186B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B13B7" w14:textId="4C7F16D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175 773,46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205C60" w14:textId="7E04848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209 550,52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F84A352" w14:textId="52F1660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E7A4F77" w14:textId="1C6C52B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224 683,68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47576D" w14:textId="757F4F2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7,22%</w:t>
            </w:r>
          </w:p>
        </w:tc>
      </w:tr>
      <w:tr w:rsidR="00F65F4D" w:rsidRPr="00BC58E5" w14:paraId="35A182AA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A71A88" w14:textId="7447CA0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B1B929" w14:textId="5F7DB7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92725" w14:textId="0D62C72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1 203 435,49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FF9AB1" w14:textId="0AD1D8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1 256 791,67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DE79DB" w14:textId="539C12E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F57C48" w14:textId="3AE4C12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1 346 076,03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ADB911" w14:textId="5D5B20D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F65F4D" w:rsidRPr="00BC58E5" w14:paraId="7C8DBD03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01E8429" w14:textId="6AF4F0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0C88C" w14:textId="1450AD24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A90C7" w14:textId="0D64E4D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1 343 963,42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F10E1D" w14:textId="3E1034C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1 497 979,89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B756FD" w14:textId="43AE9C5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C90E355" w14:textId="121B822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1 598 897,92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6DE8ED" w14:textId="49A0BB9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6,74%</w:t>
            </w:r>
          </w:p>
        </w:tc>
      </w:tr>
      <w:tr w:rsidR="00F65F4D" w:rsidRPr="00BC58E5" w14:paraId="1D7B872C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99121A" w14:textId="7F086E8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584C94" w14:textId="5A47AB6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 Мансийский автономный округ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EC180" w14:textId="341620A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635 342,19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D22F60" w14:textId="1A98DBF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661 959,01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707AF3" w14:textId="0495A52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6298688" w14:textId="558D997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706 306,70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AE978" w14:textId="53EBC6F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6,70%</w:t>
            </w:r>
          </w:p>
        </w:tc>
      </w:tr>
      <w:tr w:rsidR="00F65F4D" w:rsidRPr="00BC58E5" w14:paraId="574805DD" w14:textId="77777777" w:rsidTr="000C2D8C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6FD7003" w14:textId="58A5E29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BEF270" w14:textId="0A86871A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79A3D" w14:textId="3271C01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802 260,10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94F10D" w14:textId="3CB4A8F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899 155,57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0F03FDC" w14:textId="3B0695C7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BCEC758" w14:textId="2CBF749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958 833,05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C24E71" w14:textId="624B31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6,64%</w:t>
            </w:r>
          </w:p>
        </w:tc>
      </w:tr>
      <w:tr w:rsidR="009D5E70" w:rsidRPr="00BC58E5" w14:paraId="20EDE2B0" w14:textId="77777777" w:rsidTr="000C2D8C">
        <w:trPr>
          <w:trHeight w:val="27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7451F1C" w14:textId="77777777" w:rsidTr="000C2D8C">
        <w:trPr>
          <w:trHeight w:val="315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611E501A" w14:textId="77777777" w:rsidR="00F65F4D" w:rsidRPr="00BC58E5" w:rsidRDefault="00F65F4D" w:rsidP="00F65F4D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3F14D" w14:textId="6A6315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78 849 380,01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7CFA7A" w14:textId="27856F6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91 519 790,44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CA1FC8E" w14:textId="254655E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D628C15" w14:textId="3023855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102 409 218,82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A4D9D2" w14:textId="20C3D3D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11,90%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5AA62E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7B6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801442" w:rsidRPr="001B07B6">
        <w:rPr>
          <w:rFonts w:ascii="Times New Roman" w:hAnsi="Times New Roman" w:cs="Times New Roman"/>
          <w:sz w:val="24"/>
          <w:szCs w:val="24"/>
        </w:rPr>
        <w:t>ой области, увеличился на 126,18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млрд</w:t>
      </w:r>
      <w:r w:rsidRPr="001B07B6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801442" w:rsidRPr="001B07B6">
        <w:rPr>
          <w:rFonts w:ascii="Times New Roman" w:hAnsi="Times New Roman" w:cs="Times New Roman"/>
          <w:sz w:val="24"/>
          <w:szCs w:val="24"/>
        </w:rPr>
        <w:t>21,97</w:t>
      </w:r>
      <w:r w:rsidRPr="001B07B6">
        <w:rPr>
          <w:rFonts w:ascii="Times New Roman" w:hAnsi="Times New Roman" w:cs="Times New Roman"/>
          <w:sz w:val="24"/>
          <w:szCs w:val="24"/>
        </w:rPr>
        <w:t>% с 202</w:t>
      </w:r>
      <w:r w:rsidR="00801442" w:rsidRPr="001B07B6">
        <w:rPr>
          <w:rFonts w:ascii="Times New Roman" w:hAnsi="Times New Roman" w:cs="Times New Roman"/>
          <w:sz w:val="24"/>
          <w:szCs w:val="24"/>
        </w:rPr>
        <w:t>3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Pr="001B07B6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</w:t>
      </w:r>
      <w:r w:rsidRPr="001B07B6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4г. составил 13,70</w:t>
      </w:r>
      <w:r w:rsidRPr="001B07B6">
        <w:rPr>
          <w:rFonts w:ascii="Times New Roman" w:hAnsi="Times New Roman" w:cs="Times New Roman"/>
          <w:sz w:val="24"/>
          <w:szCs w:val="24"/>
        </w:rPr>
        <w:t>%, а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г. </w:t>
      </w:r>
      <w:r w:rsidR="00801442" w:rsidRPr="001B07B6">
        <w:rPr>
          <w:rFonts w:ascii="Times New Roman" w:hAnsi="Times New Roman" w:cs="Times New Roman"/>
          <w:sz w:val="24"/>
          <w:szCs w:val="24"/>
        </w:rPr>
        <w:t>– 7,28</w:t>
      </w:r>
      <w:r w:rsidRPr="001B07B6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801442" w:rsidRPr="001B07B6">
        <w:rPr>
          <w:rFonts w:ascii="Times New Roman" w:hAnsi="Times New Roman" w:cs="Times New Roman"/>
          <w:sz w:val="24"/>
          <w:szCs w:val="24"/>
        </w:rPr>
        <w:t>11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18 регионов ЦФО И 4</w:t>
      </w:r>
      <w:r w:rsidR="00801442" w:rsidRPr="001B07B6">
        <w:rPr>
          <w:rFonts w:ascii="Times New Roman" w:hAnsi="Times New Roman" w:cs="Times New Roman"/>
          <w:sz w:val="24"/>
          <w:szCs w:val="24"/>
        </w:rPr>
        <w:t>9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717D53B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</w:t>
      </w:r>
      <w:r w:rsidR="001B07B6">
        <w:rPr>
          <w:rFonts w:ascii="Times New Roman" w:hAnsi="Times New Roman" w:cs="Times New Roman"/>
          <w:b/>
          <w:sz w:val="20"/>
          <w:szCs w:val="20"/>
        </w:rPr>
        <w:t>3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1B07B6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281B7B47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998ABCD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37934658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E33633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E33633" w:rsidRPr="00BC58E5" w:rsidRDefault="00E33633" w:rsidP="00E336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5C36152E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62F4624B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43304242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72233E35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70060B4A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318 718,55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2266665D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36,84%</w:t>
            </w:r>
          </w:p>
        </w:tc>
      </w:tr>
      <w:tr w:rsidR="00E33633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E33633" w:rsidRPr="00BC58E5" w:rsidRDefault="00E33633" w:rsidP="00E336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21A69B1A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7CEE41E3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72230BF7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19C1048A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1E9DB9AF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279 637,21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433EEDB6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32,32%</w:t>
            </w:r>
          </w:p>
        </w:tc>
      </w:tr>
      <w:tr w:rsidR="00E33633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E33633" w:rsidRPr="00BC58E5" w:rsidRDefault="00E33633" w:rsidP="00E336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02807804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3E8FBDF9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2F6A96DA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0EC0E49B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64E55C6F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078B556A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11,80%</w:t>
            </w:r>
          </w:p>
        </w:tc>
      </w:tr>
      <w:tr w:rsidR="00E33633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E33633" w:rsidRPr="00BC58E5" w:rsidRDefault="00E33633" w:rsidP="00E336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68692CC0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1E7818AA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20E43DA0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43F9889F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768D283D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164 742,40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5E6182F6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336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19,04%</w:t>
            </w:r>
          </w:p>
        </w:tc>
      </w:tr>
      <w:tr w:rsidR="00E33633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E33633" w:rsidRPr="00BC58E5" w:rsidRDefault="00E33633" w:rsidP="00E336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1C7FA6AC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26D1CF91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661DB3D4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4271E72B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6B08355B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865 145,82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07DCBA4E" w:rsidR="00E33633" w:rsidRPr="00E33633" w:rsidRDefault="00E33633" w:rsidP="00E33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36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19F41644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A0B">
        <w:rPr>
          <w:rFonts w:ascii="Times New Roman" w:hAnsi="Times New Roman" w:cs="Times New Roman"/>
          <w:sz w:val="24"/>
          <w:szCs w:val="24"/>
        </w:rPr>
        <w:lastRenderedPageBreak/>
        <w:t>По данным в таблице видно, что в 202</w:t>
      </w:r>
      <w:r w:rsidR="00790A0B" w:rsidRPr="00790A0B">
        <w:rPr>
          <w:rFonts w:ascii="Times New Roman" w:hAnsi="Times New Roman" w:cs="Times New Roman"/>
          <w:sz w:val="24"/>
          <w:szCs w:val="24"/>
        </w:rPr>
        <w:t>5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году в регионе сущес</w:t>
      </w:r>
      <w:r w:rsidR="00790A0B" w:rsidRPr="00790A0B">
        <w:rPr>
          <w:rFonts w:ascii="Times New Roman" w:hAnsi="Times New Roman" w:cs="Times New Roman"/>
          <w:sz w:val="24"/>
          <w:szCs w:val="24"/>
        </w:rPr>
        <w:t xml:space="preserve">твенно вырос объем оборота </w:t>
      </w:r>
      <w:r w:rsidR="005E456E" w:rsidRPr="00790A0B">
        <w:rPr>
          <w:rFonts w:ascii="Times New Roman" w:hAnsi="Times New Roman" w:cs="Times New Roman"/>
          <w:sz w:val="24"/>
          <w:szCs w:val="24"/>
        </w:rPr>
        <w:t>микро</w:t>
      </w:r>
      <w:r w:rsidR="000343AE">
        <w:rPr>
          <w:rFonts w:ascii="Times New Roman" w:hAnsi="Times New Roman" w:cs="Times New Roman"/>
          <w:sz w:val="24"/>
          <w:szCs w:val="24"/>
        </w:rPr>
        <w:t>- и средних предприятий</w:t>
      </w:r>
      <w:r w:rsidR="0007077C">
        <w:rPr>
          <w:rFonts w:ascii="Times New Roman" w:hAnsi="Times New Roman" w:cs="Times New Roman"/>
          <w:sz w:val="24"/>
          <w:szCs w:val="24"/>
        </w:rPr>
        <w:t>, а также индивидуальных предпринимателей</w:t>
      </w:r>
      <w:r w:rsidR="00333BA3" w:rsidRPr="00790A0B">
        <w:rPr>
          <w:rFonts w:ascii="Times New Roman" w:hAnsi="Times New Roman" w:cs="Times New Roman"/>
          <w:sz w:val="24"/>
          <w:szCs w:val="24"/>
        </w:rPr>
        <w:t>;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при </w:t>
      </w:r>
      <w:r w:rsidR="00790A0B" w:rsidRPr="00790A0B">
        <w:rPr>
          <w:rFonts w:ascii="Times New Roman" w:hAnsi="Times New Roman" w:cs="Times New Roman"/>
          <w:sz w:val="24"/>
          <w:szCs w:val="24"/>
        </w:rPr>
        <w:t>этом у малых</w:t>
      </w:r>
      <w:r w:rsidR="00333BA3" w:rsidRPr="00790A0B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790A0B" w:rsidRPr="00790A0B">
        <w:rPr>
          <w:rFonts w:ascii="Times New Roman" w:hAnsi="Times New Roman" w:cs="Times New Roman"/>
          <w:sz w:val="24"/>
          <w:szCs w:val="24"/>
        </w:rPr>
        <w:t>объем оказался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ниже уровня прошлого года</w:t>
      </w:r>
      <w:r w:rsidRPr="00790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4F061" w14:textId="77777777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A9BE0" w14:textId="0925FCB8" w:rsidR="00A64BC4" w:rsidRPr="00BC58E5" w:rsidRDefault="00CD5B9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Инвестиции в основной капитал субъектов МСП Смоленской области в 2020 г.</w:t>
      </w:r>
    </w:p>
    <w:tbl>
      <w:tblPr>
        <w:tblW w:w="10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359"/>
        <w:gridCol w:w="1066"/>
        <w:gridCol w:w="1261"/>
        <w:gridCol w:w="1383"/>
        <w:gridCol w:w="1026"/>
        <w:gridCol w:w="1133"/>
      </w:tblGrid>
      <w:tr w:rsidR="00CD33A8" w:rsidRPr="00BC58E5" w14:paraId="6997D9A8" w14:textId="77777777" w:rsidTr="00EE34F3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E6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61B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инвестиций в основной капитал в 2020 г., млн. руб.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9FC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CD33A8" w:rsidRPr="00BC58E5" w14:paraId="68076BF4" w14:textId="77777777" w:rsidTr="00EE34F3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C51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3B0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EC9F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Жилые здания и помещения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242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Здания (кроме жилых)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BB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F18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Машины и оборудование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FFA" w14:textId="2E050950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EA6" w14:textId="77777777" w:rsidR="00CD33A8" w:rsidRPr="00BC58E5" w:rsidRDefault="00CD33A8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</w:t>
            </w:r>
          </w:p>
        </w:tc>
      </w:tr>
      <w:tr w:rsidR="00CD33A8" w:rsidRPr="00BC58E5" w14:paraId="5033656D" w14:textId="77777777" w:rsidTr="00EE34F3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B93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41BC" w14:textId="02261FEA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6 671,73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28A" w14:textId="08EE5B7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1 052,73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86C" w14:textId="4CD08F2B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899,94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B3A" w14:textId="4A8A300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190,66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41AA" w14:textId="6870272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1 729,20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852" w14:textId="4EE6E9F8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2 753,80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9927" w14:textId="2B483FB5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45,40</w:t>
            </w:r>
          </w:p>
        </w:tc>
      </w:tr>
      <w:tr w:rsidR="00CD33A8" w:rsidRPr="00BC58E5" w14:paraId="00DA5F79" w14:textId="77777777" w:rsidTr="00EE34F3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4F7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6ED" w14:textId="3896DF0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7 849,68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ADA" w14:textId="1E59019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2 764,01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558" w14:textId="218702A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1 089,10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D3D" w14:textId="6876BB68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326,46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90F" w14:textId="615CF2DC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1 450,10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9D82" w14:textId="69CBD33B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2 133,40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B85" w14:textId="2427FA6E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86,61</w:t>
            </w:r>
          </w:p>
        </w:tc>
      </w:tr>
      <w:tr w:rsidR="00CD33A8" w:rsidRPr="00BC58E5" w14:paraId="51D286DE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5B3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CC54" w14:textId="394D58D7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4 677,11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91D4" w14:textId="68B1B2A3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1 774,41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74A" w14:textId="37A4379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274,61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2158" w14:textId="51804572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174,90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F02F" w14:textId="12AD089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674,40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BED" w14:textId="703C4F6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1 486,52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D6C" w14:textId="4E508464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292,27</w:t>
            </w:r>
          </w:p>
        </w:tc>
      </w:tr>
      <w:tr w:rsidR="00CD33A8" w:rsidRPr="00BC58E5" w14:paraId="76273E60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DC4D" w14:textId="77777777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2DCA" w14:textId="0012CBA2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1 541,73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AF3" w14:textId="59B78380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CD3" w14:textId="63548046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E9C" w14:textId="49BBBF15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5FD" w14:textId="51E69F3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F10B" w14:textId="75965483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D70" w14:textId="48A1725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1 541,73</w:t>
            </w:r>
          </w:p>
        </w:tc>
      </w:tr>
      <w:tr w:rsidR="00CD33A8" w:rsidRPr="00BC58E5" w14:paraId="63522545" w14:textId="77777777" w:rsidTr="00EE34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7485" w14:textId="66F4E824" w:rsidR="00CD33A8" w:rsidRPr="00BC58E5" w:rsidRDefault="00CD33A8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EB55" w14:textId="4163945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20 740,25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ED9F" w14:textId="42F2E5FC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5 591,15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F37C" w14:textId="3F00B8B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2 263,65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A64D" w14:textId="457C833D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692,02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20A" w14:textId="6F0CA91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3 853,70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E9D8" w14:textId="0D7653AF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6 373,72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F6DD" w14:textId="19AEA6F9" w:rsidR="00CD33A8" w:rsidRPr="00BC58E5" w:rsidRDefault="00CD33A8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58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1 966,01</w:t>
            </w:r>
          </w:p>
        </w:tc>
      </w:tr>
    </w:tbl>
    <w:p w14:paraId="6E033873" w14:textId="77777777" w:rsidR="00A64BC4" w:rsidRPr="00BC58E5" w:rsidRDefault="00A64BC4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</w:rPr>
      </w:pPr>
    </w:p>
    <w:p w14:paraId="30A72958" w14:textId="6476CDD2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таблицы видно, что в 2020 г. по данным Сплошного статистического наблюдения малого и среднего бизнеса субъекты МСП Смоленской области инвестировали в основной капитал 20 740,25 млн. руб., из них 19 198,52 (93%) – юридические лица.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68B78BB0" w14:textId="34C17E7C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Наибольший объем средств инвестировали </w:t>
      </w:r>
      <w:r w:rsidR="002C7CAB" w:rsidRPr="00BC58E5">
        <w:rPr>
          <w:rFonts w:ascii="Times New Roman" w:hAnsi="Times New Roman" w:cs="Times New Roman"/>
          <w:sz w:val="24"/>
          <w:szCs w:val="24"/>
        </w:rPr>
        <w:t>малые предприятия – 7 849,68 млн. руб. или 38% от общего объема; на долю микропредприятий пришлось 32%; средних – 23%; ИП – 7%.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76FF3838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9B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AD7F9B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AD7F9B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AD7F9B">
        <w:rPr>
          <w:rFonts w:ascii="Times New Roman" w:hAnsi="Times New Roman" w:cs="Times New Roman"/>
          <w:b/>
          <w:sz w:val="28"/>
          <w:szCs w:val="28"/>
        </w:rPr>
        <w:t>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0343AE">
        <w:rPr>
          <w:rFonts w:ascii="Times New Roman" w:hAnsi="Times New Roman" w:cs="Times New Roman"/>
          <w:b/>
          <w:sz w:val="28"/>
          <w:szCs w:val="28"/>
        </w:rPr>
        <w:t>июня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5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0343AE">
        <w:rPr>
          <w:rFonts w:ascii="Times New Roman" w:hAnsi="Times New Roman" w:cs="Times New Roman"/>
          <w:b/>
          <w:sz w:val="28"/>
          <w:szCs w:val="28"/>
        </w:rPr>
        <w:t>июня</w:t>
      </w:r>
      <w:r w:rsidR="00D2697A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6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39D53366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0343A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CE744C" w:rsidRPr="00CE744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63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134"/>
        <w:gridCol w:w="1134"/>
        <w:gridCol w:w="1134"/>
        <w:gridCol w:w="1134"/>
        <w:gridCol w:w="1133"/>
        <w:gridCol w:w="1134"/>
      </w:tblGrid>
      <w:tr w:rsidR="00383D6C" w:rsidRPr="00383D6C" w14:paraId="0A5D9A5D" w14:textId="1BA991BE" w:rsidTr="00383D6C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6F5771D4" w:rsidR="00383D6C" w:rsidRPr="00383D6C" w:rsidRDefault="00383D6C" w:rsidP="00CE7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E510" w14:textId="23D77008" w:rsidR="00383D6C" w:rsidRPr="00383D6C" w:rsidRDefault="00383D6C" w:rsidP="00383D6C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64980EF5" w:rsidR="00383D6C" w:rsidRPr="00383D6C" w:rsidRDefault="00383D6C" w:rsidP="00CE7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5B77F8" w14:textId="67BECCE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160F82" w14:textId="1366FB7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006804" w14:textId="70CA96D7" w:rsidR="00383D6C" w:rsidRPr="00383D6C" w:rsidRDefault="00383D6C" w:rsidP="00383D6C">
            <w:pPr>
              <w:spacing w:after="0" w:line="240" w:lineRule="auto"/>
              <w:ind w:left="-54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348D826" w14:textId="2709AB4C" w:rsidR="00383D6C" w:rsidRPr="00383D6C" w:rsidRDefault="00383D6C" w:rsidP="00383D6C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246748" w:rsidRPr="00383D6C" w14:paraId="2AC06710" w14:textId="2C991780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42378A42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1A1294EA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2F7FC24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328A" w14:textId="7125D97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539176E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0733E61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68971E3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7E20" w14:textId="3CF11FC2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058" w14:textId="2D14F03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4,84%</w:t>
            </w:r>
          </w:p>
        </w:tc>
      </w:tr>
      <w:tr w:rsidR="00246748" w:rsidRPr="00383D6C" w14:paraId="5484C4DB" w14:textId="69A7D77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6EA9E64D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574B5153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48AC39FF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5765" w14:textId="4D9EA7E3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1E4AEBD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265FA4B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7D163C9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11CE" w14:textId="7FED5CB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B8E" w14:textId="5D04D5A3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4,54%</w:t>
            </w:r>
          </w:p>
        </w:tc>
      </w:tr>
      <w:tr w:rsidR="00246748" w:rsidRPr="00383D6C" w14:paraId="18BBE9A7" w14:textId="35569C3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177BC9F6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07BC7568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254491E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44DB" w14:textId="16C725B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09949E1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08AFE34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1B1F729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7A46" w14:textId="563EDC6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2F7" w14:textId="59D77C0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4,33%</w:t>
            </w:r>
          </w:p>
        </w:tc>
      </w:tr>
      <w:tr w:rsidR="00246748" w:rsidRPr="00383D6C" w14:paraId="571E92DE" w14:textId="22EE5C4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6249D611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7B4BC077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0284E7F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180" w14:textId="42DB8B0F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743DF81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6B21003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10282296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71A" w14:textId="5C611C7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19 659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591" w14:textId="4991C11F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4,16%</w:t>
            </w:r>
          </w:p>
        </w:tc>
      </w:tr>
      <w:tr w:rsidR="00246748" w:rsidRPr="00383D6C" w14:paraId="0A3F8A1C" w14:textId="0CE0279F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2DB2252F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6647ADB8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4972E77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DF0" w14:textId="73DC22B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7D159DE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6D98E86D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5540D06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93C5" w14:textId="1266CEC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3B" w14:textId="44AC789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3,88%</w:t>
            </w:r>
          </w:p>
        </w:tc>
      </w:tr>
      <w:tr w:rsidR="00246748" w:rsidRPr="00383D6C" w14:paraId="151E0C98" w14:textId="16FA8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4F6EF11E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729EE6D5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096C2E68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906F" w14:textId="3C3C029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6A3BA846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39629D5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1EFF78B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60C7" w14:textId="13AFA74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647" w14:textId="4688C876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3,73%</w:t>
            </w:r>
          </w:p>
        </w:tc>
      </w:tr>
      <w:tr w:rsidR="00246748" w:rsidRPr="00383D6C" w14:paraId="7C49BA0B" w14:textId="5D357F3C" w:rsidTr="00383D6C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06304692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1137900B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0B36303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7E79" w14:textId="3DC3702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01FBB2F2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71A6535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38EE5008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67B4" w14:textId="596F3A9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889" w14:textId="683EF72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3,61%</w:t>
            </w:r>
          </w:p>
        </w:tc>
      </w:tr>
      <w:tr w:rsidR="00246748" w:rsidRPr="00383D6C" w14:paraId="5E87ED87" w14:textId="1E719483" w:rsidTr="00246748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3C7" w14:textId="1BC24589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35D4" w14:textId="0368CD0E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C5E" w14:textId="22104F9D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413" w14:textId="16FFF2F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290" w14:textId="7DBA00F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C21" w14:textId="08A8B2C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2E6E" w14:textId="7A140D2D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75A2" w14:textId="3A7D0686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18EB" w14:textId="0C3F74C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3,29%</w:t>
            </w:r>
          </w:p>
        </w:tc>
      </w:tr>
      <w:tr w:rsidR="00246748" w:rsidRPr="00383D6C" w14:paraId="7553426F" w14:textId="6FD7B31B" w:rsidTr="00246748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FB03D65" w14:textId="2F7D84D1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7300E01" w14:textId="58FF6469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9960CB0" w14:textId="3B54427F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CBF199" w14:textId="3845A08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EDD797" w14:textId="6EDFE94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6398207" w14:textId="34A3E813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73E1FB6" w14:textId="32F4803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C2292" w14:textId="6ED61BD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FEF471" w14:textId="6304906D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3,12%</w:t>
            </w:r>
          </w:p>
        </w:tc>
      </w:tr>
      <w:tr w:rsidR="00246748" w:rsidRPr="00383D6C" w14:paraId="157CDBDD" w14:textId="0FF4609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02693ABF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5B902411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65D7029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3418" w14:textId="0DBEF74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50776E8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4C45C4D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4CFB564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B267" w14:textId="2CEA22E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DB6" w14:textId="5C245C4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2,95%</w:t>
            </w:r>
          </w:p>
        </w:tc>
      </w:tr>
      <w:tr w:rsidR="00246748" w:rsidRPr="00383D6C" w14:paraId="3F2CC639" w14:textId="5E2289D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367B0A6B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2323B492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5A8B8F7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FC13" w14:textId="6EF1EBB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7559F69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496009F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2A3495C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200" w14:textId="7E7E951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ACC" w14:textId="3D552E23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2,92%</w:t>
            </w:r>
          </w:p>
        </w:tc>
      </w:tr>
      <w:tr w:rsidR="00246748" w:rsidRPr="00383D6C" w14:paraId="2080B3E9" w14:textId="2E26F85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4C0748A3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7A672E6C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62F5B38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66D5" w14:textId="66157A03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72A0269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4BD10196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4BCA5E32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C610" w14:textId="7F83384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781" w14:textId="45ABE09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2,86%</w:t>
            </w:r>
          </w:p>
        </w:tc>
      </w:tr>
      <w:tr w:rsidR="00246748" w:rsidRPr="00383D6C" w14:paraId="319DC4AC" w14:textId="3C56B10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DAC4C53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0E191DB5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22AF41B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3E44" w14:textId="047E1F2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1262DF98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0D5645B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1267F48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22DC" w14:textId="2C979EE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A9C" w14:textId="31C490D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2,43%</w:t>
            </w:r>
          </w:p>
        </w:tc>
      </w:tr>
      <w:tr w:rsidR="00246748" w:rsidRPr="00383D6C" w14:paraId="1C56B728" w14:textId="11B0B92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EE265D7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3A066A0B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77514384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42F5" w14:textId="7B71EFF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608DF442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7B34FF2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7684DEE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E92" w14:textId="5E5EDF9D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68" w14:textId="6240F47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2,13%</w:t>
            </w:r>
          </w:p>
        </w:tc>
      </w:tr>
      <w:tr w:rsidR="00246748" w:rsidRPr="00383D6C" w14:paraId="5B130EAC" w14:textId="3A219E4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BD8" w14:textId="67B14EC1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47338791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415B788F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69C" w14:textId="6EABCD6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35981E7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6EF781B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294EE8D0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2221" w14:textId="464E910E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6D" w14:textId="0939107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</w:tr>
      <w:tr w:rsidR="00246748" w:rsidRPr="00383D6C" w14:paraId="2443D5E9" w14:textId="2108080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43314B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27862E20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76141B6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58A5" w14:textId="607A2232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4203851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6150AB0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1C8806F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1C7E" w14:textId="3C80250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978" w14:textId="1462621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1,75%</w:t>
            </w:r>
          </w:p>
        </w:tc>
      </w:tr>
      <w:tr w:rsidR="00246748" w:rsidRPr="00383D6C" w14:paraId="39822C52" w14:textId="37002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1C2C3B6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733E3D60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72A21ACA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2B19" w14:textId="7BB41A1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6AEDA628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03534C5C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2ED64278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C76" w14:textId="37425C4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929" w14:textId="75B1ACF7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1,54%</w:t>
            </w:r>
          </w:p>
        </w:tc>
      </w:tr>
      <w:tr w:rsidR="00246748" w:rsidRPr="00383D6C" w14:paraId="623E7291" w14:textId="0B947EA6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1BCCCEBB" w:rsidR="00246748" w:rsidRPr="00383D6C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52A875CB" w:rsidR="00246748" w:rsidRPr="00246748" w:rsidRDefault="00246748" w:rsidP="002467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761D15E5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5D37" w14:textId="5E75A35F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19B86991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45E6BAE9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132837E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F518" w14:textId="5E87D018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4FC" w14:textId="115BF58B" w:rsidR="00246748" w:rsidRPr="00246748" w:rsidRDefault="00246748" w:rsidP="002467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7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0,86%</w:t>
            </w:r>
          </w:p>
        </w:tc>
      </w:tr>
      <w:tr w:rsidR="00383D6C" w:rsidRPr="00383D6C" w14:paraId="5F7FA75B" w14:textId="4588279B" w:rsidTr="00383D6C">
        <w:trPr>
          <w:trHeight w:val="2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5434F4C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2 129 989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A7E4" w14:textId="15A042A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3D80730C" w:rsidR="00383D6C" w:rsidRPr="00383D6C" w:rsidRDefault="00383D6C" w:rsidP="00383D6C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2 182 203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9C5F87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37F159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A02" w14:textId="40FB0B4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52 214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39E8" w14:textId="79EC80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3,07%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2E3FF8A2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246748" w:rsidRPr="0024674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246748" w:rsidRPr="0024674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582" w:type="dxa"/>
        <w:tblInd w:w="-346" w:type="dxa"/>
        <w:tblLook w:val="04A0" w:firstRow="1" w:lastRow="0" w:firstColumn="1" w:lastColumn="0" w:noHBand="0" w:noVBand="1"/>
      </w:tblPr>
      <w:tblGrid>
        <w:gridCol w:w="421"/>
        <w:gridCol w:w="2412"/>
        <w:gridCol w:w="1004"/>
        <w:gridCol w:w="1105"/>
        <w:gridCol w:w="1124"/>
        <w:gridCol w:w="1129"/>
        <w:gridCol w:w="1129"/>
        <w:gridCol w:w="1129"/>
        <w:gridCol w:w="1129"/>
      </w:tblGrid>
      <w:tr w:rsidR="00383D6C" w:rsidRPr="00CE744C" w14:paraId="5F93B5D6" w14:textId="415665E7" w:rsidTr="00CE744C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383D6C" w:rsidRPr="00CE744C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383D6C" w:rsidRPr="00CE744C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79C532CC" w:rsidR="00383D6C" w:rsidRPr="00CE744C" w:rsidRDefault="00383D6C" w:rsidP="00CE744C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CE744C"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21976A6D" w:rsidR="00383D6C" w:rsidRPr="00CE744C" w:rsidRDefault="00383D6C" w:rsidP="00383D6C">
            <w:pPr>
              <w:spacing w:after="0" w:line="240" w:lineRule="auto"/>
              <w:ind w:left="-131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A86" w14:textId="0CED5D18" w:rsidR="00383D6C" w:rsidRPr="00CE744C" w:rsidRDefault="00383D6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CE744C"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983BC" w14:textId="32E65FCA" w:rsidR="00383D6C" w:rsidRPr="00CE744C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F8CA7" w14:textId="47FC28D1" w:rsidR="00383D6C" w:rsidRPr="00CE744C" w:rsidRDefault="00383D6C" w:rsidP="00383D6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96373D" w14:textId="2FB6AF45" w:rsidR="00383D6C" w:rsidRPr="00CE744C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015E0" w14:textId="0E6EBFA3" w:rsidR="00383D6C" w:rsidRPr="00CE744C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CE744C" w14:paraId="174D966D" w14:textId="74A40CBC" w:rsidTr="00CE744C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383D6C" w:rsidRPr="00CE744C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46B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1DBCB4AF" w:rsidR="00383D6C" w:rsidRPr="00CE744C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275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ABF" w14:textId="72D20DFA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44C" w:rsidRPr="00CE744C" w14:paraId="11ACE458" w14:textId="3B9CA45E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09E506C" w:rsidR="00CE744C" w:rsidRPr="00CE744C" w:rsidRDefault="00D64BF4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60A0" w14:textId="6695A92E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415" w14:textId="0371BFBD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83FD" w14:textId="3F013775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63942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663C" w14:textId="5C8F9E0A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66" w14:textId="2789CFE8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AD4" w14:textId="4368CB82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9130" w14:textId="01C3AB2A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A81F8" w14:textId="2E0B5956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3,29%</w:t>
            </w:r>
          </w:p>
        </w:tc>
      </w:tr>
      <w:tr w:rsidR="00CE744C" w:rsidRPr="00CE744C" w14:paraId="0535E8B3" w14:textId="4238B613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6230FB0B" w:rsidR="00CE744C" w:rsidRPr="00CE744C" w:rsidRDefault="00D64BF4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4414" w14:textId="332CABC7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603" w14:textId="0AA29D97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E52" w14:textId="4061F306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FACE" w14:textId="252B6D5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24 977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57D" w14:textId="7631EE6B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AE7E" w14:textId="7F3DB4A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3B241" w14:textId="0BA133C5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CC79" w14:textId="6DAEC7B4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3,28%</w:t>
            </w:r>
          </w:p>
        </w:tc>
      </w:tr>
      <w:tr w:rsidR="00CE744C" w:rsidRPr="00CE744C" w14:paraId="7B052927" w14:textId="6A8A0211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7F009762" w:rsidR="00CE744C" w:rsidRPr="00CE744C" w:rsidRDefault="00D64BF4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127" w14:textId="3047F999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 Ингушетия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38B" w14:textId="0DBCD4A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CA8" w14:textId="1DF36837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20D6" w14:textId="5F785740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511" w14:textId="7E5E3865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A7CC" w14:textId="2EC2EC04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EDD7" w14:textId="1CD655A7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E2449" w14:textId="5D2D6EF5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3,26%</w:t>
            </w:r>
          </w:p>
        </w:tc>
      </w:tr>
      <w:tr w:rsidR="00CE744C" w:rsidRPr="00CE744C" w14:paraId="119C58C0" w14:textId="4142E3C1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10DCF491" w:rsidR="00CE744C" w:rsidRPr="00CE744C" w:rsidRDefault="00D64BF4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3BEA" w14:textId="543F3527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B46" w14:textId="04570252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388 108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92E" w14:textId="4C247622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391982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BA87" w14:textId="581B7B48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400 504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761F" w14:textId="343231B8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160" w14:textId="10FB05AE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A5788" w14:textId="1F48EB81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37C8" w14:textId="747AE5F1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3,19%</w:t>
            </w:r>
          </w:p>
        </w:tc>
      </w:tr>
      <w:tr w:rsidR="00CE744C" w:rsidRPr="00CE744C" w14:paraId="52C0F131" w14:textId="27F0D73D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1FDFECED" w:rsidR="00CE744C" w:rsidRPr="00CE744C" w:rsidRDefault="00D64BF4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8AB" w14:textId="51A18B11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AF5" w14:textId="4878450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218 641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896" w14:textId="4AB736B0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7BB73" w14:textId="0166E12B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225 513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179" w14:textId="345876EA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9DA" w14:textId="075A873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2,43%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C03F" w14:textId="0F3CFFF8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01FF" w14:textId="265CEE5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3,14%</w:t>
            </w:r>
          </w:p>
        </w:tc>
      </w:tr>
      <w:tr w:rsidR="00CE744C" w:rsidRPr="00CE744C" w14:paraId="4DCD5CCD" w14:textId="461F6E60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4130C0EE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D33B3D8" w14:textId="44BFD76E" w:rsidR="00CE744C" w:rsidRPr="00D64BF4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3872DDA" w14:textId="53DDA4E1" w:rsidR="00CE744C" w:rsidRPr="00D64BF4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40 277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D9D3461" w14:textId="3B2096C6" w:rsidR="00CE744C" w:rsidRPr="00D64BF4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40572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141B1A9" w14:textId="30241D6D" w:rsidR="00CE744C" w:rsidRPr="00D64BF4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41 533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5AEAFF2" w14:textId="6297F0CE" w:rsidR="00CE744C" w:rsidRPr="00D64BF4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A082F8" w14:textId="20DED7F7" w:rsidR="00CE744C" w:rsidRPr="00D64BF4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2,37%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BC2E127" w14:textId="1BD777B8" w:rsidR="00CE744C" w:rsidRPr="00D64BF4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DA3171" w14:textId="2D481FE4" w:rsidR="00CE744C" w:rsidRPr="00D64BF4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3,12%</w:t>
            </w:r>
          </w:p>
        </w:tc>
      </w:tr>
      <w:tr w:rsidR="00CE744C" w:rsidRPr="00CE744C" w14:paraId="45C2BC6B" w14:textId="53A78A5A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1D4E4486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0B7B" w14:textId="60E958BA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CCF" w14:textId="0AA58E25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138 341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CB8" w14:textId="307D6E86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140103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20A0" w14:textId="1605EC0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142 639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0A7" w14:textId="53FF547B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783" w14:textId="3EC15347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8967" w14:textId="5BA5F406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716A" w14:textId="013ED702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3,11%</w:t>
            </w:r>
          </w:p>
        </w:tc>
      </w:tr>
      <w:tr w:rsidR="00CE744C" w:rsidRPr="00CE744C" w14:paraId="128EE780" w14:textId="30D2DDBB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5EA2AA8A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58D" w14:textId="24A02E69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655" w14:textId="066A4B5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124" w14:textId="6C888339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3CD7" w14:textId="61C3950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43 505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4B0" w14:textId="712843D7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CCD" w14:textId="3DA215A0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8731" w14:textId="267A26F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09D4" w14:textId="398C9722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3,09%</w:t>
            </w:r>
          </w:p>
        </w:tc>
      </w:tr>
      <w:tr w:rsidR="00CE744C" w:rsidRPr="00CE744C" w14:paraId="21800078" w14:textId="6B32DB03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2FE2363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653" w14:textId="3FF2307F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A21" w14:textId="041811B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388" w14:textId="45143B5D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83D6" w14:textId="1EFC05BD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82 579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4977" w14:textId="31E0A3AF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37A" w14:textId="63E5F588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57B3" w14:textId="67F110A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E97E" w14:textId="4B35FFAB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2,99%</w:t>
            </w:r>
          </w:p>
        </w:tc>
      </w:tr>
      <w:tr w:rsidR="00CE744C" w:rsidRPr="00CE744C" w14:paraId="6752E5D8" w14:textId="05F253BB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222BA21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E7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7BF" w14:textId="5C3F5EB7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9E0" w14:textId="4DF178AE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31 115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3AE4" w14:textId="41FCF976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31278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526AB" w14:textId="56A7A8A7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EDE" w14:textId="3EAE21D5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5EB" w14:textId="0224C19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F50A" w14:textId="202E2B1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CEF4" w14:textId="76A3CFDE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2,95%</w:t>
            </w:r>
          </w:p>
        </w:tc>
      </w:tr>
      <w:tr w:rsidR="00CE744C" w:rsidRPr="00CE744C" w14:paraId="1F89870D" w14:textId="014A2BF4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60811728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5750" w14:textId="5E03B4B5" w:rsidR="00CE744C" w:rsidRPr="00CE744C" w:rsidRDefault="00CE744C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533" w14:textId="401805A4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970" w14:textId="5008B9B0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38341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8178" w14:textId="1B03864F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39 149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BBE" w14:textId="64FD3C0C" w:rsidR="00CE744C" w:rsidRPr="00CE744C" w:rsidRDefault="00CE744C" w:rsidP="00CE744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E99" w14:textId="22DCC12A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D632" w14:textId="1CC47F43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E3CB" w14:textId="3EFCDBC4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2,92%</w:t>
            </w:r>
          </w:p>
        </w:tc>
      </w:tr>
      <w:tr w:rsidR="00383D6C" w:rsidRPr="00CE744C" w14:paraId="2C0C6B60" w14:textId="2623A669" w:rsidTr="00CE744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383D6C" w:rsidRPr="00CE744C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383D6C" w:rsidRPr="00CE744C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33EC4E24" w:rsidR="00383D6C" w:rsidRPr="00CE744C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0B7E8350" w:rsidR="00383D6C" w:rsidRPr="00CE744C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61C" w14:textId="77777777" w:rsidR="00383D6C" w:rsidRPr="00CE744C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0F804B70" w:rsidR="00383D6C" w:rsidRPr="00CE744C" w:rsidRDefault="00383D6C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47DAC414" w:rsidR="00383D6C" w:rsidRPr="00CE744C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9A4" w14:textId="77777777" w:rsidR="00383D6C" w:rsidRPr="00CE744C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9F2" w14:textId="109E38FF" w:rsidR="00383D6C" w:rsidRPr="00CE744C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44C" w:rsidRPr="00CE744C" w14:paraId="7C32311E" w14:textId="4C572929" w:rsidTr="00CE744C">
        <w:trPr>
          <w:trHeight w:val="315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F4F" w14:textId="237C2478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06F3" w14:textId="52E8D6AD" w:rsidR="00CE744C" w:rsidRPr="00CE744C" w:rsidRDefault="00CE744C" w:rsidP="00CE744C">
            <w:pPr>
              <w:spacing w:after="0" w:line="240" w:lineRule="auto"/>
              <w:ind w:left="-119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6 660 929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7A6" w14:textId="61DF6C13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6 714 305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8C23" w14:textId="2581A8E7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6 885 563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344" w14:textId="066EFAA0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171 258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E8B" w14:textId="695D99B0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2,55%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C04F" w14:textId="4749AED8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224 634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DCC4" w14:textId="5FB5AEEC" w:rsidR="00CE744C" w:rsidRPr="00CE744C" w:rsidRDefault="00CE744C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744C">
              <w:rPr>
                <w:rFonts w:ascii="Times New Roman" w:hAnsi="Times New Roman" w:cs="Times New Roman"/>
                <w:b/>
                <w:color w:val="000000"/>
              </w:rPr>
              <w:t>3,62%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4315DF00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D64BF4">
        <w:rPr>
          <w:rFonts w:ascii="Times New Roman" w:hAnsi="Times New Roman" w:cs="Times New Roman"/>
          <w:b/>
          <w:sz w:val="24"/>
          <w:szCs w:val="24"/>
        </w:rPr>
        <w:t>9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D64BF4">
        <w:rPr>
          <w:rFonts w:ascii="Times New Roman" w:hAnsi="Times New Roman" w:cs="Times New Roman"/>
          <w:sz w:val="24"/>
          <w:szCs w:val="24"/>
        </w:rPr>
        <w:t>4</w:t>
      </w:r>
      <w:r w:rsidR="008F6F0D">
        <w:rPr>
          <w:rFonts w:ascii="Times New Roman" w:hAnsi="Times New Roman" w:cs="Times New Roman"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D64BF4">
        <w:rPr>
          <w:rFonts w:ascii="Times New Roman" w:hAnsi="Times New Roman" w:cs="Times New Roman"/>
          <w:sz w:val="24"/>
          <w:szCs w:val="24"/>
        </w:rPr>
        <w:t>со значением 1 256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D64BF4">
        <w:rPr>
          <w:rFonts w:ascii="Times New Roman" w:hAnsi="Times New Roman" w:cs="Times New Roman"/>
          <w:sz w:val="24"/>
          <w:szCs w:val="24"/>
        </w:rPr>
        <w:t>ед. или 3,12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D64BF4">
        <w:rPr>
          <w:rFonts w:ascii="Times New Roman" w:hAnsi="Times New Roman" w:cs="Times New Roman"/>
          <w:sz w:val="24"/>
          <w:szCs w:val="24"/>
        </w:rPr>
        <w:t>7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</w:t>
      </w:r>
      <w:r w:rsidR="00D64BF4">
        <w:rPr>
          <w:rFonts w:ascii="Times New Roman" w:hAnsi="Times New Roman" w:cs="Times New Roman"/>
          <w:sz w:val="24"/>
          <w:szCs w:val="24"/>
        </w:rPr>
        <w:t>4</w:t>
      </w:r>
      <w:r w:rsidR="009A7595">
        <w:rPr>
          <w:rFonts w:ascii="Times New Roman" w:hAnsi="Times New Roman" w:cs="Times New Roman"/>
          <w:sz w:val="24"/>
          <w:szCs w:val="24"/>
        </w:rPr>
        <w:t xml:space="preserve"> мес</w:t>
      </w:r>
      <w:r w:rsidR="00D64BF4">
        <w:rPr>
          <w:rFonts w:ascii="Times New Roman" w:hAnsi="Times New Roman" w:cs="Times New Roman"/>
          <w:sz w:val="24"/>
          <w:szCs w:val="24"/>
        </w:rPr>
        <w:t>то среди всех регионов РФ (-3,69</w:t>
      </w:r>
      <w:r w:rsidR="009A7595">
        <w:rPr>
          <w:rFonts w:ascii="Times New Roman" w:hAnsi="Times New Roman" w:cs="Times New Roman"/>
          <w:sz w:val="24"/>
          <w:szCs w:val="24"/>
        </w:rPr>
        <w:t>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588" w:type="dxa"/>
        <w:tblInd w:w="-294" w:type="dxa"/>
        <w:tblLook w:val="04A0" w:firstRow="1" w:lastRow="0" w:firstColumn="1" w:lastColumn="0" w:noHBand="0" w:noVBand="1"/>
      </w:tblPr>
      <w:tblGrid>
        <w:gridCol w:w="3118"/>
        <w:gridCol w:w="1277"/>
        <w:gridCol w:w="1418"/>
        <w:gridCol w:w="1545"/>
        <w:gridCol w:w="1545"/>
        <w:gridCol w:w="1685"/>
      </w:tblGrid>
      <w:tr w:rsidR="007D5B6F" w:rsidRPr="00D64BF4" w14:paraId="19FF04DA" w14:textId="77777777" w:rsidTr="007D5B6F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7D5B6F" w:rsidRPr="00D64BF4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0B63E431" w:rsidR="007D5B6F" w:rsidRPr="00D64BF4" w:rsidRDefault="007D5B6F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64BF4"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B8C" w14:textId="28B06325" w:rsidR="007D5B6F" w:rsidRPr="00D64BF4" w:rsidRDefault="007D5B6F" w:rsidP="0006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39F11F60" w:rsidR="007D5B6F" w:rsidRPr="00D64BF4" w:rsidRDefault="007D5B6F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64BF4"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7D5B6F" w:rsidRPr="00D64BF4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ед.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7D5B6F" w:rsidRPr="00D64BF4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%</w:t>
            </w:r>
          </w:p>
        </w:tc>
      </w:tr>
      <w:tr w:rsidR="00D64BF4" w:rsidRPr="00D64BF4" w14:paraId="57E5837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381D9C51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40C" w14:textId="75EE20D9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02C9F1FD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75369E4E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5931C458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-3,69%</w:t>
            </w:r>
          </w:p>
        </w:tc>
      </w:tr>
      <w:tr w:rsidR="00D64BF4" w:rsidRPr="00D64BF4" w14:paraId="121E7348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4A71C65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6D6" w14:textId="11C6726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4372F79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55DA3C0C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6805F0C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-4,36%</w:t>
            </w:r>
          </w:p>
        </w:tc>
      </w:tr>
      <w:tr w:rsidR="00D64BF4" w:rsidRPr="00D64BF4" w14:paraId="6970ABE2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7C427EF3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AE9" w14:textId="7CAD5D8C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437C6D7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1D1F96BA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1C3C3C17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2,04%</w:t>
            </w:r>
          </w:p>
        </w:tc>
      </w:tr>
      <w:tr w:rsidR="00D64BF4" w:rsidRPr="00D64BF4" w14:paraId="4252ABF6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EB92A95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F41" w14:textId="1D807B6D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0F989772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3D16AA70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65076C26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13,39%</w:t>
            </w:r>
          </w:p>
        </w:tc>
      </w:tr>
      <w:tr w:rsidR="00D64BF4" w:rsidRPr="00D64BF4" w14:paraId="4A90FAE4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73446D9B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DAF" w14:textId="2D4F3A69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8A26CC4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184C7A7B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24C2B81C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7,80%</w:t>
            </w:r>
          </w:p>
        </w:tc>
      </w:tr>
      <w:tr w:rsidR="00D64BF4" w:rsidRPr="00D64BF4" w14:paraId="02DA626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7FB6FFDA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844" w14:textId="615D2F86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2CF10752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5E737C40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3B51922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7,93%</w:t>
            </w:r>
          </w:p>
        </w:tc>
      </w:tr>
      <w:tr w:rsidR="00D64BF4" w:rsidRPr="00D64BF4" w14:paraId="1AECBC7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1F7B2F59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AE4" w14:textId="0E787F4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2D6AAB68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1FBB314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489991BA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-5,29%</w:t>
            </w:r>
          </w:p>
        </w:tc>
      </w:tr>
      <w:tr w:rsidR="00D64BF4" w:rsidRPr="00D64BF4" w14:paraId="1FE2E16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276E83EA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09" w14:textId="5F940D1C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055944B2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164DC12E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427CCD6C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D64BF4" w:rsidRPr="00D64BF4" w14:paraId="6FCF6BCD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25D0C76D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4F" w14:textId="13C00C6F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11B46D81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41 533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0CAFB6F1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3588212E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3,12%</w:t>
            </w:r>
          </w:p>
        </w:tc>
      </w:tr>
      <w:tr w:rsidR="00D64BF4" w:rsidRPr="00D64BF4" w14:paraId="2D9EE0E8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D64BF4" w:rsidRPr="00D64BF4" w:rsidRDefault="00D64BF4" w:rsidP="00D64B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2759BDE6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936" w14:textId="24FE43AA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67F18776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04D837E2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5D61CAE2" w:rsidR="00D64BF4" w:rsidRPr="00D64BF4" w:rsidRDefault="00D64BF4" w:rsidP="00D6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4B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-7,58%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5C7A795F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D64BF4">
        <w:rPr>
          <w:rFonts w:ascii="Times New Roman" w:hAnsi="Times New Roman" w:cs="Times New Roman"/>
          <w:sz w:val="24"/>
          <w:szCs w:val="24"/>
        </w:rPr>
        <w:t>на июнь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 2025 г. </w:t>
      </w:r>
      <w:r w:rsidR="00D64BF4">
        <w:rPr>
          <w:rFonts w:ascii="Times New Roman" w:hAnsi="Times New Roman" w:cs="Times New Roman"/>
          <w:sz w:val="24"/>
          <w:szCs w:val="24"/>
        </w:rPr>
        <w:t>и июнь</w:t>
      </w:r>
      <w:r w:rsidR="00981F78">
        <w:rPr>
          <w:rFonts w:ascii="Times New Roman" w:hAnsi="Times New Roman" w:cs="Times New Roman"/>
          <w:sz w:val="24"/>
          <w:szCs w:val="24"/>
        </w:rPr>
        <w:t xml:space="preserve">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D64BF4">
        <w:rPr>
          <w:rFonts w:ascii="Times New Roman" w:hAnsi="Times New Roman" w:cs="Times New Roman"/>
          <w:sz w:val="24"/>
          <w:szCs w:val="24"/>
        </w:rPr>
        <w:t>605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D64BF4">
        <w:rPr>
          <w:rFonts w:ascii="Times New Roman" w:hAnsi="Times New Roman" w:cs="Times New Roman"/>
          <w:sz w:val="24"/>
          <w:szCs w:val="24"/>
        </w:rPr>
        <w:t>ических лиц (-3,69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D64BF4">
        <w:rPr>
          <w:rFonts w:ascii="Times New Roman" w:hAnsi="Times New Roman" w:cs="Times New Roman"/>
          <w:sz w:val="24"/>
          <w:szCs w:val="24"/>
        </w:rPr>
        <w:t>на 1 861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DB2612">
        <w:rPr>
          <w:rFonts w:ascii="Times New Roman" w:hAnsi="Times New Roman" w:cs="Times New Roman"/>
          <w:sz w:val="24"/>
          <w:szCs w:val="24"/>
        </w:rPr>
        <w:t>– МСП (7,</w:t>
      </w:r>
      <w:r w:rsidR="00D64BF4">
        <w:rPr>
          <w:rFonts w:ascii="Times New Roman" w:hAnsi="Times New Roman" w:cs="Times New Roman"/>
          <w:sz w:val="24"/>
          <w:szCs w:val="24"/>
        </w:rPr>
        <w:t>80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7204F69D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DB2612">
        <w:rPr>
          <w:rFonts w:ascii="Times New Roman" w:hAnsi="Times New Roman" w:cs="Times New Roman"/>
          <w:sz w:val="24"/>
          <w:szCs w:val="24"/>
        </w:rPr>
        <w:t>7 ед. (13,39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497C58CE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D64BF4">
        <w:rPr>
          <w:rFonts w:ascii="Times New Roman" w:hAnsi="Times New Roman" w:cs="Times New Roman"/>
          <w:sz w:val="24"/>
          <w:szCs w:val="24"/>
        </w:rPr>
        <w:t>5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36BFC609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</w:t>
      </w:r>
      <w:r w:rsidR="009F2E0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9F2E0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055C3D5C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0B8FC29C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DB2612">
        <w:rPr>
          <w:rFonts w:ascii="Times New Roman" w:hAnsi="Times New Roman" w:cs="Times New Roman"/>
          <w:sz w:val="24"/>
          <w:szCs w:val="24"/>
        </w:rPr>
        <w:t xml:space="preserve">ериода </w:t>
      </w:r>
      <w:r w:rsidR="00621DAC" w:rsidRPr="002639E8">
        <w:rPr>
          <w:rFonts w:ascii="Times New Roman" w:hAnsi="Times New Roman" w:cs="Times New Roman"/>
          <w:sz w:val="24"/>
          <w:szCs w:val="24"/>
        </w:rPr>
        <w:t>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="00DB2612">
        <w:rPr>
          <w:rFonts w:ascii="Times New Roman" w:hAnsi="Times New Roman" w:cs="Times New Roman"/>
          <w:sz w:val="24"/>
          <w:szCs w:val="24"/>
        </w:rPr>
        <w:t xml:space="preserve"> года (</w:t>
      </w:r>
      <w:r w:rsidRPr="002639E8">
        <w:rPr>
          <w:rFonts w:ascii="Times New Roman" w:hAnsi="Times New Roman" w:cs="Times New Roman"/>
          <w:sz w:val="24"/>
          <w:szCs w:val="24"/>
        </w:rPr>
        <w:t>в силу специфики работы Единого реестра МСП в этом месяце отмечено существенное их снижение</w:t>
      </w:r>
      <w:r w:rsidR="00D64BF4">
        <w:rPr>
          <w:rFonts w:ascii="Times New Roman" w:hAnsi="Times New Roman" w:cs="Times New Roman"/>
          <w:sz w:val="24"/>
          <w:szCs w:val="24"/>
        </w:rPr>
        <w:t>), а также</w:t>
      </w:r>
      <w:r w:rsidR="00DB2612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64BF4">
        <w:rPr>
          <w:rFonts w:ascii="Times New Roman" w:hAnsi="Times New Roman" w:cs="Times New Roman"/>
          <w:sz w:val="24"/>
          <w:szCs w:val="24"/>
        </w:rPr>
        <w:t xml:space="preserve"> и мая</w:t>
      </w:r>
      <w:r w:rsidR="00DB2612">
        <w:rPr>
          <w:rFonts w:ascii="Times New Roman" w:hAnsi="Times New Roman" w:cs="Times New Roman"/>
          <w:sz w:val="24"/>
          <w:szCs w:val="24"/>
        </w:rPr>
        <w:t xml:space="preserve"> 2026 года – в этом месяце отмечено незначительное снижение юридических лиц - МСП</w:t>
      </w:r>
      <w:r w:rsidRPr="002639E8">
        <w:rPr>
          <w:rFonts w:ascii="Times New Roman" w:hAnsi="Times New Roman" w:cs="Times New Roman"/>
          <w:sz w:val="24"/>
          <w:szCs w:val="24"/>
        </w:rPr>
        <w:t xml:space="preserve">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D64BF4">
        <w:rPr>
          <w:rFonts w:ascii="Times New Roman" w:hAnsi="Times New Roman" w:cs="Times New Roman"/>
          <w:sz w:val="24"/>
          <w:szCs w:val="24"/>
        </w:rPr>
        <w:t>1 172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2C29B0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0799D38B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D64BF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64BF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978" w:type="dxa"/>
        <w:tblInd w:w="-527" w:type="dxa"/>
        <w:tblLook w:val="04A0" w:firstRow="1" w:lastRow="0" w:firstColumn="1" w:lastColumn="0" w:noHBand="0" w:noVBand="1"/>
      </w:tblPr>
      <w:tblGrid>
        <w:gridCol w:w="426"/>
        <w:gridCol w:w="2223"/>
        <w:gridCol w:w="1129"/>
        <w:gridCol w:w="1129"/>
        <w:gridCol w:w="1129"/>
        <w:gridCol w:w="1271"/>
        <w:gridCol w:w="1398"/>
        <w:gridCol w:w="1144"/>
        <w:gridCol w:w="1129"/>
      </w:tblGrid>
      <w:tr w:rsidR="00D61F38" w:rsidRPr="002639E8" w14:paraId="707748BA" w14:textId="77777777" w:rsidTr="00D61F3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5AA26FE2" w:rsidR="00D61F38" w:rsidRPr="002639E8" w:rsidRDefault="00D61F38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056" w14:textId="36C5F58C" w:rsid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54C64392" w:rsidR="00D61F38" w:rsidRPr="002639E8" w:rsidRDefault="00D61F38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AABA8" w14:textId="6B839B72" w:rsidR="00D61F38" w:rsidRDefault="00D61F38" w:rsidP="00D61F38">
            <w:pPr>
              <w:spacing w:after="0" w:line="240" w:lineRule="auto"/>
              <w:ind w:left="-93" w:right="-12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6796E" w14:textId="32EF6238" w:rsidR="00D61F38" w:rsidRDefault="00D61F38" w:rsidP="00D61F38">
            <w:pPr>
              <w:spacing w:after="0" w:line="240" w:lineRule="auto"/>
              <w:ind w:left="-89" w:right="-14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702AD64C" w:rsidR="00D61F38" w:rsidRPr="002639E8" w:rsidRDefault="00D61F38" w:rsidP="00D61F38">
            <w:pPr>
              <w:spacing w:after="0" w:line="240" w:lineRule="auto"/>
              <w:ind w:left="-98" w:righ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69326A28" w:rsidR="00D61F38" w:rsidRPr="002639E8" w:rsidRDefault="00D61F38" w:rsidP="00D61F38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1300D7" w:rsidRPr="002639E8" w14:paraId="75391634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71E120E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2C5F3EF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103 245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C9A" w14:textId="62B78B11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743F1CB2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137 821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FFA" w14:textId="1CAEF5F4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D2E" w14:textId="492E6BF9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7E4936E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34 576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1D89EF6F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33,49%</w:t>
            </w:r>
          </w:p>
        </w:tc>
      </w:tr>
      <w:tr w:rsidR="001300D7" w:rsidRPr="002639E8" w14:paraId="6134C785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29A695D3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6BCCCC02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83 254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D0D" w14:textId="7003633E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10B571A1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108 094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672" w14:textId="50FDD2F2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7FB" w14:textId="6F558C46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10,36%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751E950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4D098423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29,84%</w:t>
            </w:r>
          </w:p>
        </w:tc>
      </w:tr>
      <w:tr w:rsidR="001300D7" w:rsidRPr="002639E8" w14:paraId="2683A9A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209E84D6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417D3FA0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195 929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983" w14:textId="54CEDB9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068C2B7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251 913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C9C" w14:textId="468372D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99C" w14:textId="43DC3855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6417A49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35263561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28,57%</w:t>
            </w:r>
          </w:p>
        </w:tc>
      </w:tr>
      <w:tr w:rsidR="001300D7" w:rsidRPr="002639E8" w14:paraId="37C1E82F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7EAA7262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691D7AF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146" w14:textId="479AA703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6710B69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1D71" w14:textId="6D58440F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4 373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5BA" w14:textId="6F52500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7077F375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229A7767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28,57%</w:t>
            </w:r>
          </w:p>
        </w:tc>
      </w:tr>
      <w:tr w:rsidR="001300D7" w:rsidRPr="001300D7" w14:paraId="367D6A5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22DA663B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5D772414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88 432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34D" w14:textId="7DB21BC8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AE21CD1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113 260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C53" w14:textId="035393D7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657" w14:textId="238743C7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0B74DBA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527D517E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28,08%</w:t>
            </w:r>
          </w:p>
        </w:tc>
      </w:tr>
      <w:tr w:rsidR="001300D7" w:rsidRPr="00C832DA" w14:paraId="62532AF2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1300D7" w:rsidRPr="00577582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66BDFCC1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1F8AC70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7C1" w14:textId="3D538258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1B1DBDE9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111 994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D" w14:textId="507A6D80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F99" w14:textId="1C9C573F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0836DBE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7AFC4DCC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27,16%</w:t>
            </w:r>
          </w:p>
        </w:tc>
      </w:tr>
      <w:tr w:rsidR="001300D7" w:rsidRPr="002639E8" w14:paraId="5E2EE1D5" w14:textId="77777777" w:rsidTr="00D61F3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3717AA01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6A8591D9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70 465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8EC" w14:textId="28448BD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0D09C9E4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89 506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ED9" w14:textId="5C77A0E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0C7" w14:textId="49BB7FC1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3FEE9AC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26B200B3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27,02%</w:t>
            </w:r>
          </w:p>
        </w:tc>
      </w:tr>
      <w:tr w:rsidR="001300D7" w:rsidRPr="002639E8" w14:paraId="41C74FF6" w14:textId="77777777" w:rsidTr="00BF703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79A85E4" w14:textId="41B03D34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E0F49AF" w14:textId="25AE2BAC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B8A677B" w14:textId="6EDFA431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52 623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6591A8" w14:textId="7A04CCF0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7A65F93" w14:textId="4BC1E2B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66 683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18CA55" w14:textId="4512AB0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5990DF" w14:textId="30DE962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9,34%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188D6F" w14:textId="492F13DD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14 060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F6BD42" w14:textId="30B16A63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26,72%</w:t>
            </w:r>
          </w:p>
        </w:tc>
      </w:tr>
      <w:tr w:rsidR="001300D7" w:rsidRPr="002639E8" w14:paraId="4B363894" w14:textId="77777777" w:rsidTr="00BF703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90B" w14:textId="4C94D62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52" w14:textId="591F2768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43C2A2ED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933 500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D3B9" w14:textId="6F23AB07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2EA2FA4C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1 181 610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A2B" w14:textId="7DD9961E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92 609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29B" w14:textId="645F5CD9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10E8141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248 110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52AB4A7D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26,58%</w:t>
            </w:r>
          </w:p>
        </w:tc>
      </w:tr>
      <w:tr w:rsidR="001300D7" w:rsidRPr="002639E8" w14:paraId="5751AED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3BA12ED8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5059A0E7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DD1" w14:textId="26AAF502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3BBAD01F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87 778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3F9E" w14:textId="0B5AC06C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7 449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F77" w14:textId="67CE5650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27C5A20F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2D2FF9A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26,46%</w:t>
            </w:r>
          </w:p>
        </w:tc>
      </w:tr>
      <w:tr w:rsidR="001300D7" w:rsidRPr="002639E8" w14:paraId="5877861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347F5C3B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0BF925D0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94 761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D3A" w14:textId="712F4879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0F12828C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119 546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560" w14:textId="73869E98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10 187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FE0" w14:textId="3C74E2A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6B42CED6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640ADE67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26,16%</w:t>
            </w:r>
          </w:p>
        </w:tc>
      </w:tr>
      <w:tr w:rsidR="001300D7" w:rsidRPr="002639E8" w14:paraId="616198A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60AF0E73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08B27323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42A" w14:textId="7C658900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3691234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77 787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A85" w14:textId="1F962FBB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6 174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816" w14:textId="44B655E6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7ECB80E0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2CF58DE1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25,86%</w:t>
            </w:r>
          </w:p>
        </w:tc>
      </w:tr>
      <w:tr w:rsidR="001300D7" w:rsidRPr="002639E8" w14:paraId="416F1ECB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2CCEC912" w:rsidR="001300D7" w:rsidRPr="00BF7039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0A6A5488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48 672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3A6" w14:textId="38F2C48A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1F779D16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61 259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2E6" w14:textId="788CFEE4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B99" w14:textId="385F592C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633DF6B1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08A171B0" w:rsidR="001300D7" w:rsidRPr="00BF7039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7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25,86%</w:t>
            </w:r>
          </w:p>
        </w:tc>
      </w:tr>
      <w:tr w:rsidR="001300D7" w:rsidRPr="002639E8" w14:paraId="2252044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0C8E65D4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6BD4742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60 973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BD79" w14:textId="6BC1D1E6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285B5A80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76 192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FAC" w14:textId="795E43B8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46A" w14:textId="5F50F1EF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1E2553F0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5F3FEEE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24,96%</w:t>
            </w:r>
          </w:p>
        </w:tc>
      </w:tr>
      <w:tr w:rsidR="001300D7" w:rsidRPr="002639E8" w14:paraId="21DE1AD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2921B503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1C99CC5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64 460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420" w14:textId="15C1AAAC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12B8094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79 520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0B6" w14:textId="4A8A55C4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6 039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0E8" w14:textId="4E0862E3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02A33E48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457E2E6F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23,36%</w:t>
            </w:r>
          </w:p>
        </w:tc>
      </w:tr>
      <w:tr w:rsidR="001300D7" w:rsidRPr="002639E8" w14:paraId="0A84B0A9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60BA7599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2FD70198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45 888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E95" w14:textId="47A20317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75A464F3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7DA" w14:textId="28CF50C7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C20" w14:textId="169465A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57E18FB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404B78CD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21,16%</w:t>
            </w:r>
          </w:p>
        </w:tc>
      </w:tr>
      <w:tr w:rsidR="001300D7" w:rsidRPr="002639E8" w14:paraId="226A903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2E077581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2AA3B830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89 495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D0" w14:textId="0A990129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44E5038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107 714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B8D" w14:textId="6007B0B4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491" w14:textId="46FAA789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4955AA47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1919AED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20,36%</w:t>
            </w:r>
          </w:p>
        </w:tc>
      </w:tr>
      <w:tr w:rsidR="001300D7" w:rsidRPr="002639E8" w14:paraId="4EE226E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1300D7" w:rsidRPr="002639E8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35DBBDA3" w:rsidR="001300D7" w:rsidRPr="001300D7" w:rsidRDefault="001300D7" w:rsidP="001300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051D72D1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2 057 981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789" w14:textId="51F29629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1B49DD5F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2 401 451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BE8" w14:textId="4C328CDB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137 573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58A" w14:textId="5D770AD3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52A4BAC4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343 470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079C92FA" w:rsidR="001300D7" w:rsidRPr="001300D7" w:rsidRDefault="001300D7" w:rsidP="00130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00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16,69%</w:t>
            </w:r>
          </w:p>
        </w:tc>
      </w:tr>
      <w:tr w:rsidR="00BF7039" w:rsidRPr="00B052AE" w14:paraId="0B0867D1" w14:textId="77777777" w:rsidTr="002C29B0">
        <w:trPr>
          <w:trHeight w:val="16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59E2" w14:textId="2098149B" w:rsidR="00BF7039" w:rsidRPr="002639E8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001C3CBB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4 243 935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03F" w14:textId="347EF9B8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33B59BA5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5 172 689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A35" w14:textId="5E3E5D9A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361 461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6F5" w14:textId="3B56340D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8,82%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80E5F4C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928 754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7AD35F8D" w:rsidR="00BF7039" w:rsidRPr="00BF7039" w:rsidRDefault="00BF7039" w:rsidP="00BF70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F70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25,94%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7F086674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</w:t>
      </w:r>
      <w:r w:rsidR="00BF7039" w:rsidRPr="00BF703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BF7039" w:rsidRPr="00BF703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1062" w:type="dxa"/>
        <w:tblInd w:w="-577" w:type="dxa"/>
        <w:tblLook w:val="04A0" w:firstRow="1" w:lastRow="0" w:firstColumn="1" w:lastColumn="0" w:noHBand="0" w:noVBand="1"/>
      </w:tblPr>
      <w:tblGrid>
        <w:gridCol w:w="417"/>
        <w:gridCol w:w="2284"/>
        <w:gridCol w:w="1116"/>
        <w:gridCol w:w="1116"/>
        <w:gridCol w:w="1309"/>
        <w:gridCol w:w="1134"/>
        <w:gridCol w:w="1418"/>
        <w:gridCol w:w="1134"/>
        <w:gridCol w:w="1134"/>
      </w:tblGrid>
      <w:tr w:rsidR="00847CAA" w:rsidRPr="00004590" w14:paraId="39690A3D" w14:textId="77777777" w:rsidTr="00C832DA">
        <w:trPr>
          <w:trHeight w:val="5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2DF" w14:textId="77777777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477" w14:textId="135728F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1DFA7D1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835" w14:textId="1204EBD8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EA8A06B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0E3" w14:textId="16AEFAF2" w:rsidR="00847CAA" w:rsidRPr="00004590" w:rsidRDefault="00847CAA" w:rsidP="00847CA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704" w14:textId="51DDD8D3" w:rsidR="00847CAA" w:rsidRPr="00004590" w:rsidRDefault="00847CAA" w:rsidP="00847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CED8F1" w14:textId="4CEBB5DE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657C93" w14:textId="465A435A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847CAA" w:rsidRPr="00004590" w14:paraId="3B0599AB" w14:textId="77777777" w:rsidTr="00C832DA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34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BFB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C8C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2469735C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D5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05" w14:textId="017ACDBE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10605" w14:textId="1C577C7F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32DA" w:rsidRPr="00004590" w14:paraId="2C0DB846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1E789A12" w:rsidR="00C832DA" w:rsidRPr="00004590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C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0B953820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14790A1A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404 891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8F" w14:textId="3FF951C8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4AF7DD3B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85B" w14:textId="3995346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634" w14:textId="2338982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6B6CD93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15540CB3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27,52%</w:t>
            </w:r>
          </w:p>
        </w:tc>
      </w:tr>
      <w:tr w:rsidR="00C832DA" w:rsidRPr="00004590" w14:paraId="01800EB1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382CCAC4" w:rsidR="00C832DA" w:rsidRPr="00004590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1516ED9A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14B0CBA5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131 970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9E9" w14:textId="5AC32F0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21EF02E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B5D" w14:textId="2C09448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EAE" w14:textId="5CC09DD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3AA3B9D5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0D0EF22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27,28%</w:t>
            </w:r>
          </w:p>
        </w:tc>
      </w:tr>
      <w:tr w:rsidR="00C832DA" w:rsidRPr="00004590" w14:paraId="5BAB2619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53DD3413" w:rsidR="00C832DA" w:rsidRPr="00004590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3133BC98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55C78759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7AD" w14:textId="0CEF594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694EB23A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D34" w14:textId="7A964CA6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87A" w14:textId="65AB798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3E25F9D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23A7D79A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27,16%</w:t>
            </w:r>
          </w:p>
        </w:tc>
      </w:tr>
      <w:tr w:rsidR="00C832DA" w:rsidRPr="00004590" w14:paraId="18E57157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39AEBF61" w:rsidR="00C832DA" w:rsidRPr="00004590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250B6704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0CDC235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85 365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A74" w14:textId="55402AA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0B184D4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112" w14:textId="73076E3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5C7" w14:textId="364E8B9B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28250255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10C867F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27,15%</w:t>
            </w:r>
          </w:p>
        </w:tc>
      </w:tr>
      <w:tr w:rsidR="00C832DA" w:rsidRPr="00004590" w14:paraId="070453B3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6D584EE4" w:rsidR="00C832DA" w:rsidRPr="00004590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7E74DE7D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60128A66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70 465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F4D" w14:textId="19B0C47A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3E58D649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53A" w14:textId="7F1B5199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CF2" w14:textId="071565F9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20DD12F8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5954CAE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27,02%</w:t>
            </w:r>
          </w:p>
        </w:tc>
      </w:tr>
      <w:tr w:rsidR="00C832DA" w:rsidRPr="00004590" w14:paraId="0182A5EE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6B5E6ADE" w:rsidR="00C832DA" w:rsidRPr="009B6C5B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B6C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61777123" w:rsidR="00C832DA" w:rsidRPr="009B6C5B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27ACC567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52 623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425BA9" w14:textId="2D6E2934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71218B47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C845D0" w14:textId="561647E7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1396AB" w14:textId="19159E82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4603B24C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0B6DCDEC" w:rsidR="00C832DA" w:rsidRPr="009B6C5B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6C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26,72%</w:t>
            </w:r>
          </w:p>
        </w:tc>
      </w:tr>
      <w:tr w:rsidR="00C832DA" w:rsidRPr="00004590" w14:paraId="33347884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15C1DC67" w:rsidR="00C832DA" w:rsidRPr="00004590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263A87C8" w:rsidR="00C832DA" w:rsidRPr="00C832DA" w:rsidRDefault="009B6C5B" w:rsidP="009B6C5B">
            <w:pPr>
              <w:spacing w:after="0" w:line="240" w:lineRule="auto"/>
              <w:ind w:left="-95" w:right="-10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C832DA"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15C44C0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933 500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3E9" w14:textId="44BD3FA5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44D8DF17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9F4" w14:textId="2FD1435C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E4A" w14:textId="5ABE35F7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1D3879AD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1EBE151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26,58%</w:t>
            </w:r>
          </w:p>
        </w:tc>
      </w:tr>
      <w:tr w:rsidR="00C832DA" w:rsidRPr="00004590" w14:paraId="5AD7AC27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7C655E38" w:rsidR="00C832DA" w:rsidRPr="00004590" w:rsidRDefault="009B6C5B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24FB33B7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7D769AAA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274" w14:textId="2B3F6EFD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4EF343C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294" w14:textId="0A11DD1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13A" w14:textId="05DEAF0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341D1CC6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1291AA6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26,46%</w:t>
            </w:r>
          </w:p>
        </w:tc>
      </w:tr>
      <w:tr w:rsidR="00C832DA" w:rsidRPr="00004590" w14:paraId="7D04C283" w14:textId="77777777" w:rsidTr="009B6C5B">
        <w:trPr>
          <w:trHeight w:val="33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41ECF7EB" w:rsidR="00C832DA" w:rsidRPr="00004590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B6C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20D644DF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0A9FFADC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33D" w14:textId="3B91B5C7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657D167E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24B" w14:textId="1145073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607" w14:textId="2F948BF3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04EAE31F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25CB9FDF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26,41%</w:t>
            </w:r>
          </w:p>
        </w:tc>
      </w:tr>
      <w:tr w:rsidR="00C832DA" w:rsidRPr="00004590" w14:paraId="31C23FC8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1BED2BA1" w:rsidR="00C832DA" w:rsidRPr="00004590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B6C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25A55FBA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0F0ED33B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33 742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7DD" w14:textId="0B0211B8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0AD4C5C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913" w14:textId="6A5C805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93B" w14:textId="430E5537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38F3C574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1C22B23B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26,32%</w:t>
            </w:r>
          </w:p>
        </w:tc>
      </w:tr>
      <w:tr w:rsidR="00C832DA" w:rsidRPr="00004590" w14:paraId="06A00B0C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0B4D0EB9" w:rsidR="00C832DA" w:rsidRPr="00004590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B6C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27CD58D1" w:rsidR="00C832DA" w:rsidRPr="00C832DA" w:rsidRDefault="00C832D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096577EA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94 761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820" w14:textId="696E63CF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1FB338C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C9B" w14:textId="79B39B0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925" w14:textId="2462206F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331C5FA3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714312A6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26,16%</w:t>
            </w:r>
          </w:p>
        </w:tc>
      </w:tr>
      <w:tr w:rsidR="00847CAA" w:rsidRPr="00004590" w14:paraId="75340476" w14:textId="77777777" w:rsidTr="009B6C5B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847CAA" w:rsidRPr="00004590" w:rsidRDefault="00847CAA" w:rsidP="009B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30F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7D9B3D4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9A7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F34" w14:textId="33E925D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48EF021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32DA" w:rsidRPr="00004590" w14:paraId="33CC7580" w14:textId="77777777" w:rsidTr="00C832DA">
        <w:trPr>
          <w:trHeight w:val="315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129" w14:textId="0E1363E5" w:rsidR="00C832DA" w:rsidRPr="00004590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3A1E" w14:textId="34774CE1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13 441 890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C46B" w14:textId="5C4F0477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15 353 027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A7F" w14:textId="4F0D9CA2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16 544 977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5BC1" w14:textId="7D3988B8" w:rsidR="00C832DA" w:rsidRPr="00C832DA" w:rsidRDefault="00C832DA" w:rsidP="00C832DA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1 191 950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C817" w14:textId="4023C4B3" w:rsidR="00C832DA" w:rsidRPr="00C832DA" w:rsidRDefault="00C832DA" w:rsidP="00C832DA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8,19%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717" w14:textId="59E02DBA" w:rsidR="00C832DA" w:rsidRPr="00C832DA" w:rsidRDefault="00C832DA" w:rsidP="00C832DA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3 103 087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A38E" w14:textId="2C155B3D" w:rsidR="00C832DA" w:rsidRPr="00C832DA" w:rsidRDefault="00C832DA" w:rsidP="00C8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24,29%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3B7E7C42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9B6C5B">
        <w:rPr>
          <w:rFonts w:ascii="Times New Roman" w:hAnsi="Times New Roman" w:cs="Times New Roman"/>
          <w:sz w:val="24"/>
          <w:szCs w:val="24"/>
        </w:rPr>
        <w:t xml:space="preserve"> с июня 2025 г. по июнь</w:t>
      </w:r>
      <w:r w:rsidR="00047820">
        <w:rPr>
          <w:rFonts w:ascii="Times New Roman" w:hAnsi="Times New Roman" w:cs="Times New Roman"/>
          <w:sz w:val="24"/>
          <w:szCs w:val="24"/>
        </w:rPr>
        <w:t xml:space="preserve"> 2026 г.</w:t>
      </w:r>
      <w:r w:rsidR="00AD0964">
        <w:rPr>
          <w:rFonts w:ascii="Times New Roman" w:hAnsi="Times New Roman" w:cs="Times New Roman"/>
          <w:sz w:val="24"/>
          <w:szCs w:val="24"/>
        </w:rPr>
        <w:t>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9B6C5B">
        <w:rPr>
          <w:rFonts w:ascii="Times New Roman" w:hAnsi="Times New Roman" w:cs="Times New Roman"/>
          <w:sz w:val="24"/>
          <w:szCs w:val="24"/>
        </w:rPr>
        <w:t>в 1406</w:t>
      </w:r>
      <w:r w:rsidR="00004590">
        <w:rPr>
          <w:rFonts w:ascii="Times New Roman" w:hAnsi="Times New Roman" w:cs="Times New Roman"/>
          <w:sz w:val="24"/>
          <w:szCs w:val="24"/>
        </w:rPr>
        <w:t>0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9B6C5B">
        <w:rPr>
          <w:rFonts w:ascii="Times New Roman" w:hAnsi="Times New Roman" w:cs="Times New Roman"/>
          <w:sz w:val="24"/>
          <w:szCs w:val="24"/>
        </w:rPr>
        <w:t>ставил 26,72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9B6C5B">
        <w:rPr>
          <w:rFonts w:ascii="Times New Roman" w:hAnsi="Times New Roman" w:cs="Times New Roman"/>
          <w:b/>
          <w:sz w:val="24"/>
          <w:szCs w:val="24"/>
        </w:rPr>
        <w:t>8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</w:t>
      </w:r>
      <w:r w:rsidR="009B6C5B">
        <w:rPr>
          <w:rFonts w:ascii="Times New Roman" w:hAnsi="Times New Roman" w:cs="Times New Roman"/>
          <w:sz w:val="24"/>
          <w:szCs w:val="24"/>
        </w:rPr>
        <w:t>27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4FDC0705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866DBD" w:rsidRDefault="008E3462" w:rsidP="00821A2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2F3AA62F" w:rsidR="009A1A38" w:rsidRPr="00BC58E5" w:rsidRDefault="00793120" w:rsidP="009B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9B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1D91D293" w:rsidR="009A1A38" w:rsidRPr="00034487" w:rsidRDefault="00793120" w:rsidP="009B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9B6C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683C2C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01FE9720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382CAE8D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6BC69DE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56DBAB41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412D750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15,27%</w:t>
            </w:r>
          </w:p>
        </w:tc>
      </w:tr>
      <w:tr w:rsidR="00683C2C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213C96CC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28BE85B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706E0DD7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6A025394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0E4330F8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14,23%</w:t>
            </w:r>
          </w:p>
        </w:tc>
      </w:tr>
      <w:tr w:rsidR="00683C2C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01D6D95A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4C154C3F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6C34922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135EB1D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79056087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14,13%</w:t>
            </w:r>
          </w:p>
        </w:tc>
      </w:tr>
      <w:tr w:rsidR="00683C2C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02C968A4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779E99D2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3CFC973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35141CAD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1FC721C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12,42%</w:t>
            </w:r>
          </w:p>
        </w:tc>
      </w:tr>
      <w:tr w:rsidR="00683C2C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4BF70D39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59AAC88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29A42188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5D20B45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030F823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12,08%</w:t>
            </w:r>
          </w:p>
        </w:tc>
      </w:tr>
      <w:tr w:rsidR="00683C2C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4CBC7827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2396673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0015677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1B5517CB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51576C0D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11,30%</w:t>
            </w:r>
          </w:p>
        </w:tc>
      </w:tr>
      <w:tr w:rsidR="00683C2C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1E7ACA5E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3923AC17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62A1F3B2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28193B11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5867604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7,53%</w:t>
            </w:r>
          </w:p>
        </w:tc>
      </w:tr>
      <w:tr w:rsidR="00683C2C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6B5464C9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0DEEF4C9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3EDA726F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028B4EAF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49EF748B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4,73%</w:t>
            </w:r>
          </w:p>
        </w:tc>
      </w:tr>
      <w:tr w:rsidR="00683C2C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5734C5E6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68FBB355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0F86B61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648BC4E5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591D666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4,43%</w:t>
            </w:r>
          </w:p>
        </w:tc>
      </w:tr>
      <w:tr w:rsidR="00683C2C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7EF52894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338F2992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5FE9855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6824ABD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35E0C35D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4,08%</w:t>
            </w:r>
          </w:p>
        </w:tc>
      </w:tr>
      <w:tr w:rsidR="00683C2C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26C45BB5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2F61D5C9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333B03A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08B5A4F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537A6432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2,78%</w:t>
            </w:r>
          </w:p>
        </w:tc>
      </w:tr>
      <w:tr w:rsidR="00683C2C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7A6A68A7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5E89F189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4F215796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5FA3C0F6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1927435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0,17%</w:t>
            </w:r>
          </w:p>
        </w:tc>
      </w:tr>
      <w:tr w:rsidR="00683C2C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1E60CF1F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4A2A4300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437707F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13FE7206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0FA1BF8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683C2C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05DFE63C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2FF1B9EB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3EE09DC1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03F12085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4C258BAD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-1,16%</w:t>
            </w:r>
          </w:p>
        </w:tc>
      </w:tr>
      <w:tr w:rsidR="00683C2C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6E3ED3AE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1E72BD5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76F4830D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4D2B32A4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4E58D9CF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-1,50%</w:t>
            </w:r>
          </w:p>
        </w:tc>
      </w:tr>
      <w:tr w:rsidR="00683C2C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03207201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4BC01727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2C0DCC05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6B919E7B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765977B2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-3,78%</w:t>
            </w:r>
          </w:p>
        </w:tc>
      </w:tr>
      <w:tr w:rsidR="00683C2C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1C47B7D9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5FE0D3A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33811D74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55C7593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1505D94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-4,35%</w:t>
            </w:r>
          </w:p>
        </w:tc>
      </w:tr>
      <w:tr w:rsidR="00683C2C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425CBEC4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10E73235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488A09E9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288BD538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11FFCE4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-5,41%</w:t>
            </w:r>
          </w:p>
        </w:tc>
      </w:tr>
      <w:tr w:rsidR="00683C2C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44744686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288CC13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39FC90F2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32206B7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4E407EE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-11,11%</w:t>
            </w:r>
          </w:p>
        </w:tc>
      </w:tr>
      <w:tr w:rsidR="00683C2C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449C7BA6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3E30A98B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4BB6B7D9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1845E03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6566303C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-15,00%</w:t>
            </w:r>
          </w:p>
        </w:tc>
      </w:tr>
      <w:tr w:rsidR="00683C2C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1144EBE3" w:rsidR="00683C2C" w:rsidRPr="00683C2C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3050A8D4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69619D3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70BF10EF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3EBD65A3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683C2C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683C2C" w:rsidRPr="00284CE0" w:rsidRDefault="00683C2C" w:rsidP="0068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56EAD481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83C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06266E57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41 533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0D2A23AA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30BFACC8" w:rsidR="00683C2C" w:rsidRPr="00683C2C" w:rsidRDefault="00683C2C" w:rsidP="0068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3C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3,12%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67ED31C1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683C2C">
        <w:rPr>
          <w:rFonts w:ascii="Times New Roman" w:hAnsi="Times New Roman" w:cs="Times New Roman"/>
          <w:sz w:val="24"/>
          <w:szCs w:val="24"/>
        </w:rPr>
        <w:t>СП с июня 2025 г. по июнь</w:t>
      </w:r>
      <w:r w:rsidR="00B57CA8">
        <w:rPr>
          <w:rFonts w:ascii="Times New Roman" w:hAnsi="Times New Roman" w:cs="Times New Roman"/>
          <w:sz w:val="24"/>
          <w:szCs w:val="24"/>
        </w:rPr>
        <w:t xml:space="preserve">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795115E8" w14:textId="6D94D4EF" w:rsidR="00683C2C" w:rsidRDefault="00E93210" w:rsidP="00683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области информации и свя</w:t>
      </w:r>
      <w:r w:rsidR="00683C2C">
        <w:rPr>
          <w:rFonts w:ascii="Times New Roman" w:hAnsi="Times New Roman" w:cs="Times New Roman"/>
          <w:sz w:val="24"/>
          <w:szCs w:val="24"/>
        </w:rPr>
        <w:t>зи (+195 ед. или 15,27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ABC17CB" w14:textId="09857919" w:rsidR="00683C2C" w:rsidRDefault="00683C2C" w:rsidP="00683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сопутству</w:t>
      </w:r>
      <w:r>
        <w:rPr>
          <w:rFonts w:ascii="Times New Roman" w:hAnsi="Times New Roman" w:cs="Times New Roman"/>
          <w:sz w:val="24"/>
          <w:szCs w:val="24"/>
        </w:rPr>
        <w:t xml:space="preserve">ющие дополнительные услуги (+160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>
        <w:rPr>
          <w:rFonts w:ascii="Times New Roman" w:hAnsi="Times New Roman" w:cs="Times New Roman"/>
          <w:sz w:val="24"/>
          <w:szCs w:val="24"/>
        </w:rPr>
        <w:t xml:space="preserve"> или 14,23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36C2657C" w14:textId="31EFDD9F" w:rsidR="00683C2C" w:rsidRDefault="00683C2C" w:rsidP="00683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(+53</w:t>
      </w:r>
      <w:r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или 14,13%);</w:t>
      </w:r>
    </w:p>
    <w:p w14:paraId="4F583D06" w14:textId="61C51F0A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683C2C">
        <w:rPr>
          <w:rFonts w:ascii="Times New Roman" w:hAnsi="Times New Roman" w:cs="Times New Roman"/>
          <w:sz w:val="24"/>
          <w:szCs w:val="24"/>
        </w:rPr>
        <w:t>ная, научная и техническая (+288 ед. или 12,42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5C0D15A" w14:textId="0093091F" w:rsidR="00B874A2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83C2C">
        <w:rPr>
          <w:rFonts w:ascii="Times New Roman" w:hAnsi="Times New Roman" w:cs="Times New Roman"/>
          <w:sz w:val="24"/>
          <w:szCs w:val="24"/>
        </w:rPr>
        <w:t>ям с недвижимым имуществом (+214 ед. или 12,08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1DB88A28" w14:textId="3BD6AABF" w:rsidR="00B57CA8" w:rsidRDefault="00B57CA8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74A2">
        <w:rPr>
          <w:rFonts w:ascii="Times New Roman" w:hAnsi="Times New Roman" w:cs="Times New Roman"/>
          <w:sz w:val="24"/>
          <w:szCs w:val="24"/>
        </w:rPr>
        <w:t>ятий общественного питания (+131 ед</w:t>
      </w:r>
      <w:r w:rsidR="00683C2C">
        <w:rPr>
          <w:rFonts w:ascii="Times New Roman" w:hAnsi="Times New Roman" w:cs="Times New Roman"/>
          <w:sz w:val="24"/>
          <w:szCs w:val="24"/>
        </w:rPr>
        <w:t>. или 11,30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069D70" w14:textId="431A4F40" w:rsidR="00E93210" w:rsidRDefault="00683C2C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(+32 ед. или 7,53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A6AFD5E" w14:textId="1E3CF29D" w:rsidR="00B874A2" w:rsidRPr="005A617D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683C2C">
        <w:rPr>
          <w:rFonts w:ascii="Times New Roman" w:hAnsi="Times New Roman" w:cs="Times New Roman"/>
          <w:sz w:val="24"/>
          <w:szCs w:val="24"/>
        </w:rPr>
        <w:t>ельство (+161 ед. или 4,73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5A617D">
        <w:rPr>
          <w:rFonts w:ascii="Times New Roman" w:hAnsi="Times New Roman" w:cs="Times New Roman"/>
          <w:sz w:val="24"/>
          <w:szCs w:val="24"/>
        </w:rPr>
        <w:t>;</w:t>
      </w:r>
    </w:p>
    <w:p w14:paraId="34E11179" w14:textId="0066B939" w:rsidR="00B874A2" w:rsidRDefault="00B874A2" w:rsidP="00323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683C2C">
        <w:rPr>
          <w:rFonts w:ascii="Times New Roman" w:hAnsi="Times New Roman" w:cs="Times New Roman"/>
          <w:sz w:val="24"/>
          <w:szCs w:val="24"/>
        </w:rPr>
        <w:t>тавление прочих видов услуг (+59 ед. или 4,43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BD98789" w14:textId="2DCB9DF9" w:rsidR="00683C2C" w:rsidRDefault="00683C2C" w:rsidP="00323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(+220 ед. или 4,08%);</w:t>
      </w:r>
    </w:p>
    <w:p w14:paraId="486D9EA8" w14:textId="5F87BFF5" w:rsidR="005A617D" w:rsidRPr="00BC58E5" w:rsidRDefault="0073451E" w:rsidP="00683C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683C2C">
        <w:rPr>
          <w:rFonts w:ascii="Times New Roman" w:hAnsi="Times New Roman" w:cs="Times New Roman"/>
          <w:sz w:val="24"/>
          <w:szCs w:val="24"/>
        </w:rPr>
        <w:t>33 ед. или 2,78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5675F7D0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683C2C">
        <w:rPr>
          <w:rFonts w:ascii="Times New Roman" w:hAnsi="Times New Roman" w:cs="Times New Roman"/>
          <w:sz w:val="24"/>
          <w:szCs w:val="24"/>
        </w:rPr>
        <w:t>5 ед. или 0,17</w:t>
      </w:r>
      <w:r w:rsidR="00E93210">
        <w:rPr>
          <w:rFonts w:ascii="Times New Roman" w:hAnsi="Times New Roman" w:cs="Times New Roman"/>
          <w:sz w:val="24"/>
          <w:szCs w:val="24"/>
        </w:rPr>
        <w:t>%).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3B78D1F6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Еще по</w:t>
      </w:r>
      <w:r w:rsidR="00E93210">
        <w:rPr>
          <w:rFonts w:ascii="Times New Roman" w:hAnsi="Times New Roman" w:cs="Times New Roman"/>
          <w:sz w:val="24"/>
          <w:szCs w:val="24"/>
        </w:rPr>
        <w:t xml:space="preserve"> </w:t>
      </w:r>
      <w:r w:rsidR="00683C2C">
        <w:rPr>
          <w:rFonts w:ascii="Times New Roman" w:hAnsi="Times New Roman" w:cs="Times New Roman"/>
          <w:sz w:val="24"/>
          <w:szCs w:val="24"/>
        </w:rPr>
        <w:t>8</w:t>
      </w:r>
      <w:r w:rsidR="00E93210">
        <w:rPr>
          <w:rFonts w:ascii="Times New Roman" w:hAnsi="Times New Roman" w:cs="Times New Roman"/>
          <w:sz w:val="24"/>
          <w:szCs w:val="24"/>
        </w:rPr>
        <w:t xml:space="preserve">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683C2C">
        <w:rPr>
          <w:rFonts w:ascii="Times New Roman" w:hAnsi="Times New Roman" w:cs="Times New Roman"/>
          <w:sz w:val="24"/>
          <w:szCs w:val="24"/>
        </w:rPr>
        <w:t>1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321B040C" w:rsidR="00081DD9" w:rsidRPr="00BC58E5" w:rsidRDefault="0073451E" w:rsidP="00683C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683C2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5D35963D" w:rsidR="00081DD9" w:rsidRPr="0079759E" w:rsidRDefault="0073451E" w:rsidP="00683C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683C2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C9619A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3E5187EC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Глинковский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364EDE0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13D8AE8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4E34DFD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608618C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14,29%</w:t>
            </w:r>
          </w:p>
        </w:tc>
      </w:tr>
      <w:tr w:rsidR="00C9619A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A84BE53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3D3C0BF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67757D09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4B0AF98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2ADFBD4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12,25%</w:t>
            </w:r>
          </w:p>
        </w:tc>
      </w:tr>
      <w:tr w:rsidR="00C9619A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2AA31EFB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4AF3537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05530FE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44B5D7E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1051006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11,86%</w:t>
            </w:r>
          </w:p>
        </w:tc>
      </w:tr>
      <w:tr w:rsidR="00C9619A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432BA204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5A0954C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3D442A3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027747C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24BEF18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10,61%</w:t>
            </w:r>
          </w:p>
        </w:tc>
      </w:tr>
      <w:tr w:rsidR="00C9619A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3FA6EAE5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Смоленский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617F1695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7B5FA73C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49CD261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72DA407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8,80%</w:t>
            </w:r>
          </w:p>
        </w:tc>
      </w:tr>
      <w:tr w:rsidR="00C9619A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43490146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Демидовский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52E6A88E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433FCD1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78D937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662EBE9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8,14%</w:t>
            </w:r>
          </w:p>
        </w:tc>
      </w:tr>
      <w:tr w:rsidR="00C9619A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6073F041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2A00B8AE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060C207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0F35C935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202A3666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7,88%</w:t>
            </w:r>
          </w:p>
        </w:tc>
      </w:tr>
      <w:tr w:rsidR="00C9619A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3452AC81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Руднянский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3A48F6A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2858FACC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4EF43436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1FB2516C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7,68%</w:t>
            </w:r>
          </w:p>
        </w:tc>
      </w:tr>
      <w:tr w:rsidR="00C9619A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2FB99FBE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Ельнинский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22FB8A6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59979C3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5354A509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0F8569B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7,53%</w:t>
            </w:r>
          </w:p>
        </w:tc>
      </w:tr>
      <w:tr w:rsidR="00C9619A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3F0D7600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Шумячский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4B45E1D6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37E09051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3F745CBE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77F0099D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7,45%</w:t>
            </w:r>
          </w:p>
        </w:tc>
      </w:tr>
      <w:tr w:rsidR="00C9619A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53C5F8E1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4BF24445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CDF8D3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52C01F1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235AB72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7,29%</w:t>
            </w:r>
          </w:p>
        </w:tc>
      </w:tr>
      <w:tr w:rsidR="00C9619A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5BB6B475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19E5E21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6C0C6FF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223DBAC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0B7E7D89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6,09%</w:t>
            </w:r>
          </w:p>
        </w:tc>
      </w:tr>
      <w:tr w:rsidR="00C9619A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28C1F2BF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Ярцевский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0DA8D21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78125C3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73C5136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4595145C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6,02%</w:t>
            </w:r>
          </w:p>
        </w:tc>
      </w:tr>
      <w:tr w:rsidR="00C9619A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5C8F5673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7D81CB4E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6F66ADB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7DE5999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5240A111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5,84%</w:t>
            </w:r>
          </w:p>
        </w:tc>
      </w:tr>
      <w:tr w:rsidR="00C9619A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1A06EEB9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Угранский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462D0EC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4A97E046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38BEFEE6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1032ED5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5,24%</w:t>
            </w:r>
          </w:p>
        </w:tc>
      </w:tr>
      <w:tr w:rsidR="00C9619A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18167B7A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Сычевский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51F0A73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2CA90D8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76E2EAB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4DC3F22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4,76%</w:t>
            </w:r>
          </w:p>
        </w:tc>
      </w:tr>
      <w:tr w:rsidR="00C9619A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56C23EAB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Гагаринский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0285772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0FE16D8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2951DD16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18CFA06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4,59%</w:t>
            </w:r>
          </w:p>
        </w:tc>
      </w:tr>
      <w:tr w:rsidR="00C9619A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76E02CBC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4F49F0B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4961BD0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22AFE89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18428C6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4,48%</w:t>
            </w:r>
          </w:p>
        </w:tc>
      </w:tr>
      <w:tr w:rsidR="00C9619A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3DBA23AA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49831BE5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23049B7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35E1760D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6EA076F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3,61%</w:t>
            </w:r>
          </w:p>
        </w:tc>
      </w:tr>
      <w:tr w:rsidR="00C9619A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280B0502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Темкинский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7B40EA9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74929A9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7D45B6D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5FD8B83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3,38%</w:t>
            </w:r>
          </w:p>
        </w:tc>
      </w:tr>
      <w:tr w:rsidR="00C9619A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2BBDE2B6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Сафоновский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23A4BAD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2127CA7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0DDCDF8E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547F9B8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2,29%</w:t>
            </w:r>
          </w:p>
        </w:tc>
      </w:tr>
      <w:tr w:rsidR="00C9619A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0F418C5E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Вяземский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6221B69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590A183A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6B377E6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3F38679C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1,72%</w:t>
            </w:r>
          </w:p>
        </w:tc>
      </w:tr>
      <w:tr w:rsidR="00C9619A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76A4167E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67098283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355A4391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1E3FEA25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2BB60BE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1,42%</w:t>
            </w:r>
          </w:p>
        </w:tc>
      </w:tr>
      <w:tr w:rsidR="00C9619A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5F2633BA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7DC2F99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651425F5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21705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309C170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0DA4977F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1,31%</w:t>
            </w:r>
          </w:p>
        </w:tc>
      </w:tr>
      <w:tr w:rsidR="00C9619A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3F32AC30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Велижский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79618DEB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5CCF3D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61F84D72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1B9EB95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1,26%</w:t>
            </w:r>
          </w:p>
        </w:tc>
      </w:tr>
      <w:tr w:rsidR="00C9619A" w:rsidRPr="00BC58E5" w14:paraId="1B802DEC" w14:textId="77777777" w:rsidTr="006000F5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45762F99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Ершичский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5B1AE55D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2F2ED7E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387EC2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61B50EB7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0,77%</w:t>
            </w:r>
          </w:p>
        </w:tc>
      </w:tr>
      <w:tr w:rsidR="00C9619A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1F97B044" w:rsidR="00C9619A" w:rsidRPr="00C9619A" w:rsidRDefault="00C9619A" w:rsidP="00C96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 xml:space="preserve">Краснинский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3BC49BF8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1EA38EA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4263E83D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31E5BF39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19A">
              <w:rPr>
                <w:rFonts w:ascii="Times New Roman" w:hAnsi="Times New Roman" w:cs="Times New Roman"/>
                <w:color w:val="000000"/>
              </w:rPr>
              <w:t>-5,35%</w:t>
            </w:r>
          </w:p>
        </w:tc>
      </w:tr>
      <w:tr w:rsidR="00C9619A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C9619A" w:rsidRPr="00BC58E5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3C9F6B4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19A">
              <w:rPr>
                <w:rFonts w:ascii="Times New Roman" w:hAnsi="Times New Roman" w:cs="Times New Roman"/>
                <w:b/>
                <w:bCs/>
                <w:color w:val="000000"/>
              </w:rPr>
              <w:t>40 277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7D461540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619A">
              <w:rPr>
                <w:rFonts w:ascii="Times New Roman" w:hAnsi="Times New Roman" w:cs="Times New Roman"/>
                <w:b/>
                <w:bCs/>
                <w:color w:val="000000"/>
              </w:rPr>
              <w:t>41 533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1360F394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619A">
              <w:rPr>
                <w:rFonts w:ascii="Times New Roman" w:hAnsi="Times New Roman" w:cs="Times New Roman"/>
                <w:b/>
                <w:bCs/>
                <w:color w:val="000000"/>
              </w:rPr>
              <w:t>1256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3B8845E1" w:rsidR="00C9619A" w:rsidRPr="00C9619A" w:rsidRDefault="00C9619A" w:rsidP="00C961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619A">
              <w:rPr>
                <w:rFonts w:ascii="Times New Roman" w:hAnsi="Times New Roman" w:cs="Times New Roman"/>
                <w:b/>
                <w:bCs/>
                <w:color w:val="000000"/>
              </w:rPr>
              <w:t>5,60%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4264273A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7DD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AB47DD">
        <w:rPr>
          <w:rFonts w:ascii="Times New Roman" w:hAnsi="Times New Roman" w:cs="Times New Roman"/>
          <w:sz w:val="24"/>
          <w:szCs w:val="24"/>
        </w:rPr>
        <w:t>в 2</w:t>
      </w:r>
      <w:r w:rsidR="008F0CCB" w:rsidRPr="00AB47DD">
        <w:rPr>
          <w:rFonts w:ascii="Times New Roman" w:hAnsi="Times New Roman" w:cs="Times New Roman"/>
          <w:sz w:val="24"/>
          <w:szCs w:val="24"/>
        </w:rPr>
        <w:t>6</w:t>
      </w:r>
      <w:r w:rsidR="00362396" w:rsidRPr="00AB47DD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AB47D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 w:rsidRPr="00AB47DD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AB47DD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AB47DD">
        <w:rPr>
          <w:rFonts w:ascii="Times New Roman" w:hAnsi="Times New Roman" w:cs="Times New Roman"/>
          <w:sz w:val="24"/>
          <w:szCs w:val="24"/>
        </w:rPr>
        <w:t>;</w:t>
      </w:r>
      <w:r w:rsidR="002C45C6" w:rsidRPr="00AB47DD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AB47DD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AB47DD">
        <w:rPr>
          <w:rFonts w:ascii="Times New Roman" w:hAnsi="Times New Roman" w:cs="Times New Roman"/>
          <w:sz w:val="24"/>
          <w:szCs w:val="24"/>
        </w:rPr>
        <w:t xml:space="preserve"> в</w:t>
      </w:r>
      <w:r w:rsidR="008F0CCB" w:rsidRPr="00AB47DD">
        <w:rPr>
          <w:rFonts w:ascii="Times New Roman" w:hAnsi="Times New Roman" w:cs="Times New Roman"/>
          <w:sz w:val="24"/>
          <w:szCs w:val="24"/>
        </w:rPr>
        <w:t xml:space="preserve"> Глинковском (+1</w:t>
      </w:r>
      <w:r w:rsidR="00C9619A" w:rsidRPr="00C9619A">
        <w:rPr>
          <w:rFonts w:ascii="Times New Roman" w:hAnsi="Times New Roman" w:cs="Times New Roman"/>
          <w:sz w:val="24"/>
          <w:szCs w:val="24"/>
        </w:rPr>
        <w:t>4</w:t>
      </w:r>
      <w:r w:rsidR="00C9619A">
        <w:rPr>
          <w:rFonts w:ascii="Times New Roman" w:hAnsi="Times New Roman" w:cs="Times New Roman"/>
          <w:sz w:val="24"/>
          <w:szCs w:val="24"/>
        </w:rPr>
        <w:t xml:space="preserve"> ед. или 14,29%), Холм-Жирковском (+25 ед. или 12,25%), Кардымовском (+30 ед. или 11,86%), Монастырщинском (+21 ед. или 10.61%) и Смоленском (+264 ед. или 8,80%) округах</w:t>
      </w:r>
      <w:r w:rsidR="00081C29" w:rsidRPr="00AB47DD">
        <w:rPr>
          <w:rFonts w:ascii="Times New Roman" w:hAnsi="Times New Roman" w:cs="Times New Roman"/>
          <w:sz w:val="24"/>
          <w:szCs w:val="24"/>
        </w:rPr>
        <w:t>.</w:t>
      </w:r>
      <w:r w:rsidR="00CA7670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В 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C9619A">
        <w:rPr>
          <w:rFonts w:ascii="Times New Roman" w:hAnsi="Times New Roman" w:cs="Times New Roman"/>
          <w:sz w:val="24"/>
          <w:szCs w:val="24"/>
        </w:rPr>
        <w:t>округе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764742" w:rsidRPr="00AB47DD">
        <w:rPr>
          <w:rFonts w:ascii="Times New Roman" w:hAnsi="Times New Roman" w:cs="Times New Roman"/>
          <w:sz w:val="24"/>
          <w:szCs w:val="24"/>
        </w:rPr>
        <w:t>отмечено снижение числа МСП.</w:t>
      </w:r>
    </w:p>
    <w:p w14:paraId="71437284" w14:textId="77777777" w:rsidR="00CE683D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D18BC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A8663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769A" w14:textId="77777777" w:rsidR="00DE3CA3" w:rsidRPr="00BC58E5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26D5CDB8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 w:rsidRPr="00C96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C96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.03.2025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557E208F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 w:rsidRPr="00C96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96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03.2026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B329E6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20B503EA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240711C5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263 862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6EAC7D63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286 770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1751DEDF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8,68%</w:t>
            </w:r>
          </w:p>
        </w:tc>
      </w:tr>
      <w:tr w:rsidR="00B329E6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3528A518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36D703C2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1 953 916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38676E80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2 121 136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6BD43E3E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8,56%</w:t>
            </w:r>
          </w:p>
        </w:tc>
      </w:tr>
      <w:tr w:rsidR="00B329E6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5EF8BDB2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0F23CECE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466 286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7635F1F2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499 974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3E6D3C9C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7,22%</w:t>
            </w:r>
          </w:p>
        </w:tc>
      </w:tr>
      <w:tr w:rsidR="00B329E6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46BEACB3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004C6446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263 827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21230E9D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280 752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3113FC0E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6,42%</w:t>
            </w:r>
          </w:p>
        </w:tc>
      </w:tr>
      <w:tr w:rsidR="00B329E6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71BDA481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6D662E81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233 780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691B02D1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248 048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E577596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6,10%</w:t>
            </w:r>
          </w:p>
        </w:tc>
      </w:tr>
      <w:tr w:rsidR="00B329E6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48F39BB1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15D54F71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153 606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6FDAFE61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0B090987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5,01%</w:t>
            </w:r>
          </w:p>
        </w:tc>
      </w:tr>
      <w:tr w:rsidR="00B329E6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676758A2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1EE1CB94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252 563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0D3DBCF5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263 045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10A8AC20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4,15%</w:t>
            </w:r>
          </w:p>
        </w:tc>
      </w:tr>
      <w:tr w:rsidR="00B329E6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77C81097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6F0212AE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188 729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636F58CD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196 548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6363E98C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4,14%</w:t>
            </w:r>
          </w:p>
        </w:tc>
      </w:tr>
      <w:tr w:rsidR="00B329E6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21E75C9A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5CEDF1B8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205 507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697DE1AB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213 453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510E61C9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3,87%</w:t>
            </w:r>
          </w:p>
        </w:tc>
      </w:tr>
      <w:tr w:rsidR="00B329E6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7F32C00B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309B3BC2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245 945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7A9E31AC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254 882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5A8C66E4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3,63%</w:t>
            </w:r>
          </w:p>
        </w:tc>
      </w:tr>
      <w:tr w:rsidR="00B329E6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50EC89D1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6AC7BD1F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215 357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5EA72575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222 935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4C283287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3,52%</w:t>
            </w:r>
          </w:p>
        </w:tc>
      </w:tr>
      <w:tr w:rsidR="00B329E6" w:rsidRPr="00B35546" w14:paraId="6E6EDDFB" w14:textId="77777777" w:rsidTr="00B329E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530FF7DD" w14:textId="389F7054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6A4BA78" w14:textId="2373AEFE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9257A0" w14:textId="1A36EE7A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128 506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385A49" w14:textId="46962D7A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C6F19" w14:textId="709F5BF0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3,48%</w:t>
            </w:r>
          </w:p>
        </w:tc>
      </w:tr>
      <w:tr w:rsidR="00B329E6" w:rsidRPr="00B35546" w14:paraId="256D0959" w14:textId="77777777" w:rsidTr="00B329E6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2E46E676" w14:textId="4AE38B2D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71041581" w14:textId="36677853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44B9F17F" w14:textId="5441DF26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2C7263E3" w14:textId="5A5B1312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182 322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3B6ED1A2" w14:textId="1CE68153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3,11%</w:t>
            </w:r>
          </w:p>
        </w:tc>
      </w:tr>
      <w:tr w:rsidR="00B329E6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4B3DF755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5D5D7EA2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4 821 755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529251CC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4 969 052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36DAE4B1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3,05%</w:t>
            </w:r>
          </w:p>
        </w:tc>
      </w:tr>
      <w:tr w:rsidR="00B329E6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14DD4847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603C18EE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179 486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03E6AB45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184 699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4F578B2B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2,90%</w:t>
            </w:r>
          </w:p>
        </w:tc>
      </w:tr>
      <w:tr w:rsidR="00B329E6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708CA350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765F7EC3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214 920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2D34E4DA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5EF4D0B2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2,61%</w:t>
            </w:r>
          </w:p>
        </w:tc>
      </w:tr>
      <w:tr w:rsidR="00B329E6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54F2E455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6225567A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119 912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6213EA56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124C49C0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2,55%</w:t>
            </w:r>
          </w:p>
        </w:tc>
      </w:tr>
      <w:tr w:rsidR="00B329E6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B329E6" w:rsidRPr="00A25C6C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494578F7" w:rsidR="00B329E6" w:rsidRPr="00B329E6" w:rsidRDefault="00B329E6" w:rsidP="00B329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3B84BB79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142 302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49B2CB49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143 680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4DCA56C8" w:rsidR="00B329E6" w:rsidRPr="00B329E6" w:rsidRDefault="00B329E6" w:rsidP="00B32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29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EB2437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06CD5D21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F2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F24864" w:rsidRPr="00F2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  <w:r w:rsidR="00F2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7173317B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F2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24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.03.2026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EB2437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4864" w:rsidRPr="00EB2437" w14:paraId="1F091118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FEA9ED5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C078" w14:textId="3922FC2E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Республика Ингушетия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3DB" w14:textId="10BB9ACA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23 217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A07E" w14:textId="37CD2A75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C3A2" w14:textId="4F88F1F4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3,51%</w:t>
            </w:r>
          </w:p>
        </w:tc>
      </w:tr>
      <w:tr w:rsidR="00F24864" w:rsidRPr="00EB2437" w14:paraId="34627CE5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7B6ACAFD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CC9" w14:textId="2C8BE381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Костромская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ECC" w14:textId="58B16C3A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128 506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F4B" w14:textId="54E2925C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132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D926" w14:textId="25F5E158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3,48%</w:t>
            </w:r>
          </w:p>
        </w:tc>
      </w:tr>
      <w:tr w:rsidR="00F24864" w:rsidRPr="00EB2437" w14:paraId="2B3C8297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759A3928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034" w14:textId="7FD7E1C8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Кировская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343" w14:textId="78D24649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235 273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285" w14:textId="1315B4AF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243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17C" w14:textId="090BB921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3,35%</w:t>
            </w:r>
          </w:p>
        </w:tc>
      </w:tr>
      <w:tr w:rsidR="00F24864" w:rsidRPr="00EB2437" w14:paraId="1AE07037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600EF5D8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DF9" w14:textId="563F4AE1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Алтайский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9C78" w14:textId="0B70EBBE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393 760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0D4" w14:textId="42C14835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406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ACE" w14:textId="72E6EDDA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3,34%</w:t>
            </w:r>
          </w:p>
        </w:tc>
      </w:tr>
      <w:tr w:rsidR="00F24864" w:rsidRPr="00EB2437" w14:paraId="7E2A5A69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18763301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2ED" w14:textId="4A6C82A5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Красноярский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E91" w14:textId="15399E8C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545 775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CE1" w14:textId="0BFC00A9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563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F329" w14:textId="409D02B3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3,23%</w:t>
            </w:r>
          </w:p>
        </w:tc>
      </w:tr>
      <w:tr w:rsidR="00F24864" w:rsidRPr="00EB2437" w14:paraId="20E970FA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28544A5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31AF4375" w14:textId="7FD4A4D6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BBBAFFA" w14:textId="5EC66D33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176 825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A5AE6CE" w14:textId="5DB1F9FB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182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C5556A2" w14:textId="785D2329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3,11%</w:t>
            </w:r>
          </w:p>
        </w:tc>
      </w:tr>
      <w:tr w:rsidR="00F24864" w:rsidRPr="00EB2437" w14:paraId="55AF8033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2C6C3BE0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600A" w14:textId="7CE351FC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Москва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86C" w14:textId="09BE98C4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4 821 755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A70" w14:textId="7EBEF049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F24864">
              <w:rPr>
                <w:rFonts w:ascii="Times New Roman" w:hAnsi="Times New Roman" w:cs="Times New Roman"/>
                <w:color w:val="000000"/>
              </w:rPr>
              <w:t>969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3769" w14:textId="34498505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3,05%</w:t>
            </w:r>
          </w:p>
        </w:tc>
      </w:tr>
      <w:tr w:rsidR="00F24864" w:rsidRPr="00EB2437" w14:paraId="2088CE42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2B01714D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739" w14:textId="018679ED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Брянская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C31B" w14:textId="645BF957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179 486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DC7" w14:textId="7E15218B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184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342" w14:textId="7E1B6F5C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2,90%</w:t>
            </w:r>
          </w:p>
        </w:tc>
      </w:tr>
      <w:tr w:rsidR="00F24864" w:rsidRPr="00EB2437" w14:paraId="59E683FD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35348E24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33" w14:textId="00309A89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D53A" w14:textId="528C1E25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112 072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4D3" w14:textId="0BB4C99C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115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4C7" w14:textId="7B920921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2,82%</w:t>
            </w:r>
          </w:p>
        </w:tc>
      </w:tr>
      <w:tr w:rsidR="00F24864" w:rsidRPr="00EB2437" w14:paraId="772D24E6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29A29E1E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4E99" w14:textId="256C003A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Республика Хакасия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0227" w14:textId="3D73F60E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83 667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8FB" w14:textId="31A71FBE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85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D277" w14:textId="59100609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2,68%</w:t>
            </w:r>
          </w:p>
        </w:tc>
      </w:tr>
      <w:tr w:rsidR="00F24864" w:rsidRPr="00EB2437" w14:paraId="60FECCAC" w14:textId="77777777" w:rsidTr="00D344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2011A16D" w:rsidR="00F24864" w:rsidRPr="00EB2437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1F" w14:textId="227851B5" w:rsidR="00F24864" w:rsidRPr="00F24864" w:rsidRDefault="00F24864" w:rsidP="00F2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 xml:space="preserve">Ямало-Ненецкий </w:t>
            </w:r>
            <w:r>
              <w:rPr>
                <w:rFonts w:ascii="Times New Roman" w:hAnsi="Times New Roman" w:cs="Times New Roman"/>
                <w:color w:val="000000"/>
              </w:rPr>
              <w:t>АО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F70" w14:textId="381F3F8B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82 030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525" w14:textId="74BFBAD3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84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864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738" w14:textId="6D5CBE3E" w:rsidR="00F24864" w:rsidRP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4864">
              <w:rPr>
                <w:rFonts w:ascii="Times New Roman" w:hAnsi="Times New Roman" w:cs="Times New Roman"/>
                <w:color w:val="000000"/>
              </w:rPr>
              <w:t>2,65%</w:t>
            </w:r>
          </w:p>
        </w:tc>
      </w:tr>
      <w:tr w:rsidR="00CD419E" w:rsidRPr="00EB2437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6500BAAB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.</w:t>
      </w:r>
      <w:r w:rsidR="00F24864">
        <w:rPr>
          <w:rFonts w:ascii="Times New Roman" w:hAnsi="Times New Roman" w:cs="Times New Roman"/>
          <w:sz w:val="24"/>
          <w:szCs w:val="24"/>
        </w:rPr>
        <w:t>03</w:t>
      </w:r>
      <w:r w:rsidR="004D4A9C" w:rsidRPr="00A52F48">
        <w:rPr>
          <w:rFonts w:ascii="Times New Roman" w:hAnsi="Times New Roman" w:cs="Times New Roman"/>
          <w:sz w:val="24"/>
          <w:szCs w:val="24"/>
        </w:rPr>
        <w:t>.202</w:t>
      </w:r>
      <w:r w:rsidR="00F24864">
        <w:rPr>
          <w:rFonts w:ascii="Times New Roman" w:hAnsi="Times New Roman" w:cs="Times New Roman"/>
          <w:sz w:val="24"/>
          <w:szCs w:val="24"/>
        </w:rPr>
        <w:t>5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по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4D4A9C" w:rsidRPr="00A52F48">
        <w:rPr>
          <w:rFonts w:ascii="Times New Roman" w:hAnsi="Times New Roman" w:cs="Times New Roman"/>
          <w:sz w:val="24"/>
          <w:szCs w:val="24"/>
        </w:rPr>
        <w:t>.</w:t>
      </w:r>
      <w:r w:rsidR="00F24864">
        <w:rPr>
          <w:rFonts w:ascii="Times New Roman" w:hAnsi="Times New Roman" w:cs="Times New Roman"/>
          <w:sz w:val="24"/>
          <w:szCs w:val="24"/>
        </w:rPr>
        <w:t>03</w:t>
      </w:r>
      <w:r w:rsidR="00EB2437">
        <w:rPr>
          <w:rFonts w:ascii="Times New Roman" w:hAnsi="Times New Roman" w:cs="Times New Roman"/>
          <w:sz w:val="24"/>
          <w:szCs w:val="24"/>
        </w:rPr>
        <w:t>.202</w:t>
      </w:r>
      <w:r w:rsidR="00F24864">
        <w:rPr>
          <w:rFonts w:ascii="Times New Roman" w:hAnsi="Times New Roman" w:cs="Times New Roman"/>
          <w:sz w:val="24"/>
          <w:szCs w:val="24"/>
        </w:rPr>
        <w:t>6</w:t>
      </w:r>
      <w:r w:rsidR="00EB2437">
        <w:rPr>
          <w:rFonts w:ascii="Times New Roman" w:hAnsi="Times New Roman" w:cs="Times New Roman"/>
          <w:sz w:val="24"/>
          <w:szCs w:val="24"/>
        </w:rPr>
        <w:t xml:space="preserve"> увеличилась на </w:t>
      </w:r>
      <w:r w:rsidR="00F24864">
        <w:rPr>
          <w:rFonts w:ascii="Times New Roman" w:hAnsi="Times New Roman" w:cs="Times New Roman"/>
          <w:sz w:val="24"/>
          <w:szCs w:val="24"/>
        </w:rPr>
        <w:t>3,11% (5 497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24864">
        <w:rPr>
          <w:rFonts w:ascii="Times New Roman" w:hAnsi="Times New Roman" w:cs="Times New Roman"/>
          <w:sz w:val="24"/>
          <w:szCs w:val="24"/>
        </w:rPr>
        <w:t>3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</w:t>
      </w:r>
      <w:r w:rsidR="00F24864">
        <w:rPr>
          <w:rFonts w:ascii="Times New Roman" w:hAnsi="Times New Roman" w:cs="Times New Roman"/>
          <w:sz w:val="24"/>
          <w:szCs w:val="24"/>
        </w:rPr>
        <w:t>61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F248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62FD9" w14:textId="77777777" w:rsidR="00F24864" w:rsidRDefault="00F24864" w:rsidP="00F248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lastRenderedPageBreak/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23763A2F" w:rsidR="00054481" w:rsidRPr="00D92006" w:rsidRDefault="00ED7208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54481"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6CEF1D47" w:rsidR="00054481" w:rsidRPr="00D92006" w:rsidRDefault="00ED7208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3E5B89E8" w:rsidR="00054481" w:rsidRPr="00D92006" w:rsidRDefault="00ED7208" w:rsidP="00ED720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301A0A44" w:rsidR="00054481" w:rsidRPr="00D92006" w:rsidRDefault="00ED7208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054481"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61E01EE5" w:rsidR="00054481" w:rsidRPr="00D92006" w:rsidRDefault="00ED7208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54481"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4E15435B" w:rsidR="00054481" w:rsidRPr="00D92006" w:rsidRDefault="00ED7208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2CB0569D" w:rsidR="00054481" w:rsidRPr="00ED7208" w:rsidRDefault="00ED7208" w:rsidP="007E7056">
            <w:pPr>
              <w:spacing w:after="0" w:line="240" w:lineRule="auto"/>
              <w:ind w:left="-145" w:right="-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квартал 2026 года</w:t>
            </w:r>
          </w:p>
        </w:tc>
      </w:tr>
      <w:tr w:rsidR="00ED7208" w:rsidRPr="00D92006" w14:paraId="2FC627D9" w14:textId="1BA0A6A1" w:rsidTr="00D74FB6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ED7208" w:rsidRPr="00D92006" w:rsidRDefault="00ED7208" w:rsidP="00ED7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45316DC5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695DEE61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2ED0B066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4274CCF0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54FDCFC9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6AFECE35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6012E056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7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182 322</w:t>
            </w:r>
          </w:p>
        </w:tc>
      </w:tr>
      <w:tr w:rsidR="00ED7208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ED7208" w:rsidRPr="00D92006" w:rsidRDefault="00ED7208" w:rsidP="00ED7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442ADA7B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69A84E22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0623103D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5689508A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71E84186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437214A5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249CE978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92 989</w:t>
            </w:r>
          </w:p>
        </w:tc>
      </w:tr>
      <w:tr w:rsidR="00ED7208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ED7208" w:rsidRPr="00D92006" w:rsidRDefault="00ED7208" w:rsidP="00ED7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73D9AC04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6F383C3A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448F70B4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2B176CA7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47DB8016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4BB66CB3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12A8A0B5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22 922</w:t>
            </w:r>
          </w:p>
        </w:tc>
      </w:tr>
      <w:tr w:rsidR="00ED7208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ED7208" w:rsidRPr="00D92006" w:rsidRDefault="00ED7208" w:rsidP="00ED7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A0F65E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7CF86C19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09699017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17D72845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492D30BE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3B9DD196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787D35F3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25 361</w:t>
            </w:r>
          </w:p>
        </w:tc>
      </w:tr>
      <w:tr w:rsidR="00ED7208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ED7208" w:rsidRPr="00D92006" w:rsidRDefault="00ED7208" w:rsidP="00ED7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67863C1F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31B761F2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0C7AE2BE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3ABE597B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2731BC8B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37B20A89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0CD0899B" w:rsidR="00ED7208" w:rsidRPr="00ED7208" w:rsidRDefault="00ED7208" w:rsidP="00ED7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41 050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F61B38C" w14:textId="32A3EE46" w:rsidR="007E7056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7E7056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с 1 квартала 2025 года по 1 квартал 2026 года увеличилось на 1 798, количество самозанятых, осуществляющих экономическую деятельность – на 8 045, количество работников ИП уменьшилось на 96, количество работников юридических лиц уменьшилось на 4 250 ед.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398665DB" w:rsidR="008B083F" w:rsidRPr="001E4EDA" w:rsidRDefault="008B083F" w:rsidP="007E7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7E7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ED6FB3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ED6FB3" w:rsidRPr="00BC58E5" w:rsidRDefault="00ED6FB3" w:rsidP="00ED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745B3BCA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1F1C0955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10B174F5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7DC0BF97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4BB856B1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073B2CD9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607FDB1D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0D314208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77429ACE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2FE1D7BB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5,65%</w:t>
            </w:r>
          </w:p>
        </w:tc>
      </w:tr>
      <w:tr w:rsidR="00ED6FB3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ED6FB3" w:rsidRPr="00BC58E5" w:rsidRDefault="00ED6FB3" w:rsidP="00ED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42B522F2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3C8770F8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7D44C473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4C79AF2D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4CCD3E9E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79D4E8E1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5A0A8F31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230851F0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4B4D5072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48A1C464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15,01%</w:t>
            </w:r>
          </w:p>
        </w:tc>
      </w:tr>
      <w:tr w:rsidR="00ED6FB3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ED6FB3" w:rsidRPr="00BC58E5" w:rsidRDefault="00ED6FB3" w:rsidP="00ED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46D8E339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3D2D1526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2D286A97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1907CE29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5D8189E9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5B283524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-23,89%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767D0096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0BB09766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-14,02%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51AA3004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058EFE38" w:rsidR="00ED6FB3" w:rsidRPr="00ED6FB3" w:rsidRDefault="00ED6FB3" w:rsidP="00ED6FB3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-22,09%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714620A8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ED6FB3">
        <w:rPr>
          <w:rFonts w:ascii="Times New Roman" w:eastAsia="Calibri" w:hAnsi="Times New Roman" w:cs="Times New Roman"/>
          <w:sz w:val="24"/>
          <w:szCs w:val="24"/>
        </w:rPr>
        <w:t>июня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ED6FB3">
        <w:rPr>
          <w:rFonts w:ascii="Times New Roman" w:eastAsia="Calibri" w:hAnsi="Times New Roman" w:cs="Times New Roman"/>
          <w:sz w:val="24"/>
          <w:szCs w:val="24"/>
        </w:rPr>
        <w:t xml:space="preserve"> 8 579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ED6FB3">
        <w:rPr>
          <w:rFonts w:ascii="Times New Roman" w:eastAsia="Calibri" w:hAnsi="Times New Roman" w:cs="Times New Roman"/>
          <w:sz w:val="24"/>
          <w:szCs w:val="24"/>
        </w:rPr>
        <w:t>начало июня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D6FB3">
        <w:rPr>
          <w:rFonts w:ascii="Times New Roman" w:eastAsia="Calibri" w:hAnsi="Times New Roman" w:cs="Times New Roman"/>
          <w:sz w:val="24"/>
          <w:szCs w:val="24"/>
        </w:rPr>
        <w:t>– 9 064 (+485 ед. или 5,65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ED6FB3">
        <w:rPr>
          <w:rFonts w:ascii="Times New Roman" w:eastAsia="Calibri" w:hAnsi="Times New Roman" w:cs="Times New Roman"/>
          <w:sz w:val="24"/>
          <w:szCs w:val="24"/>
        </w:rPr>
        <w:t>м числе -22,09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ED6FB3">
        <w:rPr>
          <w:rFonts w:ascii="Times New Roman" w:eastAsia="Calibri" w:hAnsi="Times New Roman" w:cs="Times New Roman"/>
          <w:sz w:val="24"/>
          <w:szCs w:val="24"/>
        </w:rPr>
        <w:t>15,01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3D704F">
        <w:rPr>
          <w:rFonts w:ascii="Times New Roman" w:eastAsia="Calibri" w:hAnsi="Times New Roman" w:cs="Times New Roman"/>
          <w:sz w:val="24"/>
          <w:szCs w:val="24"/>
        </w:rPr>
        <w:t>х субъектов МСП составляла 74,7</w:t>
      </w:r>
      <w:r w:rsidR="00912EF3">
        <w:rPr>
          <w:rFonts w:ascii="Times New Roman" w:eastAsia="Calibri" w:hAnsi="Times New Roman" w:cs="Times New Roman"/>
          <w:sz w:val="24"/>
          <w:szCs w:val="24"/>
        </w:rPr>
        <w:t>8%, в текущем – 81,40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3D704F">
        <w:rPr>
          <w:rFonts w:ascii="Times New Roman" w:eastAsia="Calibri" w:hAnsi="Times New Roman" w:cs="Times New Roman"/>
          <w:sz w:val="24"/>
          <w:szCs w:val="24"/>
        </w:rPr>
        <w:t>рост на 6,62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912EF3">
        <w:rPr>
          <w:rFonts w:ascii="Times New Roman" w:eastAsia="Calibri" w:hAnsi="Times New Roman" w:cs="Times New Roman"/>
          <w:sz w:val="24"/>
          <w:szCs w:val="24"/>
        </w:rPr>
        <w:t xml:space="preserve"> 19,39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05CEA5BC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7161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.06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436D7644" w:rsidR="00DD2BE5" w:rsidRPr="009F7B2F" w:rsidRDefault="00716195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10.06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9E6915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54AA4580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5706D3ED" w14:textId="608B1068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66" w:type="dxa"/>
            <w:noWrap/>
            <w:vAlign w:val="center"/>
          </w:tcPr>
          <w:p w14:paraId="3BFD0AEE" w14:textId="157F6219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2,27%</w:t>
            </w:r>
          </w:p>
        </w:tc>
        <w:tc>
          <w:tcPr>
            <w:tcW w:w="930" w:type="dxa"/>
            <w:noWrap/>
            <w:vAlign w:val="center"/>
          </w:tcPr>
          <w:p w14:paraId="75993283" w14:textId="6F900BA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66" w:type="dxa"/>
            <w:noWrap/>
            <w:vAlign w:val="center"/>
          </w:tcPr>
          <w:p w14:paraId="1133B491" w14:textId="2BE16D9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3,16%</w:t>
            </w:r>
          </w:p>
        </w:tc>
        <w:tc>
          <w:tcPr>
            <w:tcW w:w="933" w:type="dxa"/>
            <w:noWrap/>
            <w:vAlign w:val="center"/>
          </w:tcPr>
          <w:p w14:paraId="07A2E496" w14:textId="1B2C8FA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46,67%</w:t>
            </w:r>
          </w:p>
        </w:tc>
      </w:tr>
      <w:tr w:rsidR="009E6915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2DA8079D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6603E03E" w14:textId="78CFAF4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3DBE8650" w14:textId="60DB3015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3,12%</w:t>
            </w:r>
          </w:p>
        </w:tc>
        <w:tc>
          <w:tcPr>
            <w:tcW w:w="930" w:type="dxa"/>
            <w:noWrap/>
            <w:vAlign w:val="center"/>
          </w:tcPr>
          <w:p w14:paraId="51337218" w14:textId="7DFDC40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66" w:type="dxa"/>
            <w:noWrap/>
            <w:vAlign w:val="center"/>
          </w:tcPr>
          <w:p w14:paraId="3DACE40D" w14:textId="7098131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933" w:type="dxa"/>
            <w:noWrap/>
            <w:vAlign w:val="center"/>
          </w:tcPr>
          <w:p w14:paraId="2CB59EB1" w14:textId="0F29B2F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41,79%</w:t>
            </w:r>
          </w:p>
        </w:tc>
      </w:tr>
      <w:tr w:rsidR="009E6915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5C359742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5F660958" w14:textId="76978738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66" w:type="dxa"/>
            <w:noWrap/>
            <w:vAlign w:val="center"/>
          </w:tcPr>
          <w:p w14:paraId="68814C09" w14:textId="506961F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6,35%</w:t>
            </w:r>
          </w:p>
        </w:tc>
        <w:tc>
          <w:tcPr>
            <w:tcW w:w="930" w:type="dxa"/>
            <w:noWrap/>
            <w:vAlign w:val="center"/>
          </w:tcPr>
          <w:p w14:paraId="434ED1A8" w14:textId="1F1D976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66" w:type="dxa"/>
            <w:noWrap/>
            <w:vAlign w:val="center"/>
          </w:tcPr>
          <w:p w14:paraId="41CDF272" w14:textId="7A0E560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7,94%</w:t>
            </w:r>
          </w:p>
        </w:tc>
        <w:tc>
          <w:tcPr>
            <w:tcW w:w="933" w:type="dxa"/>
            <w:noWrap/>
            <w:vAlign w:val="center"/>
          </w:tcPr>
          <w:p w14:paraId="14DAE625" w14:textId="032857D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32,11%</w:t>
            </w:r>
          </w:p>
        </w:tc>
      </w:tr>
      <w:tr w:rsidR="009E6915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6C72BA72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0C0724C0" w14:textId="0796D83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66" w:type="dxa"/>
            <w:noWrap/>
            <w:vAlign w:val="center"/>
          </w:tcPr>
          <w:p w14:paraId="0919873C" w14:textId="6287D36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3,26%</w:t>
            </w:r>
          </w:p>
        </w:tc>
        <w:tc>
          <w:tcPr>
            <w:tcW w:w="930" w:type="dxa"/>
            <w:noWrap/>
            <w:vAlign w:val="center"/>
          </w:tcPr>
          <w:p w14:paraId="3365C617" w14:textId="2839F6F5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66" w:type="dxa"/>
            <w:noWrap/>
            <w:vAlign w:val="center"/>
          </w:tcPr>
          <w:p w14:paraId="626D2A28" w14:textId="3D72F6E6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3,96%</w:t>
            </w:r>
          </w:p>
        </w:tc>
        <w:tc>
          <w:tcPr>
            <w:tcW w:w="933" w:type="dxa"/>
            <w:noWrap/>
            <w:vAlign w:val="center"/>
          </w:tcPr>
          <w:p w14:paraId="10F73D84" w14:textId="273F896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28,21%</w:t>
            </w:r>
          </w:p>
        </w:tc>
      </w:tr>
      <w:tr w:rsidR="009E6915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70610B1D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72B6E6B3" w14:textId="17EE1565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66" w:type="dxa"/>
            <w:noWrap/>
            <w:vAlign w:val="center"/>
          </w:tcPr>
          <w:p w14:paraId="6DBD5F0E" w14:textId="52DEC1B6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3,93%</w:t>
            </w:r>
          </w:p>
        </w:tc>
        <w:tc>
          <w:tcPr>
            <w:tcW w:w="930" w:type="dxa"/>
            <w:noWrap/>
            <w:vAlign w:val="center"/>
          </w:tcPr>
          <w:p w14:paraId="14F48A02" w14:textId="732E644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66" w:type="dxa"/>
            <w:noWrap/>
            <w:vAlign w:val="center"/>
          </w:tcPr>
          <w:p w14:paraId="045F3430" w14:textId="143A9E2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4,67%</w:t>
            </w:r>
          </w:p>
        </w:tc>
        <w:tc>
          <w:tcPr>
            <w:tcW w:w="933" w:type="dxa"/>
            <w:noWrap/>
            <w:vAlign w:val="center"/>
          </w:tcPr>
          <w:p w14:paraId="5361D786" w14:textId="2ACB80F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25,52%</w:t>
            </w:r>
          </w:p>
        </w:tc>
      </w:tr>
      <w:tr w:rsidR="009E6915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144D91BE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700C0FB5" w14:textId="789100A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6" w:type="dxa"/>
            <w:noWrap/>
            <w:vAlign w:val="center"/>
          </w:tcPr>
          <w:p w14:paraId="19C388C5" w14:textId="796478F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2,03%</w:t>
            </w:r>
          </w:p>
        </w:tc>
        <w:tc>
          <w:tcPr>
            <w:tcW w:w="930" w:type="dxa"/>
            <w:noWrap/>
            <w:vAlign w:val="center"/>
          </w:tcPr>
          <w:p w14:paraId="7D62A456" w14:textId="1A93A7E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66" w:type="dxa"/>
            <w:noWrap/>
            <w:vAlign w:val="center"/>
          </w:tcPr>
          <w:p w14:paraId="4C476EFA" w14:textId="51533B1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933" w:type="dxa"/>
            <w:noWrap/>
            <w:vAlign w:val="center"/>
          </w:tcPr>
          <w:p w14:paraId="6B7950D9" w14:textId="5759F93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24,14%</w:t>
            </w:r>
          </w:p>
        </w:tc>
      </w:tr>
      <w:tr w:rsidR="009E6915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6048686D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189B0039" w14:textId="7380A53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66" w:type="dxa"/>
            <w:noWrap/>
            <w:vAlign w:val="center"/>
          </w:tcPr>
          <w:p w14:paraId="0D643BA3" w14:textId="0BF81C4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11,53%</w:t>
            </w:r>
          </w:p>
        </w:tc>
        <w:tc>
          <w:tcPr>
            <w:tcW w:w="930" w:type="dxa"/>
            <w:noWrap/>
            <w:vAlign w:val="center"/>
          </w:tcPr>
          <w:p w14:paraId="5950A724" w14:textId="7AC8EAC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966" w:type="dxa"/>
            <w:noWrap/>
            <w:vAlign w:val="center"/>
          </w:tcPr>
          <w:p w14:paraId="0629027F" w14:textId="23AA2882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12,72%</w:t>
            </w:r>
          </w:p>
        </w:tc>
        <w:tc>
          <w:tcPr>
            <w:tcW w:w="933" w:type="dxa"/>
            <w:noWrap/>
            <w:vAlign w:val="center"/>
          </w:tcPr>
          <w:p w14:paraId="6E51839F" w14:textId="38CA5B2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16,58%</w:t>
            </w:r>
          </w:p>
        </w:tc>
      </w:tr>
      <w:tr w:rsidR="009E6915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177CA51A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78B8116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6" w:type="dxa"/>
            <w:noWrap/>
            <w:vAlign w:val="center"/>
          </w:tcPr>
          <w:p w14:paraId="770B3AC3" w14:textId="2E7D81E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930" w:type="dxa"/>
            <w:noWrap/>
            <w:vAlign w:val="center"/>
          </w:tcPr>
          <w:p w14:paraId="04DA5310" w14:textId="43DAF756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46B148FB" w14:textId="7F81DAF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933" w:type="dxa"/>
            <w:noWrap/>
            <w:vAlign w:val="center"/>
          </w:tcPr>
          <w:p w14:paraId="1A49998E" w14:textId="32A72BF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6,67%</w:t>
            </w:r>
          </w:p>
        </w:tc>
      </w:tr>
      <w:tr w:rsidR="009E6915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53A7688A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470927EA" w14:textId="4DE23DCB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6" w:type="dxa"/>
            <w:noWrap/>
            <w:vAlign w:val="center"/>
          </w:tcPr>
          <w:p w14:paraId="454D22A9" w14:textId="17D555E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930" w:type="dxa"/>
            <w:noWrap/>
            <w:vAlign w:val="center"/>
          </w:tcPr>
          <w:p w14:paraId="3B378164" w14:textId="049837AB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6" w:type="dxa"/>
            <w:noWrap/>
            <w:vAlign w:val="center"/>
          </w:tcPr>
          <w:p w14:paraId="5B6BA48E" w14:textId="2C60A23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933" w:type="dxa"/>
            <w:noWrap/>
            <w:vAlign w:val="center"/>
          </w:tcPr>
          <w:p w14:paraId="4B94C383" w14:textId="76EDF84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5,56%</w:t>
            </w:r>
          </w:p>
        </w:tc>
      </w:tr>
      <w:tr w:rsidR="009E6915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3AD4F215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0EB3D4DA" w14:textId="42AAB489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66" w:type="dxa"/>
            <w:noWrap/>
            <w:vAlign w:val="center"/>
          </w:tcPr>
          <w:p w14:paraId="23F9710F" w14:textId="1833853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10,00%</w:t>
            </w:r>
          </w:p>
        </w:tc>
        <w:tc>
          <w:tcPr>
            <w:tcW w:w="930" w:type="dxa"/>
            <w:noWrap/>
            <w:vAlign w:val="center"/>
          </w:tcPr>
          <w:p w14:paraId="33731954" w14:textId="51E7F6E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966" w:type="dxa"/>
            <w:noWrap/>
            <w:vAlign w:val="center"/>
          </w:tcPr>
          <w:p w14:paraId="619F6CED" w14:textId="10F85BA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9,97%</w:t>
            </w:r>
          </w:p>
        </w:tc>
        <w:tc>
          <w:tcPr>
            <w:tcW w:w="933" w:type="dxa"/>
            <w:noWrap/>
            <w:vAlign w:val="center"/>
          </w:tcPr>
          <w:p w14:paraId="3C22AFE4" w14:textId="054BEA4A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5,36%</w:t>
            </w:r>
          </w:p>
        </w:tc>
      </w:tr>
      <w:tr w:rsidR="009E6915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46008C9E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724588B2" w14:textId="36D579D2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6" w:type="dxa"/>
            <w:noWrap/>
            <w:vAlign w:val="center"/>
          </w:tcPr>
          <w:p w14:paraId="709A0AC0" w14:textId="7E6AE198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1,45%</w:t>
            </w:r>
          </w:p>
        </w:tc>
        <w:tc>
          <w:tcPr>
            <w:tcW w:w="930" w:type="dxa"/>
            <w:noWrap/>
            <w:vAlign w:val="center"/>
          </w:tcPr>
          <w:p w14:paraId="609B4BC7" w14:textId="507A0BE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6" w:type="dxa"/>
            <w:noWrap/>
            <w:vAlign w:val="center"/>
          </w:tcPr>
          <w:p w14:paraId="40B6FE04" w14:textId="5C3043E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33" w:type="dxa"/>
            <w:noWrap/>
            <w:vAlign w:val="center"/>
          </w:tcPr>
          <w:p w14:paraId="473BA86F" w14:textId="7137F9F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1,61%</w:t>
            </w:r>
          </w:p>
        </w:tc>
      </w:tr>
      <w:tr w:rsidR="009E6915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53482464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1A684B8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3B2EBECB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1E6C553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3EBE13A2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3B97264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9E6915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2BC522B4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75DDB983" w14:textId="25FDB669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6" w:type="dxa"/>
            <w:noWrap/>
            <w:vAlign w:val="center"/>
          </w:tcPr>
          <w:p w14:paraId="5622C03D" w14:textId="1F6D05E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930" w:type="dxa"/>
            <w:noWrap/>
            <w:vAlign w:val="center"/>
          </w:tcPr>
          <w:p w14:paraId="0E35C280" w14:textId="029D2052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6" w:type="dxa"/>
            <w:noWrap/>
            <w:vAlign w:val="center"/>
          </w:tcPr>
          <w:p w14:paraId="3F734FEA" w14:textId="13F10B5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0,22%</w:t>
            </w:r>
          </w:p>
        </w:tc>
        <w:tc>
          <w:tcPr>
            <w:tcW w:w="933" w:type="dxa"/>
            <w:noWrap/>
            <w:vAlign w:val="center"/>
          </w:tcPr>
          <w:p w14:paraId="45CD8C50" w14:textId="018B8425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9E6915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5AE61D51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189C8978" w14:textId="0F304079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966" w:type="dxa"/>
            <w:noWrap/>
            <w:vAlign w:val="center"/>
          </w:tcPr>
          <w:p w14:paraId="48527F62" w14:textId="53C683D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43,44%</w:t>
            </w:r>
          </w:p>
        </w:tc>
        <w:tc>
          <w:tcPr>
            <w:tcW w:w="930" w:type="dxa"/>
            <w:noWrap/>
            <w:vAlign w:val="center"/>
          </w:tcPr>
          <w:p w14:paraId="1FEDB4AF" w14:textId="67DF5773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966" w:type="dxa"/>
            <w:noWrap/>
            <w:vAlign w:val="center"/>
          </w:tcPr>
          <w:p w14:paraId="7D396E7E" w14:textId="47DD598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38,55%</w:t>
            </w:r>
          </w:p>
        </w:tc>
        <w:tc>
          <w:tcPr>
            <w:tcW w:w="933" w:type="dxa"/>
            <w:noWrap/>
            <w:vAlign w:val="center"/>
          </w:tcPr>
          <w:p w14:paraId="1F50DE92" w14:textId="1F993E88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-6,25%</w:t>
            </w:r>
          </w:p>
        </w:tc>
      </w:tr>
      <w:tr w:rsidR="009E6915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1633BFE5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670CBF5D" w14:textId="1890E72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66" w:type="dxa"/>
            <w:noWrap/>
            <w:vAlign w:val="center"/>
          </w:tcPr>
          <w:p w14:paraId="6F165036" w14:textId="40EDC9B8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3,92%</w:t>
            </w:r>
          </w:p>
        </w:tc>
        <w:tc>
          <w:tcPr>
            <w:tcW w:w="930" w:type="dxa"/>
            <w:noWrap/>
            <w:vAlign w:val="center"/>
          </w:tcPr>
          <w:p w14:paraId="46102A5E" w14:textId="77D399CB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66" w:type="dxa"/>
            <w:noWrap/>
            <w:vAlign w:val="center"/>
          </w:tcPr>
          <w:p w14:paraId="753630A3" w14:textId="618F2966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3,45%</w:t>
            </w:r>
          </w:p>
        </w:tc>
        <w:tc>
          <w:tcPr>
            <w:tcW w:w="933" w:type="dxa"/>
            <w:noWrap/>
            <w:vAlign w:val="center"/>
          </w:tcPr>
          <w:p w14:paraId="3AF4CAE9" w14:textId="07279F7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-6,85%</w:t>
            </w:r>
          </w:p>
        </w:tc>
      </w:tr>
      <w:tr w:rsidR="009E6915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571FC3DD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2961436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966" w:type="dxa"/>
            <w:noWrap/>
            <w:vAlign w:val="center"/>
          </w:tcPr>
          <w:p w14:paraId="4D0353E9" w14:textId="0B22DD76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6,11%</w:t>
            </w:r>
          </w:p>
        </w:tc>
        <w:tc>
          <w:tcPr>
            <w:tcW w:w="930" w:type="dxa"/>
            <w:noWrap/>
            <w:vAlign w:val="center"/>
          </w:tcPr>
          <w:p w14:paraId="13B6F72D" w14:textId="5455365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66" w:type="dxa"/>
            <w:noWrap/>
            <w:vAlign w:val="center"/>
          </w:tcPr>
          <w:p w14:paraId="6D35318B" w14:textId="5D6EB24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933" w:type="dxa"/>
            <w:noWrap/>
            <w:vAlign w:val="center"/>
          </w:tcPr>
          <w:p w14:paraId="2CBA842E" w14:textId="30614D3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-8,40%</w:t>
            </w:r>
          </w:p>
        </w:tc>
      </w:tr>
      <w:tr w:rsidR="009E6915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35E8A849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698EAF2E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6" w:type="dxa"/>
            <w:noWrap/>
            <w:vAlign w:val="center"/>
          </w:tcPr>
          <w:p w14:paraId="63622FA7" w14:textId="2AD8C795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0,66%</w:t>
            </w:r>
          </w:p>
        </w:tc>
        <w:tc>
          <w:tcPr>
            <w:tcW w:w="930" w:type="dxa"/>
            <w:noWrap/>
            <w:vAlign w:val="center"/>
          </w:tcPr>
          <w:p w14:paraId="48CAF9F3" w14:textId="5695E179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6" w:type="dxa"/>
            <w:noWrap/>
            <w:vAlign w:val="center"/>
          </w:tcPr>
          <w:p w14:paraId="2DE3C8C7" w14:textId="12A122F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0,51%</w:t>
            </w:r>
          </w:p>
        </w:tc>
        <w:tc>
          <w:tcPr>
            <w:tcW w:w="933" w:type="dxa"/>
            <w:noWrap/>
            <w:vAlign w:val="center"/>
          </w:tcPr>
          <w:p w14:paraId="169A4A8B" w14:textId="42C35E8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-19,30%</w:t>
            </w:r>
          </w:p>
        </w:tc>
      </w:tr>
      <w:tr w:rsidR="009E6915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17C207E7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22C95650" w14:textId="240AFB6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6" w:type="dxa"/>
            <w:noWrap/>
            <w:vAlign w:val="center"/>
          </w:tcPr>
          <w:p w14:paraId="2100FD3A" w14:textId="2D6A0B9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0" w:type="dxa"/>
            <w:noWrap/>
            <w:vAlign w:val="center"/>
          </w:tcPr>
          <w:p w14:paraId="3DFF5C75" w14:textId="3C77E9C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088ACBCD" w14:textId="7FE19CB2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0,15%</w:t>
            </w:r>
          </w:p>
        </w:tc>
        <w:tc>
          <w:tcPr>
            <w:tcW w:w="933" w:type="dxa"/>
            <w:noWrap/>
            <w:vAlign w:val="center"/>
          </w:tcPr>
          <w:p w14:paraId="4FB91C09" w14:textId="376C5A09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-22,22%</w:t>
            </w:r>
          </w:p>
        </w:tc>
      </w:tr>
      <w:tr w:rsidR="009E6915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32619F94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484F91FF" w14:textId="6B63945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2FA0B9A8" w14:textId="6B9EEEB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0" w:type="dxa"/>
            <w:noWrap/>
            <w:vAlign w:val="center"/>
          </w:tcPr>
          <w:p w14:paraId="43FF2996" w14:textId="38DF8C3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2EEB4B3E" w14:textId="56C25BAB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3" w:type="dxa"/>
            <w:noWrap/>
            <w:vAlign w:val="center"/>
          </w:tcPr>
          <w:p w14:paraId="13B244A5" w14:textId="31CFB5AD" w:rsidR="009E6915" w:rsidRPr="009E6915" w:rsidRDefault="009E6915" w:rsidP="009E6915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9E6915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3529ECB8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3DB9D69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2A8A99BF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0" w:type="dxa"/>
            <w:noWrap/>
            <w:vAlign w:val="center"/>
          </w:tcPr>
          <w:p w14:paraId="628949E7" w14:textId="0200577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2730F4C4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2F7DCE10" w:rsidR="009E6915" w:rsidRPr="009E6915" w:rsidRDefault="009E6915" w:rsidP="009E6915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9E6915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0E232DA6" w:rsidR="009E6915" w:rsidRPr="009E6915" w:rsidRDefault="009E6915" w:rsidP="009E6915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2FA2F00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41AF7C2B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75F2C061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1A85EB9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16E6C15D" w:rsidR="009E6915" w:rsidRPr="009E6915" w:rsidRDefault="009E6915" w:rsidP="009E6915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6915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9E6915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9E6915" w:rsidRPr="009F7B2F" w:rsidRDefault="009E6915" w:rsidP="009E691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12A5C1BC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8 579</w:t>
            </w:r>
          </w:p>
        </w:tc>
        <w:tc>
          <w:tcPr>
            <w:tcW w:w="966" w:type="dxa"/>
            <w:noWrap/>
            <w:vAlign w:val="center"/>
          </w:tcPr>
          <w:p w14:paraId="2F78EB56" w14:textId="101A82F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691C67F7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9 064</w:t>
            </w:r>
          </w:p>
        </w:tc>
        <w:tc>
          <w:tcPr>
            <w:tcW w:w="966" w:type="dxa"/>
            <w:noWrap/>
            <w:vAlign w:val="center"/>
          </w:tcPr>
          <w:p w14:paraId="250F8D01" w14:textId="3BD8D58A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6C245590" w:rsidR="009E6915" w:rsidRPr="009E6915" w:rsidRDefault="009E6915" w:rsidP="009E6915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9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5,65%</w:t>
            </w:r>
          </w:p>
        </w:tc>
      </w:tr>
    </w:tbl>
    <w:p w14:paraId="50B5D1AD" w14:textId="13CFDC65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9E6915">
        <w:rPr>
          <w:rFonts w:ascii="Times New Roman" w:eastAsia="Calibri" w:hAnsi="Times New Roman" w:cs="Times New Roman"/>
          <w:sz w:val="24"/>
          <w:szCs w:val="24"/>
        </w:rPr>
        <w:t>июнь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9E6915">
        <w:rPr>
          <w:rFonts w:ascii="Times New Roman" w:eastAsia="Calibri" w:hAnsi="Times New Roman" w:cs="Times New Roman"/>
          <w:sz w:val="24"/>
          <w:szCs w:val="24"/>
        </w:rPr>
        <w:t>июнем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910">
        <w:rPr>
          <w:rFonts w:ascii="Times New Roman" w:eastAsia="Calibri" w:hAnsi="Times New Roman" w:cs="Times New Roman"/>
          <w:sz w:val="24"/>
          <w:szCs w:val="24"/>
        </w:rPr>
        <w:t>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9E6915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(380 вместо 26</w:t>
      </w:r>
      <w:r w:rsidR="007F43B0">
        <w:rPr>
          <w:rFonts w:ascii="Times New Roman" w:eastAsia="Calibri" w:hAnsi="Times New Roman" w:cs="Times New Roman"/>
          <w:sz w:val="24"/>
          <w:szCs w:val="24"/>
        </w:rPr>
        <w:t>8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9E6915">
        <w:rPr>
          <w:rFonts w:ascii="Times New Roman" w:eastAsia="Calibri" w:hAnsi="Times New Roman" w:cs="Times New Roman"/>
          <w:sz w:val="24"/>
          <w:szCs w:val="24"/>
        </w:rPr>
        <w:t>720 вместо 54</w:t>
      </w:r>
      <w:r w:rsidR="007F43B0">
        <w:rPr>
          <w:rFonts w:ascii="Times New Roman" w:eastAsia="Calibri" w:hAnsi="Times New Roman" w:cs="Times New Roman"/>
          <w:sz w:val="24"/>
          <w:szCs w:val="24"/>
        </w:rPr>
        <w:t>5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9E6915">
        <w:rPr>
          <w:rFonts w:ascii="Times New Roman" w:eastAsia="Calibri" w:hAnsi="Times New Roman" w:cs="Times New Roman"/>
          <w:sz w:val="24"/>
          <w:szCs w:val="24"/>
        </w:rPr>
        <w:t>ранспортировки и хранения (1 153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9E6915">
        <w:rPr>
          <w:rFonts w:ascii="Times New Roman" w:eastAsia="Calibri" w:hAnsi="Times New Roman" w:cs="Times New Roman"/>
          <w:sz w:val="24"/>
          <w:szCs w:val="24"/>
        </w:rPr>
        <w:t>то 989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9E6915">
        <w:rPr>
          <w:rFonts w:ascii="Times New Roman" w:eastAsia="Calibri" w:hAnsi="Times New Roman" w:cs="Times New Roman"/>
          <w:sz w:val="24"/>
          <w:szCs w:val="24"/>
        </w:rPr>
        <w:t>оптовой и розничной (3 494 вместо 3 727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9E2634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9E2634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3FFAFFDF" w:rsidR="00DD2BE5" w:rsidRPr="009E2634" w:rsidRDefault="008C014B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261E5436" w:rsidR="00DD2BE5" w:rsidRPr="009E2634" w:rsidRDefault="00662E57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D34477" w:rsidRPr="009E2634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39C0038B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Кардымовский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824B0E6" w14:textId="176CB99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" w:type="dxa"/>
            <w:noWrap/>
            <w:vAlign w:val="center"/>
          </w:tcPr>
          <w:p w14:paraId="62A34B35" w14:textId="5EB0C03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1152" w:type="dxa"/>
            <w:noWrap/>
            <w:vAlign w:val="center"/>
          </w:tcPr>
          <w:p w14:paraId="2D89206C" w14:textId="503B8A0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6" w:type="dxa"/>
            <w:noWrap/>
            <w:vAlign w:val="center"/>
          </w:tcPr>
          <w:p w14:paraId="00ADA5DB" w14:textId="5DD2892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0,94%</w:t>
            </w:r>
          </w:p>
        </w:tc>
        <w:tc>
          <w:tcPr>
            <w:tcW w:w="1028" w:type="dxa"/>
            <w:noWrap/>
            <w:vAlign w:val="center"/>
          </w:tcPr>
          <w:p w14:paraId="20C07523" w14:textId="2B851CF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51,79%</w:t>
            </w:r>
          </w:p>
        </w:tc>
      </w:tr>
      <w:tr w:rsidR="00D34477" w:rsidRPr="009E2634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4A09E99C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Ершичский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5B70B7D" w14:textId="72CB5EB2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" w:type="dxa"/>
            <w:noWrap/>
            <w:vAlign w:val="center"/>
          </w:tcPr>
          <w:p w14:paraId="3A40B0CC" w14:textId="4312ED5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0,28%</w:t>
            </w:r>
          </w:p>
        </w:tc>
        <w:tc>
          <w:tcPr>
            <w:tcW w:w="1152" w:type="dxa"/>
            <w:noWrap/>
            <w:vAlign w:val="center"/>
          </w:tcPr>
          <w:p w14:paraId="5ECB5BA6" w14:textId="2F4EBF6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6" w:type="dxa"/>
            <w:noWrap/>
            <w:vAlign w:val="center"/>
          </w:tcPr>
          <w:p w14:paraId="3A87CB78" w14:textId="0B25397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0,39%</w:t>
            </w:r>
          </w:p>
        </w:tc>
        <w:tc>
          <w:tcPr>
            <w:tcW w:w="1028" w:type="dxa"/>
            <w:noWrap/>
            <w:vAlign w:val="center"/>
          </w:tcPr>
          <w:p w14:paraId="06957E1C" w14:textId="381B725E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45,83%</w:t>
            </w:r>
          </w:p>
        </w:tc>
      </w:tr>
      <w:tr w:rsidR="00D34477" w:rsidRPr="009E2634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1F9BCE52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Шумячский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07B77D59" w14:textId="675C493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" w:type="dxa"/>
            <w:noWrap/>
            <w:vAlign w:val="center"/>
          </w:tcPr>
          <w:p w14:paraId="25507283" w14:textId="30FEC48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152" w:type="dxa"/>
            <w:noWrap/>
            <w:vAlign w:val="center"/>
          </w:tcPr>
          <w:p w14:paraId="1A45C164" w14:textId="4141CAC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6" w:type="dxa"/>
            <w:noWrap/>
            <w:vAlign w:val="center"/>
          </w:tcPr>
          <w:p w14:paraId="0118DCD8" w14:textId="514EDDC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0,57%</w:t>
            </w:r>
          </w:p>
        </w:tc>
        <w:tc>
          <w:tcPr>
            <w:tcW w:w="1028" w:type="dxa"/>
            <w:noWrap/>
            <w:vAlign w:val="center"/>
          </w:tcPr>
          <w:p w14:paraId="31DCF0D5" w14:textId="34EF03A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33,33%</w:t>
            </w:r>
          </w:p>
        </w:tc>
      </w:tr>
      <w:tr w:rsidR="00D34477" w:rsidRPr="009E2634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32F5AB72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Глинковский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5CE7A9FD" w14:textId="194977E2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" w:type="dxa"/>
            <w:noWrap/>
            <w:vAlign w:val="center"/>
          </w:tcPr>
          <w:p w14:paraId="3E714406" w14:textId="485EB5E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1152" w:type="dxa"/>
            <w:noWrap/>
            <w:vAlign w:val="center"/>
          </w:tcPr>
          <w:p w14:paraId="1A4B705A" w14:textId="7D1BB54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6" w:type="dxa"/>
            <w:noWrap/>
            <w:vAlign w:val="center"/>
          </w:tcPr>
          <w:p w14:paraId="5B21DBD3" w14:textId="40B394B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3CFB1128" w14:textId="30EB8F8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29,03%</w:t>
            </w:r>
          </w:p>
        </w:tc>
      </w:tr>
      <w:tr w:rsidR="00D34477" w:rsidRPr="009E2634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5BE378AF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Сычевский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33D3B37" w14:textId="62C0D8E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3F15A52A" w14:textId="13FD04CE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0,58%</w:t>
            </w:r>
          </w:p>
        </w:tc>
        <w:tc>
          <w:tcPr>
            <w:tcW w:w="1152" w:type="dxa"/>
            <w:noWrap/>
            <w:vAlign w:val="center"/>
          </w:tcPr>
          <w:p w14:paraId="3C6E2396" w14:textId="6AADE2C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6" w:type="dxa"/>
            <w:noWrap/>
            <w:vAlign w:val="center"/>
          </w:tcPr>
          <w:p w14:paraId="6857F779" w14:textId="4372018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0,71%</w:t>
            </w:r>
          </w:p>
        </w:tc>
        <w:tc>
          <w:tcPr>
            <w:tcW w:w="1028" w:type="dxa"/>
            <w:noWrap/>
            <w:vAlign w:val="center"/>
          </w:tcPr>
          <w:p w14:paraId="11BDCFD3" w14:textId="1A0094A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28,00%</w:t>
            </w:r>
          </w:p>
        </w:tc>
      </w:tr>
      <w:tr w:rsidR="00D34477" w:rsidRPr="009E2634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62E74C74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D65D14E" w14:textId="19FC0C6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761B9C7C" w14:textId="07C940D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0,58%</w:t>
            </w:r>
          </w:p>
        </w:tc>
        <w:tc>
          <w:tcPr>
            <w:tcW w:w="1152" w:type="dxa"/>
            <w:noWrap/>
            <w:vAlign w:val="center"/>
          </w:tcPr>
          <w:p w14:paraId="1C4F4AB1" w14:textId="477791F9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6" w:type="dxa"/>
            <w:noWrap/>
            <w:vAlign w:val="center"/>
          </w:tcPr>
          <w:p w14:paraId="28F135B4" w14:textId="0349EFF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48A60638" w14:textId="485222C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22,00%</w:t>
            </w:r>
          </w:p>
        </w:tc>
      </w:tr>
      <w:tr w:rsidR="00D34477" w:rsidRPr="009E2634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12F6AF38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Рославльский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091C22D7" w14:textId="617857A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4" w:type="dxa"/>
            <w:noWrap/>
            <w:vAlign w:val="center"/>
          </w:tcPr>
          <w:p w14:paraId="17713DDE" w14:textId="72F37FE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4,66%</w:t>
            </w:r>
          </w:p>
        </w:tc>
        <w:tc>
          <w:tcPr>
            <w:tcW w:w="1152" w:type="dxa"/>
            <w:noWrap/>
            <w:vAlign w:val="center"/>
          </w:tcPr>
          <w:p w14:paraId="6E5F241E" w14:textId="60C71E3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66" w:type="dxa"/>
            <w:noWrap/>
            <w:vAlign w:val="center"/>
          </w:tcPr>
          <w:p w14:paraId="52F9951F" w14:textId="55203EF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5,24%</w:t>
            </w:r>
          </w:p>
        </w:tc>
        <w:tc>
          <w:tcPr>
            <w:tcW w:w="1028" w:type="dxa"/>
            <w:noWrap/>
            <w:vAlign w:val="center"/>
          </w:tcPr>
          <w:p w14:paraId="4BDABAC6" w14:textId="7745167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18,75%</w:t>
            </w:r>
          </w:p>
        </w:tc>
      </w:tr>
      <w:tr w:rsidR="00D34477" w:rsidRPr="009E2634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26531546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Угранский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214344B" w14:textId="443F68B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" w:type="dxa"/>
            <w:noWrap/>
            <w:vAlign w:val="center"/>
          </w:tcPr>
          <w:p w14:paraId="3C26F94A" w14:textId="752A1DD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0,72%</w:t>
            </w:r>
          </w:p>
        </w:tc>
        <w:tc>
          <w:tcPr>
            <w:tcW w:w="1152" w:type="dxa"/>
            <w:noWrap/>
            <w:vAlign w:val="center"/>
          </w:tcPr>
          <w:p w14:paraId="3E364FC5" w14:textId="0109941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6" w:type="dxa"/>
            <w:noWrap/>
            <w:vAlign w:val="center"/>
          </w:tcPr>
          <w:p w14:paraId="449F01C5" w14:textId="411B967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0,81%</w:t>
            </w:r>
          </w:p>
        </w:tc>
        <w:tc>
          <w:tcPr>
            <w:tcW w:w="1028" w:type="dxa"/>
            <w:noWrap/>
            <w:vAlign w:val="center"/>
          </w:tcPr>
          <w:p w14:paraId="2313CE2A" w14:textId="630448D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17,74%</w:t>
            </w:r>
          </w:p>
        </w:tc>
      </w:tr>
      <w:tr w:rsidR="00D34477" w:rsidRPr="009E2634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00A0131B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Починковский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281F69B0" w14:textId="5374028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4" w:type="dxa"/>
            <w:noWrap/>
            <w:vAlign w:val="center"/>
          </w:tcPr>
          <w:p w14:paraId="58265A0E" w14:textId="2B1F19A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1,92%</w:t>
            </w:r>
          </w:p>
        </w:tc>
        <w:tc>
          <w:tcPr>
            <w:tcW w:w="1152" w:type="dxa"/>
            <w:noWrap/>
            <w:vAlign w:val="center"/>
          </w:tcPr>
          <w:p w14:paraId="5259B21D" w14:textId="0900731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6" w:type="dxa"/>
            <w:noWrap/>
            <w:vAlign w:val="center"/>
          </w:tcPr>
          <w:p w14:paraId="5612D302" w14:textId="0B6CFAA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2,13%</w:t>
            </w:r>
          </w:p>
        </w:tc>
        <w:tc>
          <w:tcPr>
            <w:tcW w:w="1028" w:type="dxa"/>
            <w:noWrap/>
            <w:vAlign w:val="center"/>
          </w:tcPr>
          <w:p w14:paraId="2B35D0B7" w14:textId="144EC349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16,97%</w:t>
            </w:r>
          </w:p>
        </w:tc>
      </w:tr>
      <w:tr w:rsidR="00D34477" w:rsidRPr="009E2634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46A18028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Руднянский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7BDBAFF2" w14:textId="4A8A55B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4" w:type="dxa"/>
            <w:noWrap/>
            <w:vAlign w:val="center"/>
          </w:tcPr>
          <w:p w14:paraId="35F9CE93" w14:textId="048AD15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1,87%</w:t>
            </w:r>
          </w:p>
        </w:tc>
        <w:tc>
          <w:tcPr>
            <w:tcW w:w="1152" w:type="dxa"/>
            <w:noWrap/>
            <w:vAlign w:val="center"/>
          </w:tcPr>
          <w:p w14:paraId="4B76BA63" w14:textId="3094BF2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6" w:type="dxa"/>
            <w:noWrap/>
            <w:vAlign w:val="center"/>
          </w:tcPr>
          <w:p w14:paraId="24D951C4" w14:textId="47099FC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2,06%</w:t>
            </w:r>
          </w:p>
        </w:tc>
        <w:tc>
          <w:tcPr>
            <w:tcW w:w="1028" w:type="dxa"/>
            <w:noWrap/>
            <w:vAlign w:val="center"/>
          </w:tcPr>
          <w:p w14:paraId="402291F6" w14:textId="5183F79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16,88%</w:t>
            </w:r>
          </w:p>
        </w:tc>
      </w:tr>
      <w:tr w:rsidR="00D34477" w:rsidRPr="009E2634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6D21985A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Ярцевский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13C01B7A" w14:textId="3849C9A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14" w:type="dxa"/>
            <w:noWrap/>
            <w:vAlign w:val="center"/>
          </w:tcPr>
          <w:p w14:paraId="4BEAD3C9" w14:textId="139C91D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4,91%</w:t>
            </w:r>
          </w:p>
        </w:tc>
        <w:tc>
          <w:tcPr>
            <w:tcW w:w="1152" w:type="dxa"/>
            <w:noWrap/>
            <w:vAlign w:val="center"/>
          </w:tcPr>
          <w:p w14:paraId="0ACBB644" w14:textId="6EAE429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966" w:type="dxa"/>
            <w:noWrap/>
            <w:vAlign w:val="center"/>
          </w:tcPr>
          <w:p w14:paraId="441C05ED" w14:textId="2E0ADD4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28" w:type="dxa"/>
            <w:noWrap/>
            <w:vAlign w:val="center"/>
          </w:tcPr>
          <w:p w14:paraId="021C29EC" w14:textId="5A11C37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15,44%</w:t>
            </w:r>
          </w:p>
        </w:tc>
      </w:tr>
      <w:tr w:rsidR="00D34477" w:rsidRPr="009E2634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45F43721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Темкинский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783CBFB4" w14:textId="5BEDA0E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" w:type="dxa"/>
            <w:noWrap/>
            <w:vAlign w:val="center"/>
          </w:tcPr>
          <w:p w14:paraId="4D934B36" w14:textId="1BD7A9E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0,38%</w:t>
            </w:r>
          </w:p>
        </w:tc>
        <w:tc>
          <w:tcPr>
            <w:tcW w:w="1152" w:type="dxa"/>
            <w:noWrap/>
            <w:vAlign w:val="center"/>
          </w:tcPr>
          <w:p w14:paraId="26B922F9" w14:textId="080F752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277F6175" w14:textId="10C1430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0,42%</w:t>
            </w:r>
          </w:p>
        </w:tc>
        <w:tc>
          <w:tcPr>
            <w:tcW w:w="1028" w:type="dxa"/>
            <w:noWrap/>
            <w:vAlign w:val="center"/>
          </w:tcPr>
          <w:p w14:paraId="5CCA856B" w14:textId="4083B97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15,15%</w:t>
            </w:r>
          </w:p>
        </w:tc>
      </w:tr>
      <w:tr w:rsidR="00D34477" w:rsidRPr="009E2634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590B0E92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Дорогобужский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7302B229" w14:textId="7F67109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4" w:type="dxa"/>
            <w:noWrap/>
            <w:vAlign w:val="center"/>
          </w:tcPr>
          <w:p w14:paraId="4979B7DE" w14:textId="6C2755B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1,80%</w:t>
            </w:r>
          </w:p>
        </w:tc>
        <w:tc>
          <w:tcPr>
            <w:tcW w:w="1152" w:type="dxa"/>
            <w:noWrap/>
            <w:vAlign w:val="center"/>
          </w:tcPr>
          <w:p w14:paraId="5D8FABEB" w14:textId="491655F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6" w:type="dxa"/>
            <w:noWrap/>
            <w:vAlign w:val="center"/>
          </w:tcPr>
          <w:p w14:paraId="6BC34244" w14:textId="26AF256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1,94%</w:t>
            </w:r>
          </w:p>
        </w:tc>
        <w:tc>
          <w:tcPr>
            <w:tcW w:w="1028" w:type="dxa"/>
            <w:noWrap/>
            <w:vAlign w:val="center"/>
          </w:tcPr>
          <w:p w14:paraId="3CD21A1F" w14:textId="6E421C1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14,29%</w:t>
            </w:r>
          </w:p>
        </w:tc>
      </w:tr>
      <w:tr w:rsidR="00D34477" w:rsidRPr="009E2634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26FB506A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Духовщинский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00858E9B" w14:textId="568ADAA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4" w:type="dxa"/>
            <w:noWrap/>
            <w:vAlign w:val="center"/>
          </w:tcPr>
          <w:p w14:paraId="1EBC8BA7" w14:textId="2F7C408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1,11%</w:t>
            </w:r>
          </w:p>
        </w:tc>
        <w:tc>
          <w:tcPr>
            <w:tcW w:w="1152" w:type="dxa"/>
            <w:noWrap/>
            <w:vAlign w:val="center"/>
          </w:tcPr>
          <w:p w14:paraId="42465A1D" w14:textId="378B46D9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6" w:type="dxa"/>
            <w:noWrap/>
            <w:vAlign w:val="center"/>
          </w:tcPr>
          <w:p w14:paraId="1FFBE4B7" w14:textId="60B7677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1,19%</w:t>
            </w:r>
          </w:p>
        </w:tc>
        <w:tc>
          <w:tcPr>
            <w:tcW w:w="1028" w:type="dxa"/>
            <w:noWrap/>
            <w:vAlign w:val="center"/>
          </w:tcPr>
          <w:p w14:paraId="1D81F7EE" w14:textId="4CDF4ED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13,68%</w:t>
            </w:r>
          </w:p>
        </w:tc>
      </w:tr>
      <w:tr w:rsidR="00D34477" w:rsidRPr="009E2634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0D756846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Ельнинский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2E0A0222" w14:textId="011FDE6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4" w:type="dxa"/>
            <w:noWrap/>
            <w:vAlign w:val="center"/>
          </w:tcPr>
          <w:p w14:paraId="5100A346" w14:textId="1862311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152" w:type="dxa"/>
            <w:noWrap/>
            <w:vAlign w:val="center"/>
          </w:tcPr>
          <w:p w14:paraId="208494DD" w14:textId="682C335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6" w:type="dxa"/>
            <w:noWrap/>
            <w:vAlign w:val="center"/>
          </w:tcPr>
          <w:p w14:paraId="194FB35C" w14:textId="64BDD69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0,95%</w:t>
            </w:r>
          </w:p>
        </w:tc>
        <w:tc>
          <w:tcPr>
            <w:tcW w:w="1028" w:type="dxa"/>
            <w:noWrap/>
            <w:vAlign w:val="center"/>
          </w:tcPr>
          <w:p w14:paraId="21A0986E" w14:textId="03FE0BC2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13,16%</w:t>
            </w:r>
          </w:p>
        </w:tc>
      </w:tr>
      <w:tr w:rsidR="00D34477" w:rsidRPr="009E2634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3DC36AA6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Гагаринский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B9B56A6" w14:textId="12649DB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14" w:type="dxa"/>
            <w:noWrap/>
            <w:vAlign w:val="center"/>
          </w:tcPr>
          <w:p w14:paraId="41580A94" w14:textId="657BCBC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3,77%</w:t>
            </w:r>
          </w:p>
        </w:tc>
        <w:tc>
          <w:tcPr>
            <w:tcW w:w="1152" w:type="dxa"/>
            <w:noWrap/>
            <w:vAlign w:val="center"/>
          </w:tcPr>
          <w:p w14:paraId="699A955F" w14:textId="05FE6DB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66" w:type="dxa"/>
            <w:noWrap/>
            <w:vAlign w:val="center"/>
          </w:tcPr>
          <w:p w14:paraId="6A6153E5" w14:textId="6E5350C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4,03%</w:t>
            </w:r>
          </w:p>
        </w:tc>
        <w:tc>
          <w:tcPr>
            <w:tcW w:w="1028" w:type="dxa"/>
            <w:noWrap/>
            <w:vAlign w:val="center"/>
          </w:tcPr>
          <w:p w14:paraId="32DC7818" w14:textId="4226F36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13,00%</w:t>
            </w:r>
          </w:p>
        </w:tc>
      </w:tr>
      <w:tr w:rsidR="00D34477" w:rsidRPr="009E2634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374EA06D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7C983CC2" w14:textId="238A41F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4" w:type="dxa"/>
            <w:noWrap/>
            <w:vAlign w:val="center"/>
          </w:tcPr>
          <w:p w14:paraId="775FDEAD" w14:textId="6FEADAA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1,24%</w:t>
            </w:r>
          </w:p>
        </w:tc>
        <w:tc>
          <w:tcPr>
            <w:tcW w:w="1152" w:type="dxa"/>
            <w:noWrap/>
            <w:vAlign w:val="center"/>
          </w:tcPr>
          <w:p w14:paraId="33EE8AF5" w14:textId="602BBF8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6" w:type="dxa"/>
            <w:noWrap/>
            <w:vAlign w:val="center"/>
          </w:tcPr>
          <w:p w14:paraId="6155B96F" w14:textId="38151CB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1028" w:type="dxa"/>
            <w:noWrap/>
            <w:vAlign w:val="center"/>
          </w:tcPr>
          <w:p w14:paraId="30B7CEC3" w14:textId="78A7BF9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10,38%</w:t>
            </w:r>
          </w:p>
        </w:tc>
      </w:tr>
      <w:tr w:rsidR="00D34477" w:rsidRPr="009E2634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6924BF5B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Смоленский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08A4183" w14:textId="196C6A4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4" w:type="dxa"/>
            <w:noWrap/>
            <w:vAlign w:val="center"/>
          </w:tcPr>
          <w:p w14:paraId="330026BE" w14:textId="140A755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8,30%</w:t>
            </w:r>
          </w:p>
        </w:tc>
        <w:tc>
          <w:tcPr>
            <w:tcW w:w="1152" w:type="dxa"/>
            <w:noWrap/>
            <w:vAlign w:val="center"/>
          </w:tcPr>
          <w:p w14:paraId="27DB0CEF" w14:textId="0A893E3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966" w:type="dxa"/>
            <w:noWrap/>
            <w:vAlign w:val="center"/>
          </w:tcPr>
          <w:p w14:paraId="198BF25C" w14:textId="48D07CB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8,59%</w:t>
            </w:r>
          </w:p>
        </w:tc>
        <w:tc>
          <w:tcPr>
            <w:tcW w:w="1028" w:type="dxa"/>
            <w:noWrap/>
            <w:vAlign w:val="center"/>
          </w:tcPr>
          <w:p w14:paraId="28DD7C7B" w14:textId="7AEF053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9,41%</w:t>
            </w:r>
          </w:p>
        </w:tc>
      </w:tr>
      <w:tr w:rsidR="00D34477" w:rsidRPr="009E2634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14BF6D73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Демидовский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850287D" w14:textId="21B35BD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4" w:type="dxa"/>
            <w:noWrap/>
            <w:vAlign w:val="center"/>
          </w:tcPr>
          <w:p w14:paraId="662E24BD" w14:textId="60230D5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0,86%</w:t>
            </w:r>
          </w:p>
        </w:tc>
        <w:tc>
          <w:tcPr>
            <w:tcW w:w="1152" w:type="dxa"/>
            <w:noWrap/>
            <w:vAlign w:val="center"/>
          </w:tcPr>
          <w:p w14:paraId="134464FE" w14:textId="74FDA01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6" w:type="dxa"/>
            <w:noWrap/>
            <w:vAlign w:val="center"/>
          </w:tcPr>
          <w:p w14:paraId="41E32131" w14:textId="32DE1B4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417D2221" w14:textId="726A6052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8,11%</w:t>
            </w:r>
          </w:p>
        </w:tc>
      </w:tr>
      <w:tr w:rsidR="00D34477" w:rsidRPr="009E2634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59A2DB59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Вяземский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472F317" w14:textId="754D38F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14" w:type="dxa"/>
            <w:noWrap/>
            <w:vAlign w:val="center"/>
          </w:tcPr>
          <w:p w14:paraId="28E49FB6" w14:textId="6B3A52D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6,54%</w:t>
            </w:r>
          </w:p>
        </w:tc>
        <w:tc>
          <w:tcPr>
            <w:tcW w:w="1152" w:type="dxa"/>
            <w:noWrap/>
            <w:vAlign w:val="center"/>
          </w:tcPr>
          <w:p w14:paraId="65CFC13D" w14:textId="1781CF3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66" w:type="dxa"/>
            <w:noWrap/>
            <w:vAlign w:val="center"/>
          </w:tcPr>
          <w:p w14:paraId="6E351CDF" w14:textId="498C0AA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1028" w:type="dxa"/>
            <w:noWrap/>
            <w:vAlign w:val="center"/>
          </w:tcPr>
          <w:p w14:paraId="06A17D71" w14:textId="5DF7CF5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7,84%</w:t>
            </w:r>
          </w:p>
        </w:tc>
      </w:tr>
      <w:tr w:rsidR="00D34477" w:rsidRPr="009E2634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5CC758AA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Монастырщинский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6B87CBF6" w14:textId="319D82EE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53A88C9C" w14:textId="67690A82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0,69%</w:t>
            </w:r>
          </w:p>
        </w:tc>
        <w:tc>
          <w:tcPr>
            <w:tcW w:w="1152" w:type="dxa"/>
            <w:noWrap/>
            <w:vAlign w:val="center"/>
          </w:tcPr>
          <w:p w14:paraId="04271A69" w14:textId="7BA5320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6" w:type="dxa"/>
            <w:noWrap/>
            <w:vAlign w:val="center"/>
          </w:tcPr>
          <w:p w14:paraId="6B2CEA89" w14:textId="5FFD147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1028" w:type="dxa"/>
            <w:noWrap/>
            <w:vAlign w:val="center"/>
          </w:tcPr>
          <w:p w14:paraId="352E730B" w14:textId="7D13331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5,08%</w:t>
            </w:r>
          </w:p>
        </w:tc>
      </w:tr>
      <w:tr w:rsidR="00D34477" w:rsidRPr="009E2634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597E48F8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Новодугинский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1D2A014F" w14:textId="0D70EF7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" w:type="dxa"/>
            <w:noWrap/>
            <w:vAlign w:val="center"/>
          </w:tcPr>
          <w:p w14:paraId="6F810358" w14:textId="42AC99F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152" w:type="dxa"/>
            <w:noWrap/>
            <w:vAlign w:val="center"/>
          </w:tcPr>
          <w:p w14:paraId="436A4A65" w14:textId="30952CA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6" w:type="dxa"/>
            <w:noWrap/>
            <w:vAlign w:val="center"/>
          </w:tcPr>
          <w:p w14:paraId="5FB4CF3E" w14:textId="23FA177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367F7376" w14:textId="7B7B018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2,56%</w:t>
            </w:r>
          </w:p>
        </w:tc>
      </w:tr>
      <w:tr w:rsidR="00D34477" w:rsidRPr="009E2634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244F5121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Хиславичский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155B1475" w14:textId="0378A83D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4" w:type="dxa"/>
            <w:noWrap/>
            <w:vAlign w:val="center"/>
          </w:tcPr>
          <w:p w14:paraId="622C87FF" w14:textId="57F2C8A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152" w:type="dxa"/>
            <w:noWrap/>
            <w:vAlign w:val="center"/>
          </w:tcPr>
          <w:p w14:paraId="616A2404" w14:textId="31A50953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6" w:type="dxa"/>
            <w:noWrap/>
            <w:vAlign w:val="center"/>
          </w:tcPr>
          <w:p w14:paraId="3FF49A40" w14:textId="3BE7A9AA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0,85%</w:t>
            </w:r>
          </w:p>
        </w:tc>
        <w:tc>
          <w:tcPr>
            <w:tcW w:w="1028" w:type="dxa"/>
            <w:noWrap/>
            <w:vAlign w:val="center"/>
          </w:tcPr>
          <w:p w14:paraId="25CE5933" w14:textId="4E588AC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1,32%</w:t>
            </w:r>
          </w:p>
        </w:tc>
      </w:tr>
      <w:tr w:rsidR="00D34477" w:rsidRPr="009E2634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13C4FB1B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Велижский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5D3AC85C" w14:textId="7BD7BFC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4" w:type="dxa"/>
            <w:noWrap/>
            <w:vAlign w:val="center"/>
          </w:tcPr>
          <w:p w14:paraId="332548A4" w14:textId="536B89B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0,75%</w:t>
            </w:r>
          </w:p>
        </w:tc>
        <w:tc>
          <w:tcPr>
            <w:tcW w:w="1152" w:type="dxa"/>
            <w:noWrap/>
            <w:vAlign w:val="center"/>
          </w:tcPr>
          <w:p w14:paraId="38607F8A" w14:textId="12218761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6" w:type="dxa"/>
            <w:noWrap/>
            <w:vAlign w:val="center"/>
          </w:tcPr>
          <w:p w14:paraId="6909A14E" w14:textId="3826444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0,71%</w:t>
            </w:r>
          </w:p>
        </w:tc>
        <w:tc>
          <w:tcPr>
            <w:tcW w:w="1028" w:type="dxa"/>
            <w:noWrap/>
            <w:vAlign w:val="center"/>
          </w:tcPr>
          <w:p w14:paraId="317E14D0" w14:textId="1A9EE3F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D34477" w:rsidRPr="009E2634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715A39C1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21968C62" w14:textId="55DA0BA7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1014" w:type="dxa"/>
            <w:noWrap/>
            <w:vAlign w:val="center"/>
          </w:tcPr>
          <w:p w14:paraId="27946298" w14:textId="2DB9784E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49,91%</w:t>
            </w:r>
          </w:p>
        </w:tc>
        <w:tc>
          <w:tcPr>
            <w:tcW w:w="1152" w:type="dxa"/>
            <w:noWrap/>
            <w:vAlign w:val="center"/>
          </w:tcPr>
          <w:p w14:paraId="029736A4" w14:textId="7385CBF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966" w:type="dxa"/>
            <w:noWrap/>
            <w:vAlign w:val="center"/>
          </w:tcPr>
          <w:p w14:paraId="7E17E7BF" w14:textId="4AEC5B9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46,97%</w:t>
            </w:r>
          </w:p>
        </w:tc>
        <w:tc>
          <w:tcPr>
            <w:tcW w:w="1028" w:type="dxa"/>
            <w:noWrap/>
            <w:vAlign w:val="center"/>
          </w:tcPr>
          <w:p w14:paraId="7622971A" w14:textId="6F516CB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-0,58%</w:t>
            </w:r>
          </w:p>
        </w:tc>
      </w:tr>
      <w:tr w:rsidR="00D34477" w:rsidRPr="009E2634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2639E447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Сафоновский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4317809B" w14:textId="32C2EEA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14" w:type="dxa"/>
            <w:noWrap/>
            <w:vAlign w:val="center"/>
          </w:tcPr>
          <w:p w14:paraId="77AD9BF0" w14:textId="432EF6DB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4,36%</w:t>
            </w:r>
          </w:p>
        </w:tc>
        <w:tc>
          <w:tcPr>
            <w:tcW w:w="1152" w:type="dxa"/>
            <w:noWrap/>
            <w:vAlign w:val="center"/>
          </w:tcPr>
          <w:p w14:paraId="5A443A06" w14:textId="356A788F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66" w:type="dxa"/>
            <w:noWrap/>
            <w:vAlign w:val="center"/>
          </w:tcPr>
          <w:p w14:paraId="0672F17E" w14:textId="1E25B36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4,08%</w:t>
            </w:r>
          </w:p>
        </w:tc>
        <w:tc>
          <w:tcPr>
            <w:tcW w:w="1028" w:type="dxa"/>
            <w:noWrap/>
            <w:vAlign w:val="center"/>
          </w:tcPr>
          <w:p w14:paraId="02A7252D" w14:textId="353302CE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-1,07%</w:t>
            </w:r>
          </w:p>
        </w:tc>
      </w:tr>
      <w:tr w:rsidR="00D34477" w:rsidRPr="009E2634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48D32A40" w:rsidR="00D34477" w:rsidRPr="00D34477" w:rsidRDefault="00D34477" w:rsidP="00D3447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Краснинский </w:t>
            </w:r>
            <w:r w:rsidR="0005269D">
              <w:rPr>
                <w:rFonts w:ascii="Times New Roman" w:hAnsi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52" w:type="dxa"/>
            <w:noWrap/>
            <w:vAlign w:val="center"/>
          </w:tcPr>
          <w:p w14:paraId="2EDCCFA9" w14:textId="141C858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4" w:type="dxa"/>
            <w:noWrap/>
            <w:vAlign w:val="center"/>
          </w:tcPr>
          <w:p w14:paraId="681756F1" w14:textId="5C0C2645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1,08%</w:t>
            </w:r>
          </w:p>
        </w:tc>
        <w:tc>
          <w:tcPr>
            <w:tcW w:w="1152" w:type="dxa"/>
            <w:noWrap/>
            <w:vAlign w:val="center"/>
          </w:tcPr>
          <w:p w14:paraId="626F3F81" w14:textId="7C734F04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6" w:type="dxa"/>
            <w:noWrap/>
            <w:vAlign w:val="center"/>
          </w:tcPr>
          <w:p w14:paraId="60E41D8A" w14:textId="3E12CA7C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color w:val="000000"/>
                <w:sz w:val="20"/>
                <w:szCs w:val="20"/>
              </w:rPr>
              <w:t>0,98%</w:t>
            </w:r>
          </w:p>
        </w:tc>
        <w:tc>
          <w:tcPr>
            <w:tcW w:w="1028" w:type="dxa"/>
            <w:noWrap/>
            <w:vAlign w:val="center"/>
          </w:tcPr>
          <w:p w14:paraId="2A4E23A1" w14:textId="6FB9BE3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-4,30%</w:t>
            </w:r>
          </w:p>
        </w:tc>
      </w:tr>
      <w:tr w:rsidR="00D34477" w:rsidRPr="009E2634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D34477" w:rsidRPr="009E2634" w:rsidRDefault="00D34477" w:rsidP="00D34477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0A479220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8579</w:t>
            </w:r>
          </w:p>
        </w:tc>
        <w:tc>
          <w:tcPr>
            <w:tcW w:w="1014" w:type="dxa"/>
            <w:noWrap/>
            <w:vAlign w:val="center"/>
          </w:tcPr>
          <w:p w14:paraId="77824CA2" w14:textId="6315DB86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328FEBF3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9064</w:t>
            </w:r>
          </w:p>
        </w:tc>
        <w:tc>
          <w:tcPr>
            <w:tcW w:w="966" w:type="dxa"/>
            <w:noWrap/>
            <w:vAlign w:val="center"/>
          </w:tcPr>
          <w:p w14:paraId="39E6D4C5" w14:textId="107176E8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400630F9" w:rsidR="00D34477" w:rsidRPr="00D34477" w:rsidRDefault="00D34477" w:rsidP="00D34477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4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5,65%</w:t>
            </w:r>
          </w:p>
        </w:tc>
      </w:tr>
    </w:tbl>
    <w:p w14:paraId="04582AC5" w14:textId="49FA376B" w:rsidR="00DD2BE5" w:rsidRPr="002C2649" w:rsidRDefault="00D34477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8 579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</w:t>
      </w:r>
      <w:r w:rsidRPr="00D34477">
        <w:rPr>
          <w:rFonts w:ascii="Times New Roman" w:eastAsia="Calibri" w:hAnsi="Times New Roman" w:cs="Times New Roman"/>
          <w:sz w:val="24"/>
          <w:szCs w:val="24"/>
        </w:rPr>
        <w:t>6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5B79D382" w:rsidR="00DD2BE5" w:rsidRPr="00866DBD" w:rsidRDefault="00835DB1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- 6</w:t>
      </w:r>
      <w:r w:rsidR="00D34477">
        <w:rPr>
          <w:rFonts w:ascii="Times New Roman" w:eastAsia="Calibri" w:hAnsi="Times New Roman" w:cs="Times New Roman"/>
          <w:sz w:val="24"/>
          <w:szCs w:val="24"/>
        </w:rPr>
        <w:t xml:space="preserve"> 649 (77,50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</w:p>
    <w:p w14:paraId="2D0999A2" w14:textId="773DD747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34477">
        <w:rPr>
          <w:rFonts w:ascii="Times New Roman" w:eastAsia="Calibri" w:hAnsi="Times New Roman" w:cs="Times New Roman"/>
          <w:sz w:val="24"/>
          <w:szCs w:val="24"/>
        </w:rPr>
        <w:t>70 (0,82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2532CF29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D34477">
        <w:rPr>
          <w:rFonts w:ascii="Times New Roman" w:eastAsia="Calibri" w:hAnsi="Times New Roman" w:cs="Times New Roman"/>
          <w:sz w:val="24"/>
          <w:szCs w:val="24"/>
        </w:rPr>
        <w:t>860 (21,68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626A96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1C452D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354867" w:rsidRPr="001C452D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325D80AF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58159AA9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</w:tr>
      <w:tr w:rsidR="00354867" w:rsidRPr="001C452D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27802D7C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539151C3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</w:tr>
      <w:tr w:rsidR="00354867" w:rsidRPr="001C452D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0F346E8A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21A911BE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</w:tr>
      <w:tr w:rsidR="00354867" w:rsidRPr="001C452D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07972AC2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10E97D5A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54867" w:rsidRPr="001C452D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44192A39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009A1980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354867" w:rsidRPr="001C452D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165D5DF6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38A94804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354867" w:rsidRPr="001C452D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1ABB8971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02CA7DED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54867" w:rsidRPr="001C452D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16EAAF82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12CEDDC7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54867" w:rsidRPr="001C452D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2923166C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5F85EF0D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354867" w:rsidRPr="001C452D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55437F06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056CF908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354867" w:rsidRPr="001C452D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7A2F8D1C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3AE1B773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354867" w:rsidRPr="001C452D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51731260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566705B7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54867" w:rsidRPr="001C452D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16F6F0D4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7F59EB34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54867" w:rsidRPr="001C452D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3C62D1D8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7C51C989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54867" w:rsidRPr="001C452D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61AA84CC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7ACCD7D5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4867" w:rsidRPr="001C452D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345C2E80" w:rsidR="00354867" w:rsidRPr="00354867" w:rsidRDefault="00354867" w:rsidP="003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30DE9CD3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54867" w:rsidRPr="001C452D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2F4B301D" w:rsidR="00354867" w:rsidRPr="00354867" w:rsidRDefault="00354867" w:rsidP="0035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6D906479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867" w:rsidRPr="001C452D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4F64A2DE" w:rsidR="00354867" w:rsidRPr="00354867" w:rsidRDefault="00354867" w:rsidP="0035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52DD85FD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867" w:rsidRPr="001C452D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5A2C8C9F" w:rsidR="00354867" w:rsidRPr="00354867" w:rsidRDefault="00354867" w:rsidP="0035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0F0FF863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867" w:rsidRPr="001C452D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354867" w:rsidRPr="001C452D" w:rsidRDefault="00354867" w:rsidP="00354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2F304812" w:rsidR="00354867" w:rsidRPr="00354867" w:rsidRDefault="00354867" w:rsidP="00354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26385A54" w:rsidR="00354867" w:rsidRPr="00354867" w:rsidRDefault="00354867" w:rsidP="00354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1C452D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7B4A1E81" w:rsidR="00DD2BE5" w:rsidRPr="001C452D" w:rsidRDefault="00354867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1 860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2D467" w14:textId="77777777" w:rsidR="00821A25" w:rsidRPr="001A080E" w:rsidRDefault="00821A25" w:rsidP="00821A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lastRenderedPageBreak/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6A8B5340" w14:textId="77777777" w:rsidR="00821A25" w:rsidRPr="001A080E" w:rsidRDefault="00821A25" w:rsidP="00821A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7E05A44D" w14:textId="77777777" w:rsidR="00821A25" w:rsidRPr="001A080E" w:rsidRDefault="00821A25" w:rsidP="00821A2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7D06F3" w14:textId="77777777" w:rsidR="00821A25" w:rsidRPr="001A080E" w:rsidRDefault="00821A25" w:rsidP="00821A25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0C805E30" w14:textId="77777777" w:rsidR="00821A25" w:rsidRPr="001A080E" w:rsidRDefault="00821A25" w:rsidP="00821A25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33AA1CF9" w14:textId="77777777" w:rsidR="00821A25" w:rsidRPr="001A080E" w:rsidRDefault="00821A25" w:rsidP="00821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20264584" w14:textId="77777777" w:rsidR="00821A25" w:rsidRPr="000A2D7F" w:rsidRDefault="00821A25" w:rsidP="00821A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821A25" w:rsidRPr="000A2D7F" w14:paraId="7CA03E3B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5903F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C30A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1DBE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3F7" w14:textId="77777777" w:rsidR="00821A25" w:rsidRPr="000A2D7F" w:rsidRDefault="00821A25" w:rsidP="00F45863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8836" w14:textId="77777777" w:rsidR="00821A25" w:rsidRPr="000A2D7F" w:rsidRDefault="00821A25" w:rsidP="00F45863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6346" w14:textId="77777777" w:rsidR="00821A25" w:rsidRPr="000A2D7F" w:rsidRDefault="00821A25" w:rsidP="00F45863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821A25" w:rsidRPr="000A2D7F" w14:paraId="69E9C069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05A6A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6D73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F8D" w14:textId="77777777" w:rsidR="00821A25" w:rsidRPr="00F24E32" w:rsidRDefault="00821A25" w:rsidP="00F45863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F11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8FB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BCD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21A25" w:rsidRPr="000A2D7F" w14:paraId="0E4F07C9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6D49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6E00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FBA" w14:textId="77777777" w:rsidR="00821A25" w:rsidRPr="00F24E32" w:rsidRDefault="00821A25" w:rsidP="00F45863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896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943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C713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821A25" w:rsidRPr="000A2D7F" w14:paraId="7DED23AF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625F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7A68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B7C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442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B5E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47F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821A25" w:rsidRPr="000A2D7F" w14:paraId="4FC600BF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EF1D4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123A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E76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438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988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14B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821A25" w:rsidRPr="000A2D7F" w14:paraId="18AD8E0D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78BCE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57AB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272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BD5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F44A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2AA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821A25" w:rsidRPr="000A2D7F" w14:paraId="7EBD0F91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F377A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2A5A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8CE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3D3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916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D1C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821A25" w:rsidRPr="000A2D7F" w14:paraId="54DD9309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B2C61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6512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998" w14:textId="77777777" w:rsidR="00821A25" w:rsidRPr="00F24E32" w:rsidRDefault="00821A25" w:rsidP="00F4586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0ED5" w14:textId="77777777" w:rsidR="00821A25" w:rsidRPr="00F24E32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737" w14:textId="77777777" w:rsidR="00821A25" w:rsidRPr="00F24E32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78C" w14:textId="77777777" w:rsidR="00821A25" w:rsidRPr="00F24E32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821A25" w:rsidRPr="000A2D7F" w14:paraId="4C086BE9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EB48F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A830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C43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5E0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C8E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6AF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821A25" w:rsidRPr="000A2D7F" w14:paraId="4C4169E9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964B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B47B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8A0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915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DC6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FAD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821A25" w:rsidRPr="000A2D7F" w14:paraId="341A2F9D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8F63A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B5BC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CA5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D7E" w14:textId="77777777" w:rsidR="00821A25" w:rsidRPr="000A2D7F" w:rsidRDefault="00821A25" w:rsidP="00F45863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5A9" w14:textId="77777777" w:rsidR="00821A25" w:rsidRPr="000A2D7F" w:rsidRDefault="00821A25" w:rsidP="00F45863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AE5" w14:textId="77777777" w:rsidR="00821A25" w:rsidRPr="000A2D7F" w:rsidRDefault="00821A25" w:rsidP="00F45863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21A25" w:rsidRPr="000A2D7F" w14:paraId="38DD433B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16D81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D50B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3BF1E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D9B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01A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4D49C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821A25" w:rsidRPr="000A2D7F" w14:paraId="7FBC494E" w14:textId="77777777" w:rsidTr="00F45863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111E" w14:textId="77777777" w:rsidR="00821A25" w:rsidRPr="000A2D7F" w:rsidRDefault="00821A25" w:rsidP="00F45863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67D8" w14:textId="77777777" w:rsidR="00821A25" w:rsidRPr="000A2D7F" w:rsidRDefault="00821A25" w:rsidP="00F45863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688EF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CE6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F64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DCC5" w14:textId="77777777" w:rsidR="00821A25" w:rsidRPr="000A2D7F" w:rsidRDefault="00821A25" w:rsidP="00F4586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5552A12" w14:textId="77777777" w:rsidR="00821A25" w:rsidRDefault="00821A25" w:rsidP="00821A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5F3BF4BD" w14:textId="77777777" w:rsidR="00821A25" w:rsidRPr="001A080E" w:rsidRDefault="00821A25" w:rsidP="00821A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1A28EEC6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2F5CDBED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186DDD34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49CBE004" w14:textId="77777777" w:rsidR="00821A25" w:rsidRPr="001A080E" w:rsidRDefault="00821A25" w:rsidP="00821A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2D5DE846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06A491B6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7276A325" w14:textId="77777777" w:rsidR="00821A25" w:rsidRPr="001A080E" w:rsidRDefault="00821A25" w:rsidP="00821A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E9EAE5" w14:textId="77777777" w:rsidR="00821A25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E51B59" w14:textId="77777777" w:rsidR="00821A25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56FC1A" w14:textId="77777777" w:rsidR="00821A25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C5DACD7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lastRenderedPageBreak/>
        <w:t>Распределение налогов по бюджетам:</w:t>
      </w:r>
    </w:p>
    <w:p w14:paraId="40BC8B3F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1C36D33F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7E52C5D0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487BCA07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500245FC" w14:textId="77777777" w:rsidR="00821A25" w:rsidRPr="001A080E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0243AD6A" w14:textId="77777777" w:rsidR="00821A25" w:rsidRPr="00726FDF" w:rsidRDefault="00821A25" w:rsidP="00821A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4B77A4D1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7FAC948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7B08A373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157359E2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054BE42F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B7D9193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2B469E94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F3E5600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25762DB8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1C4BF04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33E0C7C2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515C2602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572AEDF9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24F83BBB" w14:textId="77777777" w:rsid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62183957" w14:textId="77777777" w:rsidR="0015702F" w:rsidRPr="0015702F" w:rsidRDefault="0015702F" w:rsidP="0015702F">
      <w:pPr>
        <w:rPr>
          <w:rFonts w:ascii="Times New Roman" w:hAnsi="Times New Roman"/>
          <w:sz w:val="24"/>
          <w:szCs w:val="24"/>
        </w:rPr>
      </w:pPr>
    </w:p>
    <w:p w14:paraId="4B38DCDE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DFBCD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1C86D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2FF7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5FFF9" w14:textId="77777777" w:rsidR="00821A25" w:rsidRDefault="00821A25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1792F05" w14:textId="06012F08" w:rsidR="001B71D1" w:rsidRPr="008F5A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8F5A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5A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</w:t>
      </w: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483" w:type="dxa"/>
        <w:tblInd w:w="-856" w:type="dxa"/>
        <w:tblLook w:val="04A0" w:firstRow="1" w:lastRow="0" w:firstColumn="1" w:lastColumn="0" w:noHBand="0" w:noVBand="1"/>
      </w:tblPr>
      <w:tblGrid>
        <w:gridCol w:w="1433"/>
        <w:gridCol w:w="741"/>
        <w:gridCol w:w="773"/>
        <w:gridCol w:w="721"/>
        <w:gridCol w:w="775"/>
        <w:gridCol w:w="775"/>
        <w:gridCol w:w="758"/>
        <w:gridCol w:w="807"/>
        <w:gridCol w:w="802"/>
        <w:gridCol w:w="810"/>
        <w:gridCol w:w="810"/>
        <w:gridCol w:w="832"/>
        <w:gridCol w:w="737"/>
        <w:gridCol w:w="709"/>
      </w:tblGrid>
      <w:tr w:rsidR="00354867" w:rsidRPr="00354867" w14:paraId="1B47B72B" w14:textId="77777777" w:rsidTr="00354867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354867" w:rsidRPr="00354867" w:rsidRDefault="00354867" w:rsidP="00354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117D92F1" w:rsidR="00354867" w:rsidRPr="00354867" w:rsidRDefault="00354867" w:rsidP="00354867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18205981" w:rsidR="00354867" w:rsidRPr="00354867" w:rsidRDefault="00354867" w:rsidP="00354867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72243779" w:rsidR="00354867" w:rsidRPr="00354867" w:rsidRDefault="00354867" w:rsidP="00354867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Июнь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74C10A5F" w:rsidR="00354867" w:rsidRPr="00354867" w:rsidRDefault="00354867" w:rsidP="00354867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Июль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224D023C" w:rsidR="00354867" w:rsidRPr="00354867" w:rsidRDefault="00354867" w:rsidP="00354867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71B64805" w:rsidR="00354867" w:rsidRPr="00354867" w:rsidRDefault="00354867" w:rsidP="00354867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0C7C9D72" w:rsidR="00354867" w:rsidRPr="00354867" w:rsidRDefault="00354867" w:rsidP="00354867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53B58F60" w:rsidR="00354867" w:rsidRPr="00354867" w:rsidRDefault="00354867" w:rsidP="00354867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75BEBE02" w:rsidR="00354867" w:rsidRPr="00354867" w:rsidRDefault="00354867" w:rsidP="00354867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Декабрь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6FE03FFF" w:rsidR="00354867" w:rsidRPr="00354867" w:rsidRDefault="00354867" w:rsidP="00354867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7D743E05" w:rsidR="00354867" w:rsidRPr="00354867" w:rsidRDefault="00354867" w:rsidP="00354867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Февраль 2026 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0B49BA27" w:rsidR="00354867" w:rsidRPr="00354867" w:rsidRDefault="00354867" w:rsidP="00354867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 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49E4DEC1" w:rsidR="00354867" w:rsidRPr="00354867" w:rsidRDefault="00354867" w:rsidP="00354867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354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Апрель 2026</w:t>
            </w:r>
          </w:p>
        </w:tc>
      </w:tr>
      <w:tr w:rsidR="00354867" w:rsidRPr="00354867" w14:paraId="6C35237E" w14:textId="77777777" w:rsidTr="00354867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354867" w:rsidRPr="00354867" w:rsidRDefault="00354867" w:rsidP="00354867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7FE0B9B2" w:rsidR="00354867" w:rsidRPr="00354867" w:rsidRDefault="00354867" w:rsidP="00354867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314E689B" w:rsidR="00354867" w:rsidRPr="00354867" w:rsidRDefault="00354867" w:rsidP="00354867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0246FD73" w:rsidR="00354867" w:rsidRPr="00354867" w:rsidRDefault="00354867" w:rsidP="00354867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599A6272" w:rsidR="00354867" w:rsidRPr="00354867" w:rsidRDefault="00354867" w:rsidP="00354867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59DBCA75" w:rsidR="00354867" w:rsidRPr="00354867" w:rsidRDefault="00354867" w:rsidP="00354867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7E608147" w:rsidR="00354867" w:rsidRPr="00354867" w:rsidRDefault="00354867" w:rsidP="00354867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2B039F25" w:rsidR="00354867" w:rsidRPr="00354867" w:rsidRDefault="00354867" w:rsidP="00354867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3F6F3EC9" w:rsidR="00354867" w:rsidRPr="00354867" w:rsidRDefault="00354867" w:rsidP="00354867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0A8F7CEB" w:rsidR="00354867" w:rsidRPr="00354867" w:rsidRDefault="00354867" w:rsidP="00354867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55D35103" w:rsidR="00354867" w:rsidRPr="00354867" w:rsidRDefault="00354867" w:rsidP="00354867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3D860B50" w:rsidR="00354867" w:rsidRPr="00354867" w:rsidRDefault="00354867" w:rsidP="00354867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1D39E660" w:rsidR="00354867" w:rsidRPr="00354867" w:rsidRDefault="00354867" w:rsidP="00354867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475BA121" w:rsidR="00354867" w:rsidRPr="00354867" w:rsidRDefault="00354867" w:rsidP="00354867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6 143</w:t>
            </w:r>
          </w:p>
        </w:tc>
      </w:tr>
      <w:tr w:rsidR="00354867" w:rsidRPr="00354867" w14:paraId="376C5CFB" w14:textId="77777777" w:rsidTr="00354867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354867" w:rsidRPr="00354867" w:rsidRDefault="00354867" w:rsidP="00354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62C44578" w:rsidR="00354867" w:rsidRPr="00354867" w:rsidRDefault="00354867" w:rsidP="00354867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77365F47" w:rsidR="00354867" w:rsidRPr="00354867" w:rsidRDefault="00354867" w:rsidP="00354867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1245082E" w:rsidR="00354867" w:rsidRPr="00354867" w:rsidRDefault="00354867" w:rsidP="00354867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2144FE75" w:rsidR="00354867" w:rsidRPr="00354867" w:rsidRDefault="00354867" w:rsidP="00354867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03594395" w:rsidR="00354867" w:rsidRPr="00354867" w:rsidRDefault="00354867" w:rsidP="00354867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2F20AA39" w:rsidR="00354867" w:rsidRPr="00354867" w:rsidRDefault="00354867" w:rsidP="00354867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1045F8CC" w:rsidR="00354867" w:rsidRPr="00354867" w:rsidRDefault="00354867" w:rsidP="00354867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5DD90CE3" w:rsidR="00354867" w:rsidRPr="00354867" w:rsidRDefault="00354867" w:rsidP="00354867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52004C82" w:rsidR="00354867" w:rsidRPr="00354867" w:rsidRDefault="00354867" w:rsidP="00354867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0F5F7AE3" w:rsidR="00354867" w:rsidRPr="00354867" w:rsidRDefault="00354867" w:rsidP="00354867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01281F89" w:rsidR="00354867" w:rsidRPr="00354867" w:rsidRDefault="00354867" w:rsidP="00354867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0C28D5C1" w:rsidR="00354867" w:rsidRPr="00354867" w:rsidRDefault="00354867" w:rsidP="00354867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4496A23B" w:rsidR="00354867" w:rsidRPr="00354867" w:rsidRDefault="00354867" w:rsidP="00354867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</w:t>
            </w:r>
          </w:p>
        </w:tc>
      </w:tr>
      <w:tr w:rsidR="00354867" w:rsidRPr="00354867" w14:paraId="2B8F52B2" w14:textId="77777777" w:rsidTr="00354867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354867" w:rsidRPr="00354867" w:rsidRDefault="00354867" w:rsidP="00354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1AB8B01A" w:rsidR="00354867" w:rsidRPr="00354867" w:rsidRDefault="00354867" w:rsidP="00354867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38 671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0C1B5303" w:rsidR="00354867" w:rsidRPr="00354867" w:rsidRDefault="00354867" w:rsidP="00354867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39 585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7F36EF1A" w:rsidR="00354867" w:rsidRPr="00354867" w:rsidRDefault="00354867" w:rsidP="00354867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310CEA62" w:rsidR="00354867" w:rsidRPr="00354867" w:rsidRDefault="00354867" w:rsidP="00354867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2C827DEA" w:rsidR="00354867" w:rsidRPr="00354867" w:rsidRDefault="00354867" w:rsidP="00354867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39 982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21179FA6" w:rsidR="00354867" w:rsidRPr="00354867" w:rsidRDefault="00354867" w:rsidP="00354867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40 925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1A91B150" w:rsidR="00354867" w:rsidRPr="00354867" w:rsidRDefault="00354867" w:rsidP="00354867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41 720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1786F19A" w:rsidR="00354867" w:rsidRPr="00354867" w:rsidRDefault="00354867" w:rsidP="00354867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3035B182" w:rsidR="00354867" w:rsidRPr="00354867" w:rsidRDefault="00354867" w:rsidP="00354867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42 159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4E894020" w:rsidR="00354867" w:rsidRPr="00354867" w:rsidRDefault="00354867" w:rsidP="00354867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41 240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4C3FA0F4" w:rsidR="00354867" w:rsidRPr="00354867" w:rsidRDefault="00354867" w:rsidP="00354867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42 205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0BCED7BD" w:rsidR="00354867" w:rsidRPr="00354867" w:rsidRDefault="00354867" w:rsidP="00354867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71F97927" w:rsidR="00354867" w:rsidRPr="00E902F4" w:rsidRDefault="00354867" w:rsidP="00354867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45 274</w:t>
            </w:r>
          </w:p>
        </w:tc>
      </w:tr>
      <w:tr w:rsidR="00354867" w:rsidRPr="00354867" w14:paraId="2508441D" w14:textId="77777777" w:rsidTr="00354867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354867" w:rsidRPr="00354867" w:rsidRDefault="00354867" w:rsidP="00354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2DDCB6FC" w:rsidR="00354867" w:rsidRPr="00354867" w:rsidRDefault="00354867" w:rsidP="00354867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3AB861B4" w:rsidR="00354867" w:rsidRPr="00354867" w:rsidRDefault="00354867" w:rsidP="00354867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79DEE902" w:rsidR="00354867" w:rsidRPr="00354867" w:rsidRDefault="00354867" w:rsidP="00354867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027F1BF7" w:rsidR="00354867" w:rsidRPr="00354867" w:rsidRDefault="00354867" w:rsidP="00354867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50B2DDCA" w:rsidR="00354867" w:rsidRPr="00354867" w:rsidRDefault="00354867" w:rsidP="00354867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2B2918F1" w:rsidR="00354867" w:rsidRPr="00354867" w:rsidRDefault="00354867" w:rsidP="00354867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62F2DC58" w:rsidR="00354867" w:rsidRPr="00354867" w:rsidRDefault="00354867" w:rsidP="00354867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72C40FDA" w:rsidR="00354867" w:rsidRPr="00354867" w:rsidRDefault="00354867" w:rsidP="00354867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4A3B2D4A" w:rsidR="00354867" w:rsidRPr="00354867" w:rsidRDefault="00354867" w:rsidP="00354867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0CDF27BC" w:rsidR="00354867" w:rsidRPr="00354867" w:rsidRDefault="00354867" w:rsidP="00354867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7F62F0FC" w:rsidR="00354867" w:rsidRPr="00354867" w:rsidRDefault="00354867" w:rsidP="00354867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248D8888" w:rsidR="00354867" w:rsidRPr="00354867" w:rsidRDefault="00354867" w:rsidP="00354867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0B47B286" w:rsidR="00354867" w:rsidRPr="00354867" w:rsidRDefault="00354867" w:rsidP="00354867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2 193</w:t>
            </w:r>
          </w:p>
        </w:tc>
      </w:tr>
      <w:tr w:rsidR="00354867" w:rsidRPr="00354867" w14:paraId="507BB958" w14:textId="77777777" w:rsidTr="00354867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354867" w:rsidRPr="00354867" w:rsidRDefault="00354867" w:rsidP="00354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69C52CB2" w:rsidR="00354867" w:rsidRPr="00354867" w:rsidRDefault="00354867" w:rsidP="00354867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49ADE963" w:rsidR="00354867" w:rsidRPr="00354867" w:rsidRDefault="00354867" w:rsidP="00354867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2463A46B" w:rsidR="00354867" w:rsidRPr="00354867" w:rsidRDefault="00354867" w:rsidP="00354867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37EA4AAF" w:rsidR="00354867" w:rsidRPr="00354867" w:rsidRDefault="00354867" w:rsidP="00354867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5A469A39" w:rsidR="00354867" w:rsidRPr="00354867" w:rsidRDefault="00354867" w:rsidP="00354867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06E59EC4" w:rsidR="00354867" w:rsidRPr="00354867" w:rsidRDefault="00354867" w:rsidP="00354867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0B43CECA" w:rsidR="00354867" w:rsidRPr="00354867" w:rsidRDefault="00354867" w:rsidP="00354867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7587AD19" w:rsidR="00354867" w:rsidRPr="00354867" w:rsidRDefault="00354867" w:rsidP="00354867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6FA1F2E4" w:rsidR="00354867" w:rsidRPr="00354867" w:rsidRDefault="00354867" w:rsidP="00354867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3C8F463E" w:rsidR="00354867" w:rsidRPr="00354867" w:rsidRDefault="00354867" w:rsidP="00354867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4A0B5B8D" w:rsidR="00354867" w:rsidRPr="00354867" w:rsidRDefault="00354867" w:rsidP="00354867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6A78485B" w:rsidR="00354867" w:rsidRPr="00354867" w:rsidRDefault="00354867" w:rsidP="00354867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01C5E699" w:rsidR="00354867" w:rsidRPr="00354867" w:rsidRDefault="00354867" w:rsidP="00354867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5 145</w:t>
            </w:r>
          </w:p>
        </w:tc>
      </w:tr>
      <w:tr w:rsidR="00354867" w:rsidRPr="00354867" w14:paraId="574F56EA" w14:textId="77777777" w:rsidTr="00354867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354867" w:rsidRPr="00354867" w:rsidRDefault="00354867" w:rsidP="00354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867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5B2CF794" w:rsidR="00354867" w:rsidRPr="00354867" w:rsidRDefault="00354867" w:rsidP="00354867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3C87BADC" w:rsidR="00354867" w:rsidRPr="00354867" w:rsidRDefault="00354867" w:rsidP="00354867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47481211" w:rsidR="00354867" w:rsidRPr="00354867" w:rsidRDefault="00354867" w:rsidP="00354867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52286C74" w:rsidR="00354867" w:rsidRPr="00354867" w:rsidRDefault="00354867" w:rsidP="00354867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619C1081" w:rsidR="00354867" w:rsidRPr="00354867" w:rsidRDefault="00354867" w:rsidP="00354867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D68D2FD" w:rsidR="00354867" w:rsidRPr="00354867" w:rsidRDefault="00354867" w:rsidP="00354867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1A963672" w:rsidR="00354867" w:rsidRPr="00354867" w:rsidRDefault="00354867" w:rsidP="00354867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73C664BC" w:rsidR="00354867" w:rsidRPr="00354867" w:rsidRDefault="00354867" w:rsidP="00354867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0E07D957" w:rsidR="00354867" w:rsidRPr="00354867" w:rsidRDefault="00354867" w:rsidP="00354867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7BE460A7" w:rsidR="00354867" w:rsidRPr="00354867" w:rsidRDefault="00354867" w:rsidP="00354867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1AEA0F2D" w:rsidR="00354867" w:rsidRPr="00354867" w:rsidRDefault="00354867" w:rsidP="00354867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76F1C0C2" w:rsidR="00354867" w:rsidRPr="00354867" w:rsidRDefault="00354867" w:rsidP="00354867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537DB37B" w:rsidR="00354867" w:rsidRPr="00354867" w:rsidRDefault="00354867" w:rsidP="00354867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4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03DC6171" w:rsidR="000F343C" w:rsidRPr="000A2DAE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8F5A1E">
        <w:rPr>
          <w:rFonts w:ascii="Times New Roman" w:hAnsi="Times New Roman" w:cs="Times New Roman"/>
          <w:sz w:val="24"/>
          <w:szCs w:val="24"/>
        </w:rPr>
        <w:t>в январе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6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F5A1E">
        <w:rPr>
          <w:rFonts w:ascii="Times New Roman" w:hAnsi="Times New Roman" w:cs="Times New Roman"/>
          <w:sz w:val="24"/>
          <w:szCs w:val="24"/>
        </w:rPr>
        <w:t>декабрем</w:t>
      </w:r>
      <w:r w:rsidR="00E85A8D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5 (-42,2</w:t>
      </w:r>
      <w:r w:rsidR="006A5EA5">
        <w:rPr>
          <w:rFonts w:ascii="Times New Roman" w:hAnsi="Times New Roman" w:cs="Times New Roman"/>
          <w:sz w:val="24"/>
          <w:szCs w:val="24"/>
        </w:rPr>
        <w:t>%) и увеличение в марте 2026 по сравнению с февралем 2026 (+63,9%).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6418D53D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01D73C" w14:textId="15193861" w:rsidR="0074476F" w:rsidRPr="000A2DAE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E902F4">
        <w:rPr>
          <w:rFonts w:ascii="Times New Roman" w:hAnsi="Times New Roman" w:cs="Times New Roman"/>
          <w:sz w:val="24"/>
          <w:szCs w:val="24"/>
        </w:rPr>
        <w:t>о 6 143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E902F4">
        <w:rPr>
          <w:rFonts w:ascii="Times New Roman" w:hAnsi="Times New Roman" w:cs="Times New Roman"/>
          <w:sz w:val="24"/>
          <w:szCs w:val="24"/>
        </w:rPr>
        <w:t xml:space="preserve"> кредитных средств, что на 9,654</w:t>
      </w:r>
      <w:r w:rsidR="0074476F">
        <w:rPr>
          <w:rFonts w:ascii="Times New Roman" w:hAnsi="Times New Roman" w:cs="Times New Roman"/>
          <w:sz w:val="24"/>
          <w:szCs w:val="24"/>
        </w:rPr>
        <w:t>% больше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E902F4">
        <w:rPr>
          <w:rFonts w:ascii="Times New Roman" w:hAnsi="Times New Roman" w:cs="Times New Roman"/>
          <w:sz w:val="24"/>
          <w:szCs w:val="24"/>
        </w:rPr>
        <w:t>. Наибольшее значение за год было достигнуто в марте 2026г. – 6 650 млн. руб.</w:t>
      </w: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66DD2D93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3EF80E9A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E902F4">
        <w:rPr>
          <w:rFonts w:ascii="Times New Roman" w:hAnsi="Times New Roman" w:cs="Times New Roman"/>
          <w:sz w:val="24"/>
          <w:szCs w:val="24"/>
        </w:rPr>
        <w:t>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AD7578">
        <w:rPr>
          <w:rFonts w:ascii="Times New Roman" w:hAnsi="Times New Roman" w:cs="Times New Roman"/>
          <w:sz w:val="24"/>
          <w:szCs w:val="24"/>
        </w:rPr>
        <w:t>6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E902F4">
        <w:rPr>
          <w:rFonts w:ascii="Times New Roman" w:hAnsi="Times New Roman" w:cs="Times New Roman"/>
          <w:sz w:val="24"/>
          <w:szCs w:val="24"/>
        </w:rPr>
        <w:t xml:space="preserve"> (45 274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млн. руб.)</w:t>
      </w:r>
      <w:r w:rsidR="00B3642C" w:rsidRPr="000A2DAE">
        <w:rPr>
          <w:rFonts w:ascii="Times New Roman" w:hAnsi="Times New Roman" w:cs="Times New Roman"/>
          <w:sz w:val="24"/>
          <w:szCs w:val="24"/>
        </w:rPr>
        <w:t>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>долженность субъектов МСП по кредитам</w:t>
      </w:r>
      <w:r w:rsidR="00E902F4">
        <w:rPr>
          <w:rFonts w:ascii="Times New Roman" w:hAnsi="Times New Roman" w:cs="Times New Roman"/>
          <w:sz w:val="24"/>
          <w:szCs w:val="24"/>
        </w:rPr>
        <w:t xml:space="preserve"> в течение года имела тенденцию к увеличению и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E902F4">
        <w:rPr>
          <w:rFonts w:ascii="Times New Roman" w:hAnsi="Times New Roman" w:cs="Times New Roman"/>
          <w:sz w:val="24"/>
          <w:szCs w:val="24"/>
        </w:rPr>
        <w:t>сь на 17,07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AD7578">
        <w:rPr>
          <w:rFonts w:ascii="Times New Roman" w:hAnsi="Times New Roman" w:cs="Times New Roman"/>
          <w:sz w:val="24"/>
          <w:szCs w:val="24"/>
        </w:rPr>
        <w:t>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737E8E60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308487B1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</w:t>
      </w:r>
      <w:r w:rsidR="00E902F4">
        <w:rPr>
          <w:rFonts w:ascii="Times New Roman" w:hAnsi="Times New Roman" w:cs="Times New Roman"/>
          <w:sz w:val="24"/>
          <w:szCs w:val="24"/>
        </w:rPr>
        <w:t>4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</w:t>
      </w:r>
      <w:r w:rsidR="00E902F4">
        <w:rPr>
          <w:rFonts w:ascii="Times New Roman" w:hAnsi="Times New Roman" w:cs="Times New Roman"/>
          <w:sz w:val="24"/>
          <w:szCs w:val="24"/>
        </w:rPr>
        <w:t xml:space="preserve"> с последующим ростом. В апреле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45903">
        <w:rPr>
          <w:rFonts w:ascii="Times New Roman" w:hAnsi="Times New Roman" w:cs="Times New Roman"/>
          <w:sz w:val="24"/>
          <w:szCs w:val="24"/>
        </w:rPr>
        <w:t>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г. объем просроче</w:t>
      </w:r>
      <w:r w:rsidR="005E6DC8">
        <w:rPr>
          <w:rFonts w:ascii="Times New Roman" w:hAnsi="Times New Roman" w:cs="Times New Roman"/>
          <w:sz w:val="24"/>
          <w:szCs w:val="24"/>
        </w:rPr>
        <w:t xml:space="preserve">нной задолженности оказался </w:t>
      </w:r>
      <w:r w:rsidR="00E902F4">
        <w:rPr>
          <w:rFonts w:ascii="Times New Roman" w:hAnsi="Times New Roman" w:cs="Times New Roman"/>
          <w:sz w:val="24"/>
          <w:szCs w:val="24"/>
        </w:rPr>
        <w:t>незначительно ниже</w:t>
      </w:r>
      <w:r w:rsidR="00DE64A0">
        <w:rPr>
          <w:rFonts w:ascii="Times New Roman" w:hAnsi="Times New Roman" w:cs="Times New Roman"/>
          <w:sz w:val="24"/>
          <w:szCs w:val="24"/>
        </w:rPr>
        <w:t xml:space="preserve"> прошлогоднего уров</w:t>
      </w:r>
      <w:r w:rsidR="00E902F4">
        <w:rPr>
          <w:rFonts w:ascii="Times New Roman" w:hAnsi="Times New Roman" w:cs="Times New Roman"/>
          <w:sz w:val="24"/>
          <w:szCs w:val="24"/>
        </w:rPr>
        <w:t>ня (-0,63%), достигнув значения в 2 193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E902F4">
        <w:rPr>
          <w:rFonts w:ascii="Times New Roman" w:hAnsi="Times New Roman" w:cs="Times New Roman"/>
          <w:sz w:val="24"/>
          <w:szCs w:val="24"/>
        </w:rPr>
        <w:t xml:space="preserve"> 2025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566FA2" w14:textId="77777777" w:rsidR="00E902F4" w:rsidRPr="004C02C6" w:rsidRDefault="00E902F4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7686DE56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FD6F0F">
        <w:rPr>
          <w:rFonts w:ascii="Times New Roman" w:hAnsi="Times New Roman" w:cs="Times New Roman"/>
          <w:sz w:val="24"/>
          <w:szCs w:val="24"/>
        </w:rPr>
        <w:t>9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FD6F0F">
        <w:rPr>
          <w:rFonts w:ascii="Times New Roman" w:hAnsi="Times New Roman" w:cs="Times New Roman"/>
          <w:sz w:val="24"/>
          <w:szCs w:val="24"/>
        </w:rPr>
        <w:t>4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2E9740D7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745EDF">
        <w:rPr>
          <w:rFonts w:ascii="Times New Roman" w:hAnsi="Times New Roman" w:cs="Times New Roman"/>
          <w:sz w:val="24"/>
          <w:szCs w:val="24"/>
        </w:rPr>
        <w:t>4</w:t>
      </w:r>
      <w:r w:rsidR="00335354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745EDF">
        <w:rPr>
          <w:rFonts w:ascii="Times New Roman" w:hAnsi="Times New Roman" w:cs="Times New Roman"/>
          <w:sz w:val="24"/>
          <w:szCs w:val="24"/>
        </w:rPr>
        <w:t>2</w:t>
      </w:r>
      <w:r w:rsidR="00FD6F0F">
        <w:rPr>
          <w:rFonts w:ascii="Times New Roman" w:hAnsi="Times New Roman" w:cs="Times New Roman"/>
          <w:sz w:val="24"/>
          <w:szCs w:val="24"/>
        </w:rPr>
        <w:t>5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3F3A7017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FD6F0F">
        <w:rPr>
          <w:rFonts w:ascii="Times New Roman" w:hAnsi="Times New Roman" w:cs="Times New Roman"/>
          <w:sz w:val="24"/>
          <w:szCs w:val="24"/>
        </w:rPr>
        <w:t>7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</w:t>
      </w:r>
      <w:r w:rsidR="00FD6F0F">
        <w:rPr>
          <w:rFonts w:ascii="Times New Roman" w:hAnsi="Times New Roman" w:cs="Times New Roman"/>
          <w:sz w:val="24"/>
          <w:szCs w:val="24"/>
        </w:rPr>
        <w:t>4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037D3A3D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FD6F0F">
        <w:rPr>
          <w:rFonts w:ascii="Times New Roman" w:hAnsi="Times New Roman" w:cs="Times New Roman"/>
          <w:sz w:val="24"/>
          <w:szCs w:val="24"/>
        </w:rPr>
        <w:t>8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FD6F0F">
        <w:rPr>
          <w:rFonts w:ascii="Times New Roman" w:hAnsi="Times New Roman" w:cs="Times New Roman"/>
          <w:sz w:val="24"/>
          <w:szCs w:val="24"/>
        </w:rPr>
        <w:t>27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5577CD07" w:rsidR="00EE2553" w:rsidRPr="00EB401E" w:rsidRDefault="00E3363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июня 2025 г. по июнь</w:t>
      </w:r>
      <w:r w:rsidR="00335354">
        <w:rPr>
          <w:rFonts w:ascii="Times New Roman" w:hAnsi="Times New Roman" w:cs="Times New Roman"/>
          <w:sz w:val="24"/>
          <w:szCs w:val="24"/>
        </w:rPr>
        <w:t xml:space="preserve">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1 256</w:t>
      </w:r>
      <w:r w:rsidR="00B534D9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(3,12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1 861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(7,80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>
        <w:rPr>
          <w:rFonts w:ascii="Times New Roman" w:hAnsi="Times New Roman" w:cs="Times New Roman"/>
          <w:sz w:val="24"/>
          <w:szCs w:val="24"/>
        </w:rPr>
        <w:t xml:space="preserve"> ЮЛ – меньше на 605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-3,69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66 683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03C6BD5B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00002A">
        <w:rPr>
          <w:rFonts w:ascii="Times New Roman" w:hAnsi="Times New Roman" w:cs="Times New Roman"/>
          <w:sz w:val="24"/>
          <w:szCs w:val="24"/>
        </w:rPr>
        <w:t>6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5354">
        <w:rPr>
          <w:rFonts w:ascii="Times New Roman" w:hAnsi="Times New Roman" w:cs="Times New Roman"/>
          <w:sz w:val="24"/>
          <w:szCs w:val="24"/>
        </w:rPr>
        <w:t xml:space="preserve">Глинковском, </w:t>
      </w:r>
      <w:r w:rsidR="00E33633">
        <w:rPr>
          <w:rFonts w:ascii="Times New Roman" w:hAnsi="Times New Roman" w:cs="Times New Roman"/>
          <w:sz w:val="24"/>
          <w:szCs w:val="24"/>
        </w:rPr>
        <w:t>Холм-Жирковском, Кардымовском, Монастырщинском и Смоленском округах.</w:t>
      </w:r>
    </w:p>
    <w:p w14:paraId="747B5168" w14:textId="10D63E7F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E33633">
        <w:rPr>
          <w:rFonts w:ascii="Times New Roman" w:hAnsi="Times New Roman" w:cs="Times New Roman"/>
          <w:sz w:val="24"/>
          <w:szCs w:val="24"/>
        </w:rPr>
        <w:t>9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E33633">
        <w:rPr>
          <w:rFonts w:ascii="Times New Roman" w:hAnsi="Times New Roman" w:cs="Times New Roman"/>
          <w:sz w:val="24"/>
          <w:szCs w:val="24"/>
        </w:rPr>
        <w:t>периода оказался на 17,07</w:t>
      </w:r>
      <w:r w:rsidRPr="00F702B1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E33633">
        <w:rPr>
          <w:rFonts w:ascii="Times New Roman" w:hAnsi="Times New Roman" w:cs="Times New Roman"/>
          <w:sz w:val="24"/>
          <w:szCs w:val="24"/>
        </w:rPr>
        <w:t>и 2 193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E33633">
        <w:rPr>
          <w:rFonts w:ascii="Times New Roman" w:hAnsi="Times New Roman" w:cs="Times New Roman"/>
          <w:sz w:val="24"/>
          <w:szCs w:val="24"/>
        </w:rPr>
        <w:t>ниже уровня прошлого года на 0,63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43B860E8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>орот субъектов малого и среднего предпринимательства (</w:t>
      </w:r>
      <w:r w:rsidR="00372110">
        <w:rPr>
          <w:rFonts w:ascii="Times New Roman" w:hAnsi="Times New Roman" w:cs="Times New Roman"/>
          <w:sz w:val="24"/>
          <w:szCs w:val="24"/>
        </w:rPr>
        <w:t>включая выручку ИП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00002A">
        <w:rPr>
          <w:rFonts w:ascii="Times New Roman" w:hAnsi="Times New Roman" w:cs="Times New Roman"/>
          <w:sz w:val="24"/>
          <w:szCs w:val="24"/>
        </w:rPr>
        <w:t>кой области, увеличился н</w:t>
      </w:r>
      <w:r w:rsidR="00372110">
        <w:rPr>
          <w:rFonts w:ascii="Times New Roman" w:hAnsi="Times New Roman" w:cs="Times New Roman"/>
          <w:sz w:val="24"/>
          <w:szCs w:val="24"/>
        </w:rPr>
        <w:t>а 8,29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00002A">
        <w:rPr>
          <w:rFonts w:ascii="Times New Roman" w:hAnsi="Times New Roman" w:cs="Times New Roman"/>
          <w:sz w:val="24"/>
          <w:szCs w:val="24"/>
        </w:rPr>
        <w:t>5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00002A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372110">
        <w:rPr>
          <w:rFonts w:ascii="Times New Roman" w:hAnsi="Times New Roman" w:cs="Times New Roman"/>
          <w:sz w:val="24"/>
          <w:szCs w:val="24"/>
        </w:rPr>
        <w:t>865 145,82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372110">
        <w:rPr>
          <w:rFonts w:ascii="Times New Roman" w:hAnsi="Times New Roman" w:cs="Times New Roman"/>
          <w:sz w:val="24"/>
          <w:szCs w:val="24"/>
        </w:rPr>
        <w:t xml:space="preserve"> составила 36,84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372110">
        <w:rPr>
          <w:rFonts w:ascii="Times New Roman" w:hAnsi="Times New Roman" w:cs="Times New Roman"/>
          <w:sz w:val="24"/>
          <w:szCs w:val="24"/>
        </w:rPr>
        <w:t>х – 32,32%, средних – 11,80%, ИП – 19,04</w:t>
      </w:r>
      <w:r w:rsidR="0000002A">
        <w:rPr>
          <w:rFonts w:ascii="Times New Roman" w:hAnsi="Times New Roman" w:cs="Times New Roman"/>
          <w:sz w:val="24"/>
          <w:szCs w:val="24"/>
        </w:rPr>
        <w:t>%.</w:t>
      </w:r>
      <w:r w:rsidR="00372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5D73860D" w:rsidR="00C04A26" w:rsidRPr="00485266" w:rsidRDefault="00C04A26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5266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 w:rsidRPr="00485266">
        <w:rPr>
          <w:rFonts w:ascii="Times New Roman" w:hAnsi="Times New Roman" w:cs="Times New Roman"/>
          <w:sz w:val="24"/>
          <w:szCs w:val="24"/>
        </w:rPr>
        <w:t>«</w:t>
      </w:r>
      <w:r w:rsidRPr="00485266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85266">
        <w:rPr>
          <w:rFonts w:ascii="Times New Roman" w:hAnsi="Times New Roman" w:cs="Times New Roman"/>
          <w:sz w:val="24"/>
          <w:szCs w:val="24"/>
        </w:rPr>
        <w:t>»</w:t>
      </w:r>
      <w:r w:rsidRPr="00485266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 w:rsidRPr="00485266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 w:rsidRPr="00485266">
        <w:rPr>
          <w:rFonts w:ascii="Times New Roman" w:hAnsi="Times New Roman" w:cs="Times New Roman"/>
          <w:sz w:val="24"/>
          <w:szCs w:val="24"/>
        </w:rPr>
        <w:t>0.0</w:t>
      </w:r>
      <w:r w:rsidR="00AB4280">
        <w:rPr>
          <w:rFonts w:ascii="Times New Roman" w:hAnsi="Times New Roman" w:cs="Times New Roman"/>
          <w:sz w:val="24"/>
          <w:szCs w:val="24"/>
        </w:rPr>
        <w:t>6</w:t>
      </w:r>
      <w:r w:rsidR="002056FA" w:rsidRPr="00485266">
        <w:rPr>
          <w:rFonts w:ascii="Times New Roman" w:hAnsi="Times New Roman" w:cs="Times New Roman"/>
          <w:sz w:val="24"/>
          <w:szCs w:val="24"/>
        </w:rPr>
        <w:t>.2025</w:t>
      </w:r>
      <w:r w:rsidRPr="00485266">
        <w:rPr>
          <w:rFonts w:ascii="Times New Roman" w:hAnsi="Times New Roman" w:cs="Times New Roman"/>
          <w:sz w:val="24"/>
          <w:szCs w:val="24"/>
        </w:rPr>
        <w:t xml:space="preserve"> </w:t>
      </w:r>
      <w:r w:rsidR="00895D19" w:rsidRPr="00485266">
        <w:rPr>
          <w:rFonts w:ascii="Times New Roman" w:hAnsi="Times New Roman" w:cs="Times New Roman"/>
          <w:sz w:val="24"/>
          <w:szCs w:val="24"/>
        </w:rPr>
        <w:t>в сравнении с</w:t>
      </w:r>
      <w:r w:rsidR="00DF78FC" w:rsidRPr="00485266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 w:rsidRPr="00485266">
        <w:rPr>
          <w:rFonts w:ascii="Times New Roman" w:hAnsi="Times New Roman" w:cs="Times New Roman"/>
          <w:sz w:val="24"/>
          <w:szCs w:val="24"/>
        </w:rPr>
        <w:t>0</w:t>
      </w:r>
      <w:r w:rsidR="00AB4280">
        <w:rPr>
          <w:rFonts w:ascii="Times New Roman" w:hAnsi="Times New Roman" w:cs="Times New Roman"/>
          <w:sz w:val="24"/>
          <w:szCs w:val="24"/>
        </w:rPr>
        <w:t>6</w:t>
      </w:r>
      <w:r w:rsidR="002056FA" w:rsidRPr="00485266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485266" w:rsidRDefault="00676D63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3E7B00C6" w:rsidR="00C04A26" w:rsidRPr="00067138" w:rsidRDefault="00676D63" w:rsidP="004852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66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исключены из Единого реестра в категории «Средние» </w:t>
      </w:r>
      <w:r w:rsidR="00446972" w:rsidRPr="0048526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10.0</w:t>
      </w:r>
      <w:r w:rsidR="00AB4280">
        <w:rPr>
          <w:rFonts w:ascii="Times New Roman" w:hAnsi="Times New Roman" w:cs="Times New Roman"/>
          <w:b/>
          <w:sz w:val="24"/>
          <w:szCs w:val="24"/>
        </w:rPr>
        <w:t>6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AB4280">
        <w:rPr>
          <w:rFonts w:ascii="Times New Roman" w:hAnsi="Times New Roman" w:cs="Times New Roman"/>
          <w:b/>
          <w:sz w:val="24"/>
          <w:szCs w:val="24"/>
        </w:rPr>
        <w:t>6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3600C4" w:rsidRPr="00845E40" w14:paraId="259F1885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08AE3B01" w14:textId="637C7417" w:rsidR="003600C4" w:rsidRPr="00845E40" w:rsidRDefault="003600C4" w:rsidP="00360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1F1A4C10" w14:textId="719B5F10" w:rsidR="003600C4" w:rsidRPr="00845E40" w:rsidRDefault="003600C4" w:rsidP="00360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«ФРУТ ЛАЙН»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4EE4CC37" w14:textId="709AED5C" w:rsidR="003600C4" w:rsidRPr="00845E40" w:rsidRDefault="003600C4" w:rsidP="003600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6713005588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A7B41FB" w14:textId="0290C8B4" w:rsidR="003600C4" w:rsidRPr="00845E40" w:rsidRDefault="003600C4" w:rsidP="00360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Перешло в категорию "Микро" с 10.07.2025.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 в 2024 г. – 43 млн. руб.</w:t>
            </w: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7B1E5E33" w:rsidR="00845E40" w:rsidRPr="00845E40" w:rsidRDefault="00845E40" w:rsidP="0036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0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39270A4A" w:rsidR="00845E40" w:rsidRPr="00845E40" w:rsidRDefault="00845E40" w:rsidP="0036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0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6E2C7A2" w:rsidR="00845E40" w:rsidRPr="00845E40" w:rsidRDefault="00845E40" w:rsidP="0036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0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6634E9" w:rsidRPr="00845E40" w14:paraId="3A57BA8D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04DA7D0" w14:textId="65DC33CF" w:rsidR="006634E9" w:rsidRPr="00845E40" w:rsidRDefault="006634E9" w:rsidP="00360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0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E2B88D6" w14:textId="51B692D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"Смоленский"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2D7560" w14:textId="3C21A0C0" w:rsidR="006634E9" w:rsidRPr="00845E40" w:rsidRDefault="006634E9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6732006410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5FCB27A" w14:textId="44E1627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10.03.2026. Организация ликвидирована.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53720013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</w:t>
      </w:r>
      <w:r w:rsidR="003600C4">
        <w:rPr>
          <w:rFonts w:ascii="Times New Roman" w:hAnsi="Times New Roman" w:cs="Times New Roman"/>
          <w:sz w:val="24"/>
          <w:szCs w:val="24"/>
        </w:rPr>
        <w:t xml:space="preserve">6 </w:t>
      </w:r>
      <w:r w:rsidRPr="00067138">
        <w:rPr>
          <w:rFonts w:ascii="Times New Roman" w:hAnsi="Times New Roman" w:cs="Times New Roman"/>
          <w:sz w:val="24"/>
          <w:szCs w:val="24"/>
        </w:rPr>
        <w:t xml:space="preserve">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, </w:t>
      </w:r>
      <w:r w:rsidR="003600C4">
        <w:rPr>
          <w:rFonts w:ascii="Times New Roman" w:hAnsi="Times New Roman" w:cs="Times New Roman"/>
          <w:sz w:val="24"/>
          <w:szCs w:val="24"/>
        </w:rPr>
        <w:t>2</w:t>
      </w:r>
      <w:r w:rsidR="00DC2D69">
        <w:rPr>
          <w:rFonts w:ascii="Times New Roman" w:hAnsi="Times New Roman" w:cs="Times New Roman"/>
          <w:sz w:val="24"/>
          <w:szCs w:val="24"/>
        </w:rPr>
        <w:t xml:space="preserve"> перешл</w:t>
      </w:r>
      <w:r w:rsidR="003600C4">
        <w:rPr>
          <w:rFonts w:ascii="Times New Roman" w:hAnsi="Times New Roman" w:cs="Times New Roman"/>
          <w:sz w:val="24"/>
          <w:szCs w:val="24"/>
        </w:rPr>
        <w:t>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6634E9">
        <w:rPr>
          <w:rFonts w:ascii="Times New Roman" w:hAnsi="Times New Roman" w:cs="Times New Roman"/>
          <w:sz w:val="24"/>
          <w:szCs w:val="24"/>
        </w:rPr>
        <w:t xml:space="preserve">1 было ликвидировано,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7D72D788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AB4280">
        <w:rPr>
          <w:rFonts w:ascii="Times New Roman" w:hAnsi="Times New Roman" w:cs="Times New Roman"/>
          <w:b/>
          <w:sz w:val="24"/>
          <w:szCs w:val="24"/>
        </w:rPr>
        <w:t>6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AB4280">
        <w:rPr>
          <w:rFonts w:ascii="Times New Roman" w:hAnsi="Times New Roman" w:cs="Times New Roman"/>
          <w:b/>
          <w:sz w:val="24"/>
          <w:szCs w:val="24"/>
        </w:rPr>
        <w:t>6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24060" w14:textId="77777777" w:rsidR="00B1592B" w:rsidRDefault="00B1592B" w:rsidP="00434DB7">
      <w:pPr>
        <w:spacing w:after="0" w:line="240" w:lineRule="auto"/>
      </w:pPr>
      <w:r>
        <w:separator/>
      </w:r>
    </w:p>
  </w:endnote>
  <w:endnote w:type="continuationSeparator" w:id="0">
    <w:p w14:paraId="0907ADE9" w14:textId="77777777" w:rsidR="00B1592B" w:rsidRDefault="00B1592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43882" w14:textId="77777777" w:rsidR="00B1592B" w:rsidRDefault="00B1592B" w:rsidP="00434DB7">
      <w:pPr>
        <w:spacing w:after="0" w:line="240" w:lineRule="auto"/>
      </w:pPr>
      <w:r>
        <w:separator/>
      </w:r>
    </w:p>
  </w:footnote>
  <w:footnote w:type="continuationSeparator" w:id="0">
    <w:p w14:paraId="4EC58CC7" w14:textId="77777777" w:rsidR="00B1592B" w:rsidRDefault="00B1592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02A"/>
    <w:rsid w:val="00000383"/>
    <w:rsid w:val="0000212E"/>
    <w:rsid w:val="00002757"/>
    <w:rsid w:val="000036E6"/>
    <w:rsid w:val="00004310"/>
    <w:rsid w:val="00004590"/>
    <w:rsid w:val="00005051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53C3"/>
    <w:rsid w:val="000162C3"/>
    <w:rsid w:val="000179D9"/>
    <w:rsid w:val="00017DE7"/>
    <w:rsid w:val="00020031"/>
    <w:rsid w:val="000209FB"/>
    <w:rsid w:val="00020A7E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3A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69D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57938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19B"/>
    <w:rsid w:val="0006732D"/>
    <w:rsid w:val="0007077C"/>
    <w:rsid w:val="000707C7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2D8C"/>
    <w:rsid w:val="000C3386"/>
    <w:rsid w:val="000C367C"/>
    <w:rsid w:val="000C3882"/>
    <w:rsid w:val="000C3CC9"/>
    <w:rsid w:val="000C465A"/>
    <w:rsid w:val="000C5554"/>
    <w:rsid w:val="000C5B68"/>
    <w:rsid w:val="000C6EBA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5BBF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244"/>
    <w:rsid w:val="00125603"/>
    <w:rsid w:val="00125E48"/>
    <w:rsid w:val="00127267"/>
    <w:rsid w:val="001300D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B0301"/>
    <w:rsid w:val="001B07B6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452D"/>
    <w:rsid w:val="001C46A2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4038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46748"/>
    <w:rsid w:val="002500B3"/>
    <w:rsid w:val="00250112"/>
    <w:rsid w:val="00250747"/>
    <w:rsid w:val="00250DB5"/>
    <w:rsid w:val="002533BC"/>
    <w:rsid w:val="0025496B"/>
    <w:rsid w:val="00254EC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29B0"/>
    <w:rsid w:val="002C4493"/>
    <w:rsid w:val="002C45C6"/>
    <w:rsid w:val="002C4A28"/>
    <w:rsid w:val="002C4B76"/>
    <w:rsid w:val="002C6D01"/>
    <w:rsid w:val="002C742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1E64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3B26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867"/>
    <w:rsid w:val="00354B00"/>
    <w:rsid w:val="003556F7"/>
    <w:rsid w:val="0035588C"/>
    <w:rsid w:val="00355B1E"/>
    <w:rsid w:val="00356D48"/>
    <w:rsid w:val="003579BE"/>
    <w:rsid w:val="003600C4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1C0F"/>
    <w:rsid w:val="00372110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3D6C"/>
    <w:rsid w:val="00384230"/>
    <w:rsid w:val="00386FC9"/>
    <w:rsid w:val="003904DA"/>
    <w:rsid w:val="00390E79"/>
    <w:rsid w:val="00392F9A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53E3"/>
    <w:rsid w:val="003B6902"/>
    <w:rsid w:val="003B6BCA"/>
    <w:rsid w:val="003B7FFD"/>
    <w:rsid w:val="003C0949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04F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2EC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6AAF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266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0998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A34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28CE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6C5E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2DF5"/>
    <w:rsid w:val="005F326C"/>
    <w:rsid w:val="005F6A05"/>
    <w:rsid w:val="005F6DEB"/>
    <w:rsid w:val="006000F5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B63"/>
    <w:rsid w:val="00621DAC"/>
    <w:rsid w:val="006227F4"/>
    <w:rsid w:val="0062479B"/>
    <w:rsid w:val="00624E9F"/>
    <w:rsid w:val="00626A96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34E9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3C2C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5EA5"/>
    <w:rsid w:val="006A632A"/>
    <w:rsid w:val="006A6B02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502E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195"/>
    <w:rsid w:val="0071694F"/>
    <w:rsid w:val="007170B8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76F"/>
    <w:rsid w:val="00744DEF"/>
    <w:rsid w:val="00745D1D"/>
    <w:rsid w:val="00745E76"/>
    <w:rsid w:val="00745EDF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07B8"/>
    <w:rsid w:val="007825C7"/>
    <w:rsid w:val="00785819"/>
    <w:rsid w:val="00785F6E"/>
    <w:rsid w:val="0078793E"/>
    <w:rsid w:val="00790A0B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551"/>
    <w:rsid w:val="007D3E42"/>
    <w:rsid w:val="007D4D90"/>
    <w:rsid w:val="007D54E5"/>
    <w:rsid w:val="007D597E"/>
    <w:rsid w:val="007D5B6F"/>
    <w:rsid w:val="007D6452"/>
    <w:rsid w:val="007D7F23"/>
    <w:rsid w:val="007E1B97"/>
    <w:rsid w:val="007E211F"/>
    <w:rsid w:val="007E3050"/>
    <w:rsid w:val="007E3FA8"/>
    <w:rsid w:val="007E5967"/>
    <w:rsid w:val="007E6AFB"/>
    <w:rsid w:val="007E7056"/>
    <w:rsid w:val="007E7CDE"/>
    <w:rsid w:val="007F0D94"/>
    <w:rsid w:val="007F0EDA"/>
    <w:rsid w:val="007F0FE1"/>
    <w:rsid w:val="007F43B0"/>
    <w:rsid w:val="007F5AE6"/>
    <w:rsid w:val="007F683F"/>
    <w:rsid w:val="007F6B44"/>
    <w:rsid w:val="007F7D5A"/>
    <w:rsid w:val="008008D6"/>
    <w:rsid w:val="00801442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A25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35DB1"/>
    <w:rsid w:val="00841001"/>
    <w:rsid w:val="00841425"/>
    <w:rsid w:val="00842BDF"/>
    <w:rsid w:val="00842C52"/>
    <w:rsid w:val="00843497"/>
    <w:rsid w:val="00845E40"/>
    <w:rsid w:val="00847CAA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66DBD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CB"/>
    <w:rsid w:val="008F0CE9"/>
    <w:rsid w:val="008F0EDF"/>
    <w:rsid w:val="008F17DB"/>
    <w:rsid w:val="008F2A60"/>
    <w:rsid w:val="008F328C"/>
    <w:rsid w:val="008F38D2"/>
    <w:rsid w:val="008F4649"/>
    <w:rsid w:val="008F5A1E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2EF3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48C6"/>
    <w:rsid w:val="009858EA"/>
    <w:rsid w:val="00985D7B"/>
    <w:rsid w:val="009866F1"/>
    <w:rsid w:val="0098757C"/>
    <w:rsid w:val="009876BD"/>
    <w:rsid w:val="009904A2"/>
    <w:rsid w:val="0099225D"/>
    <w:rsid w:val="00995340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6C5B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0B9"/>
    <w:rsid w:val="009D1971"/>
    <w:rsid w:val="009D211C"/>
    <w:rsid w:val="009D2C42"/>
    <w:rsid w:val="009D2D53"/>
    <w:rsid w:val="009D31E3"/>
    <w:rsid w:val="009D43E8"/>
    <w:rsid w:val="009D5E0D"/>
    <w:rsid w:val="009D5E70"/>
    <w:rsid w:val="009D69F7"/>
    <w:rsid w:val="009D6F77"/>
    <w:rsid w:val="009D7B62"/>
    <w:rsid w:val="009D7E0C"/>
    <w:rsid w:val="009E036A"/>
    <w:rsid w:val="009E2634"/>
    <w:rsid w:val="009E6915"/>
    <w:rsid w:val="009E6ED4"/>
    <w:rsid w:val="009F1F1F"/>
    <w:rsid w:val="009F24D3"/>
    <w:rsid w:val="009F2D90"/>
    <w:rsid w:val="009F2E06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057C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6900"/>
    <w:rsid w:val="00A6710E"/>
    <w:rsid w:val="00A674DA"/>
    <w:rsid w:val="00A709F0"/>
    <w:rsid w:val="00A725E6"/>
    <w:rsid w:val="00A72D00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3805"/>
    <w:rsid w:val="00AB4280"/>
    <w:rsid w:val="00AB47DD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798"/>
    <w:rsid w:val="00AD0964"/>
    <w:rsid w:val="00AD0B55"/>
    <w:rsid w:val="00AD52A9"/>
    <w:rsid w:val="00AD69C1"/>
    <w:rsid w:val="00AD7578"/>
    <w:rsid w:val="00AD7980"/>
    <w:rsid w:val="00AD7F9B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71A"/>
    <w:rsid w:val="00B13E80"/>
    <w:rsid w:val="00B147CC"/>
    <w:rsid w:val="00B1592B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29E6"/>
    <w:rsid w:val="00B34152"/>
    <w:rsid w:val="00B34BAF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1FA2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4D9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0509"/>
    <w:rsid w:val="00B82B6D"/>
    <w:rsid w:val="00B84878"/>
    <w:rsid w:val="00B84E9D"/>
    <w:rsid w:val="00B874A2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142F"/>
    <w:rsid w:val="00BF312D"/>
    <w:rsid w:val="00BF362E"/>
    <w:rsid w:val="00BF5D2D"/>
    <w:rsid w:val="00BF61AA"/>
    <w:rsid w:val="00BF7039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0C03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2DA"/>
    <w:rsid w:val="00C8351F"/>
    <w:rsid w:val="00C85023"/>
    <w:rsid w:val="00C857C4"/>
    <w:rsid w:val="00C85F6C"/>
    <w:rsid w:val="00C93226"/>
    <w:rsid w:val="00C953F2"/>
    <w:rsid w:val="00C95703"/>
    <w:rsid w:val="00C9619A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46F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E744C"/>
    <w:rsid w:val="00CF0BCF"/>
    <w:rsid w:val="00CF16DE"/>
    <w:rsid w:val="00CF27CB"/>
    <w:rsid w:val="00CF3B58"/>
    <w:rsid w:val="00CF4143"/>
    <w:rsid w:val="00CF446D"/>
    <w:rsid w:val="00CF48F8"/>
    <w:rsid w:val="00CF4E9F"/>
    <w:rsid w:val="00CF5005"/>
    <w:rsid w:val="00CF62D0"/>
    <w:rsid w:val="00CF6E7A"/>
    <w:rsid w:val="00CF7086"/>
    <w:rsid w:val="00D01EC9"/>
    <w:rsid w:val="00D0303A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2BEB"/>
    <w:rsid w:val="00D14008"/>
    <w:rsid w:val="00D15157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447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57E"/>
    <w:rsid w:val="00D44839"/>
    <w:rsid w:val="00D456F6"/>
    <w:rsid w:val="00D45862"/>
    <w:rsid w:val="00D45903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1F38"/>
    <w:rsid w:val="00D6330D"/>
    <w:rsid w:val="00D63ED0"/>
    <w:rsid w:val="00D64BF4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4FB6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873F7"/>
    <w:rsid w:val="00D905A9"/>
    <w:rsid w:val="00D91177"/>
    <w:rsid w:val="00D91473"/>
    <w:rsid w:val="00D92006"/>
    <w:rsid w:val="00D92AEA"/>
    <w:rsid w:val="00D92DEE"/>
    <w:rsid w:val="00D93487"/>
    <w:rsid w:val="00D9679F"/>
    <w:rsid w:val="00D97F13"/>
    <w:rsid w:val="00DA0308"/>
    <w:rsid w:val="00DA0763"/>
    <w:rsid w:val="00DA1401"/>
    <w:rsid w:val="00DA26E7"/>
    <w:rsid w:val="00DA6705"/>
    <w:rsid w:val="00DA716A"/>
    <w:rsid w:val="00DB0FA6"/>
    <w:rsid w:val="00DB2612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53C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1C1E"/>
    <w:rsid w:val="00DE2B05"/>
    <w:rsid w:val="00DE3CA3"/>
    <w:rsid w:val="00DE5E72"/>
    <w:rsid w:val="00DE64A0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3633"/>
    <w:rsid w:val="00E33F51"/>
    <w:rsid w:val="00E35885"/>
    <w:rsid w:val="00E36483"/>
    <w:rsid w:val="00E36CCC"/>
    <w:rsid w:val="00E4016B"/>
    <w:rsid w:val="00E4072B"/>
    <w:rsid w:val="00E41D0D"/>
    <w:rsid w:val="00E4269E"/>
    <w:rsid w:val="00E4288D"/>
    <w:rsid w:val="00E438BD"/>
    <w:rsid w:val="00E4484A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02F4"/>
    <w:rsid w:val="00E921C0"/>
    <w:rsid w:val="00E93210"/>
    <w:rsid w:val="00E93958"/>
    <w:rsid w:val="00E93CF0"/>
    <w:rsid w:val="00E95510"/>
    <w:rsid w:val="00EA0BD8"/>
    <w:rsid w:val="00EA0E80"/>
    <w:rsid w:val="00EA1594"/>
    <w:rsid w:val="00EA187D"/>
    <w:rsid w:val="00EA2185"/>
    <w:rsid w:val="00EA256E"/>
    <w:rsid w:val="00EA3F63"/>
    <w:rsid w:val="00EA46DC"/>
    <w:rsid w:val="00EA6207"/>
    <w:rsid w:val="00EB0EE7"/>
    <w:rsid w:val="00EB243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0666"/>
    <w:rsid w:val="00EC1161"/>
    <w:rsid w:val="00EC1549"/>
    <w:rsid w:val="00EC17F2"/>
    <w:rsid w:val="00EC2580"/>
    <w:rsid w:val="00EC3717"/>
    <w:rsid w:val="00EC38E1"/>
    <w:rsid w:val="00EC7A27"/>
    <w:rsid w:val="00ED1DCB"/>
    <w:rsid w:val="00ED4003"/>
    <w:rsid w:val="00ED4A52"/>
    <w:rsid w:val="00ED64C6"/>
    <w:rsid w:val="00ED6FB3"/>
    <w:rsid w:val="00ED7208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06ED"/>
    <w:rsid w:val="00F210B1"/>
    <w:rsid w:val="00F21E06"/>
    <w:rsid w:val="00F22D4C"/>
    <w:rsid w:val="00F22EBB"/>
    <w:rsid w:val="00F24864"/>
    <w:rsid w:val="00F258A5"/>
    <w:rsid w:val="00F26FC4"/>
    <w:rsid w:val="00F31849"/>
    <w:rsid w:val="00F33DE4"/>
    <w:rsid w:val="00F353A9"/>
    <w:rsid w:val="00F36BC5"/>
    <w:rsid w:val="00F40D95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3ADE"/>
    <w:rsid w:val="00F64958"/>
    <w:rsid w:val="00F65B6A"/>
    <w:rsid w:val="00F65F4D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2BDB"/>
    <w:rsid w:val="00FC3E6E"/>
    <w:rsid w:val="00FC4899"/>
    <w:rsid w:val="00FC69E9"/>
    <w:rsid w:val="00FC7B6E"/>
    <w:rsid w:val="00FD0D32"/>
    <w:rsid w:val="00FD3257"/>
    <w:rsid w:val="00FD453D"/>
    <w:rsid w:val="00FD64B2"/>
    <w:rsid w:val="00FD6F0F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577F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16412</c:v>
                </c:pt>
                <c:pt idx="1">
                  <c:v>15500</c:v>
                </c:pt>
                <c:pt idx="2">
                  <c:v>15579</c:v>
                </c:pt>
                <c:pt idx="3">
                  <c:v>15650</c:v>
                </c:pt>
                <c:pt idx="4">
                  <c:v>15715</c:v>
                </c:pt>
                <c:pt idx="5">
                  <c:v>15771</c:v>
                </c:pt>
                <c:pt idx="6">
                  <c:v>15808</c:v>
                </c:pt>
                <c:pt idx="7">
                  <c:v>15825</c:v>
                </c:pt>
                <c:pt idx="8">
                  <c:v>15845</c:v>
                </c:pt>
                <c:pt idx="9">
                  <c:v>15881</c:v>
                </c:pt>
                <c:pt idx="10">
                  <c:v>15899</c:v>
                </c:pt>
                <c:pt idx="11">
                  <c:v>15861</c:v>
                </c:pt>
                <c:pt idx="12">
                  <c:v>15807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23865</c:v>
                </c:pt>
                <c:pt idx="1">
                  <c:v>22811</c:v>
                </c:pt>
                <c:pt idx="2">
                  <c:v>23194</c:v>
                </c:pt>
                <c:pt idx="3">
                  <c:v>23590</c:v>
                </c:pt>
                <c:pt idx="4">
                  <c:v>23924</c:v>
                </c:pt>
                <c:pt idx="5">
                  <c:v>24188</c:v>
                </c:pt>
                <c:pt idx="6">
                  <c:v>24431</c:v>
                </c:pt>
                <c:pt idx="7">
                  <c:v>24747</c:v>
                </c:pt>
                <c:pt idx="8">
                  <c:v>24930</c:v>
                </c:pt>
                <c:pt idx="9">
                  <c:v>25132</c:v>
                </c:pt>
                <c:pt idx="10">
                  <c:v>25361</c:v>
                </c:pt>
                <c:pt idx="11">
                  <c:v>25560</c:v>
                </c:pt>
                <c:pt idx="12">
                  <c:v>25726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52623</c:v>
                </c:pt>
                <c:pt idx="1">
                  <c:v>53800</c:v>
                </c:pt>
                <c:pt idx="2">
                  <c:v>54851</c:v>
                </c:pt>
                <c:pt idx="3">
                  <c:v>55866</c:v>
                </c:pt>
                <c:pt idx="4">
                  <c:v>57237</c:v>
                </c:pt>
                <c:pt idx="5">
                  <c:v>58615</c:v>
                </c:pt>
                <c:pt idx="6">
                  <c:v>59788</c:v>
                </c:pt>
                <c:pt idx="7">
                  <c:v>60985</c:v>
                </c:pt>
                <c:pt idx="8">
                  <c:v>62234</c:v>
                </c:pt>
                <c:pt idx="9">
                  <c:v>63212</c:v>
                </c:pt>
                <c:pt idx="10">
                  <c:v>64582</c:v>
                </c:pt>
                <c:pt idx="11">
                  <c:v>65636</c:v>
                </c:pt>
                <c:pt idx="12">
                  <c:v>66683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0394448"/>
        <c:axId val="1600396624"/>
      </c:lineChart>
      <c:catAx>
        <c:axId val="1600394448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0396624"/>
        <c:crosses val="autoZero"/>
        <c:auto val="0"/>
        <c:lblAlgn val="ctr"/>
        <c:lblOffset val="100"/>
        <c:noMultiLvlLbl val="1"/>
      </c:catAx>
      <c:valAx>
        <c:axId val="1600396624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0394448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16367</c:v>
                </c:pt>
                <c:pt idx="1">
                  <c:v>5616</c:v>
                </c:pt>
                <c:pt idx="2">
                  <c:v>3562</c:v>
                </c:pt>
                <c:pt idx="3">
                  <c:v>2917</c:v>
                </c:pt>
                <c:pt idx="4">
                  <c:v>2606</c:v>
                </c:pt>
                <c:pt idx="5">
                  <c:v>1986</c:v>
                </c:pt>
                <c:pt idx="6">
                  <c:v>1221</c:v>
                </c:pt>
                <c:pt idx="7">
                  <c:v>1472</c:v>
                </c:pt>
                <c:pt idx="8">
                  <c:v>1290</c:v>
                </c:pt>
                <c:pt idx="9">
                  <c:v>4496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7294685990338162E-3"/>
                  <c:y val="5.7577626979230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5.7971014492753624E-3"/>
                  <c:y val="3.2901501130989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7294685990338162E-3"/>
                  <c:y val="-8.22537528274727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Апрель 2025 г.</c:v>
                </c:pt>
                <c:pt idx="1">
                  <c:v>Май 2025 г.</c:v>
                </c:pt>
                <c:pt idx="2">
                  <c:v>Июнь 2025 г.</c:v>
                </c:pt>
                <c:pt idx="3">
                  <c:v>Июль 2025 г.</c:v>
                </c:pt>
                <c:pt idx="4">
                  <c:v>Август 2025 г.</c:v>
                </c:pt>
                <c:pt idx="5">
                  <c:v>Сентябрь 2025 г.</c:v>
                </c:pt>
                <c:pt idx="6">
                  <c:v>Октябрь 2025 г.</c:v>
                </c:pt>
                <c:pt idx="7">
                  <c:v>Ноярь 2025 г.</c:v>
                </c:pt>
                <c:pt idx="8">
                  <c:v>Декабрь 2025 г.</c:v>
                </c:pt>
                <c:pt idx="9">
                  <c:v>Январь 2026 г.</c:v>
                </c:pt>
                <c:pt idx="10">
                  <c:v>Февраль 2026 г.</c:v>
                </c:pt>
                <c:pt idx="11">
                  <c:v>Март 2026 г.</c:v>
                </c:pt>
                <c:pt idx="12">
                  <c:v>Апрель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5608</c:v>
                </c:pt>
                <c:pt idx="1">
                  <c:v>4973</c:v>
                </c:pt>
                <c:pt idx="2">
                  <c:v>4432</c:v>
                </c:pt>
                <c:pt idx="3">
                  <c:v>4717</c:v>
                </c:pt>
                <c:pt idx="4">
                  <c:v>5211</c:v>
                </c:pt>
                <c:pt idx="5">
                  <c:v>5933</c:v>
                </c:pt>
                <c:pt idx="6">
                  <c:v>5833</c:v>
                </c:pt>
                <c:pt idx="7">
                  <c:v>4470</c:v>
                </c:pt>
                <c:pt idx="8">
                  <c:v>5924</c:v>
                </c:pt>
                <c:pt idx="9">
                  <c:v>3432</c:v>
                </c:pt>
                <c:pt idx="10">
                  <c:v>4058</c:v>
                </c:pt>
                <c:pt idx="11">
                  <c:v>6650</c:v>
                </c:pt>
                <c:pt idx="12">
                  <c:v>6143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2009536"/>
        <c:axId val="171201715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4444444444444481E-2"/>
                  <c:y val="2.056343820686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570048309178747E-2"/>
                  <c:y val="-4.9352251696483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6376811594202899E-2"/>
                  <c:y val="-6.5803002261978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579710144927533E-2"/>
                  <c:y val="-6.4600607835803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903381642512077E-2"/>
                  <c:y val="-4.5239564055110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7053140096618359E-2"/>
                  <c:y val="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6714975845410627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241545893719805E-2"/>
                  <c:y val="2.0563438206868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7053140096618359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Апрель 2025 г.</c:v>
                </c:pt>
                <c:pt idx="1">
                  <c:v>Май 2025 г.</c:v>
                </c:pt>
                <c:pt idx="2">
                  <c:v>Июнь 2025 г.</c:v>
                </c:pt>
                <c:pt idx="3">
                  <c:v>Июль 2025 г.</c:v>
                </c:pt>
                <c:pt idx="4">
                  <c:v>Август 2025 г.</c:v>
                </c:pt>
                <c:pt idx="5">
                  <c:v>Сентябрь 2025 г.</c:v>
                </c:pt>
                <c:pt idx="6">
                  <c:v>Октябрь 2025 г.</c:v>
                </c:pt>
                <c:pt idx="7">
                  <c:v>Ноярь 2025 г.</c:v>
                </c:pt>
                <c:pt idx="8">
                  <c:v>Декабрь 2025 г.</c:v>
                </c:pt>
                <c:pt idx="9">
                  <c:v>Январь 2026 г.</c:v>
                </c:pt>
                <c:pt idx="10">
                  <c:v>Февраль 2026 г.</c:v>
                </c:pt>
                <c:pt idx="11">
                  <c:v>Март 2026 г.</c:v>
                </c:pt>
                <c:pt idx="12">
                  <c:v>Апрель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-1.9923103809856735E-2</c:v>
                </c:pt>
                <c:pt idx="1">
                  <c:v>-0.20521016461563046</c:v>
                </c:pt>
                <c:pt idx="2">
                  <c:v>-0.52573568753344035</c:v>
                </c:pt>
                <c:pt idx="3">
                  <c:v>-6.9625246548323472E-2</c:v>
                </c:pt>
                <c:pt idx="4">
                  <c:v>0.13702814750163639</c:v>
                </c:pt>
                <c:pt idx="5">
                  <c:v>0.1923</c:v>
                </c:pt>
                <c:pt idx="6">
                  <c:v>-0.147346879111241</c:v>
                </c:pt>
                <c:pt idx="7">
                  <c:v>-0.18874773139745915</c:v>
                </c:pt>
                <c:pt idx="8">
                  <c:v>-3.39E-2</c:v>
                </c:pt>
                <c:pt idx="9">
                  <c:v>-2.975347123831118E-2</c:v>
                </c:pt>
                <c:pt idx="10">
                  <c:v>-0.11416721239903949</c:v>
                </c:pt>
                <c:pt idx="11">
                  <c:v>0.18264271741063487</c:v>
                </c:pt>
                <c:pt idx="12">
                  <c:v>9.5399429386590517E-2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2016064"/>
        <c:axId val="1712010080"/>
      </c:lineChart>
      <c:catAx>
        <c:axId val="171200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17152"/>
        <c:crosses val="autoZero"/>
        <c:auto val="1"/>
        <c:lblAlgn val="ctr"/>
        <c:lblOffset val="100"/>
        <c:noMultiLvlLbl val="0"/>
      </c:catAx>
      <c:valAx>
        <c:axId val="171201715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09536"/>
        <c:crosses val="autoZero"/>
        <c:crossBetween val="between"/>
      </c:valAx>
      <c:valAx>
        <c:axId val="1712010080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16064"/>
        <c:crosses val="max"/>
        <c:crossBetween val="between"/>
      </c:valAx>
      <c:catAx>
        <c:axId val="171201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12010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8910162002945507E-3"/>
                  <c:y val="-7.8464034014760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636720667648502E-3"/>
                  <c:y val="2.99593408945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8910162002944787E-3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3.9273441335296285E-3"/>
                  <c:y val="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Апрель 2025 г.</c:v>
                </c:pt>
                <c:pt idx="1">
                  <c:v>Май 2025 г.</c:v>
                </c:pt>
                <c:pt idx="2">
                  <c:v>Июнь 2025 г.</c:v>
                </c:pt>
                <c:pt idx="3">
                  <c:v>Июль 2025 г.</c:v>
                </c:pt>
                <c:pt idx="4">
                  <c:v>Август 2025 г.</c:v>
                </c:pt>
                <c:pt idx="5">
                  <c:v>Сентябрь 2025 г.</c:v>
                </c:pt>
                <c:pt idx="6">
                  <c:v>Октябрь 2025 г.</c:v>
                </c:pt>
                <c:pt idx="7">
                  <c:v>Ноябрь 2025 г.</c:v>
                </c:pt>
                <c:pt idx="8">
                  <c:v>Декабрь 2025 г.</c:v>
                </c:pt>
                <c:pt idx="9">
                  <c:v>Январь 2026 г.</c:v>
                </c:pt>
                <c:pt idx="10">
                  <c:v>Февраль 2026 г.</c:v>
                </c:pt>
                <c:pt idx="11">
                  <c:v>Март 2026 г.</c:v>
                </c:pt>
                <c:pt idx="12">
                  <c:v>Апрель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38671</c:v>
                </c:pt>
                <c:pt idx="1">
                  <c:v>39585</c:v>
                </c:pt>
                <c:pt idx="2">
                  <c:v>40008</c:v>
                </c:pt>
                <c:pt idx="3">
                  <c:v>40010</c:v>
                </c:pt>
                <c:pt idx="4">
                  <c:v>39982</c:v>
                </c:pt>
                <c:pt idx="5">
                  <c:v>40925</c:v>
                </c:pt>
                <c:pt idx="6">
                  <c:v>41720</c:v>
                </c:pt>
                <c:pt idx="7">
                  <c:v>41414</c:v>
                </c:pt>
                <c:pt idx="8">
                  <c:v>42159</c:v>
                </c:pt>
                <c:pt idx="9">
                  <c:v>41240</c:v>
                </c:pt>
                <c:pt idx="10">
                  <c:v>42205</c:v>
                </c:pt>
                <c:pt idx="11">
                  <c:v>44548</c:v>
                </c:pt>
                <c:pt idx="12">
                  <c:v>45274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2017696"/>
        <c:axId val="171201388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9273441335297005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9110742600473909E-2"/>
                  <c:y val="-4.3101684833799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9273441335297005E-2"/>
                  <c:y val="-5.99186817890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7309769268532154E-2"/>
                  <c:y val="-3.423924673657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1418753068237604E-2"/>
                  <c:y val="-5.1358870104857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927344133529715E-2"/>
                  <c:y val="-3.818585912369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Апрель 2025 г.</c:v>
                </c:pt>
                <c:pt idx="1">
                  <c:v>Май 2025 г.</c:v>
                </c:pt>
                <c:pt idx="2">
                  <c:v>Июнь 2025 г.</c:v>
                </c:pt>
                <c:pt idx="3">
                  <c:v>Июль 2025 г.</c:v>
                </c:pt>
                <c:pt idx="4">
                  <c:v>Август 2025 г.</c:v>
                </c:pt>
                <c:pt idx="5">
                  <c:v>Сентябрь 2025 г.</c:v>
                </c:pt>
                <c:pt idx="6">
                  <c:v>Октябрь 2025 г.</c:v>
                </c:pt>
                <c:pt idx="7">
                  <c:v>Ноябрь 2025 г.</c:v>
                </c:pt>
                <c:pt idx="8">
                  <c:v>Декабрь 2025 г.</c:v>
                </c:pt>
                <c:pt idx="9">
                  <c:v>Январь 2026 г.</c:v>
                </c:pt>
                <c:pt idx="10">
                  <c:v>Февраль 2026 г.</c:v>
                </c:pt>
                <c:pt idx="11">
                  <c:v>Март 2026 г.</c:v>
                </c:pt>
                <c:pt idx="12">
                  <c:v>Апрель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0.20609425194149011</c:v>
                </c:pt>
                <c:pt idx="1">
                  <c:v>0.20678617157490398</c:v>
                </c:pt>
                <c:pt idx="2">
                  <c:v>8.2233282839212274E-2</c:v>
                </c:pt>
                <c:pt idx="3">
                  <c:v>5.8465608465608554E-2</c:v>
                </c:pt>
                <c:pt idx="4">
                  <c:v>3.6152071941327302E-2</c:v>
                </c:pt>
                <c:pt idx="5">
                  <c:v>4.9000000000000002E-2</c:v>
                </c:pt>
                <c:pt idx="6">
                  <c:v>6.7171432956463883E-2</c:v>
                </c:pt>
                <c:pt idx="7">
                  <c:v>4.3752205252280962E-2</c:v>
                </c:pt>
                <c:pt idx="8">
                  <c:v>2.4799999999999999E-2</c:v>
                </c:pt>
                <c:pt idx="9">
                  <c:v>3.5016542297567899E-3</c:v>
                </c:pt>
                <c:pt idx="10">
                  <c:v>5.6711225486691941E-3</c:v>
                </c:pt>
                <c:pt idx="11">
                  <c:v>3.230291514112249E-2</c:v>
                </c:pt>
                <c:pt idx="12">
                  <c:v>0.17074810581572764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2012256"/>
        <c:axId val="1712016608"/>
      </c:lineChart>
      <c:catAx>
        <c:axId val="171201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13888"/>
        <c:crosses val="autoZero"/>
        <c:auto val="1"/>
        <c:lblAlgn val="ctr"/>
        <c:lblOffset val="100"/>
        <c:noMultiLvlLbl val="0"/>
      </c:catAx>
      <c:valAx>
        <c:axId val="171201388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17696"/>
        <c:crosses val="autoZero"/>
        <c:crossBetween val="between"/>
      </c:valAx>
      <c:valAx>
        <c:axId val="1712016608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12256"/>
        <c:crosses val="max"/>
        <c:crossBetween val="between"/>
      </c:valAx>
      <c:catAx>
        <c:axId val="1712012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12016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Апрель 2025 г.</c:v>
                </c:pt>
                <c:pt idx="1">
                  <c:v>Май 2025 г.</c:v>
                </c:pt>
                <c:pt idx="2">
                  <c:v>Июнь 2025 г.</c:v>
                </c:pt>
                <c:pt idx="3">
                  <c:v>Июль 2025 г.</c:v>
                </c:pt>
                <c:pt idx="4">
                  <c:v>Август 2025 г.</c:v>
                </c:pt>
                <c:pt idx="5">
                  <c:v>Сентябрь 2025 г.</c:v>
                </c:pt>
                <c:pt idx="6">
                  <c:v>Октябрь 2025 г.</c:v>
                </c:pt>
                <c:pt idx="7">
                  <c:v>Ноябрь 2025 г.</c:v>
                </c:pt>
                <c:pt idx="8">
                  <c:v>Декабрь 2025 г.</c:v>
                </c:pt>
                <c:pt idx="9">
                  <c:v>Январь 2026 г.</c:v>
                </c:pt>
                <c:pt idx="10">
                  <c:v>Февраль 2026 г.</c:v>
                </c:pt>
                <c:pt idx="11">
                  <c:v>Март 2026 г.</c:v>
                </c:pt>
                <c:pt idx="12">
                  <c:v>Апрель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2207</c:v>
                </c:pt>
                <c:pt idx="1">
                  <c:v>2332</c:v>
                </c:pt>
                <c:pt idx="2">
                  <c:v>2362</c:v>
                </c:pt>
                <c:pt idx="3">
                  <c:v>2164</c:v>
                </c:pt>
                <c:pt idx="4">
                  <c:v>1570</c:v>
                </c:pt>
                <c:pt idx="5">
                  <c:v>1623</c:v>
                </c:pt>
                <c:pt idx="6">
                  <c:v>1964</c:v>
                </c:pt>
                <c:pt idx="7">
                  <c:v>1957</c:v>
                </c:pt>
                <c:pt idx="8">
                  <c:v>2018</c:v>
                </c:pt>
                <c:pt idx="9">
                  <c:v>1932</c:v>
                </c:pt>
                <c:pt idx="10">
                  <c:v>2002</c:v>
                </c:pt>
                <c:pt idx="11">
                  <c:v>2270</c:v>
                </c:pt>
                <c:pt idx="12">
                  <c:v>2193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2014432"/>
        <c:axId val="171202096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Апрель 2025 г.</c:v>
                </c:pt>
                <c:pt idx="1">
                  <c:v>Май 2025 г.</c:v>
                </c:pt>
                <c:pt idx="2">
                  <c:v>Июнь 2025 г.</c:v>
                </c:pt>
                <c:pt idx="3">
                  <c:v>Июль 2025 г.</c:v>
                </c:pt>
                <c:pt idx="4">
                  <c:v>Август 2025 г.</c:v>
                </c:pt>
                <c:pt idx="5">
                  <c:v>Сентябрь 2025 г.</c:v>
                </c:pt>
                <c:pt idx="6">
                  <c:v>Октябрь 2025 г.</c:v>
                </c:pt>
                <c:pt idx="7">
                  <c:v>Ноябрь 2025 г.</c:v>
                </c:pt>
                <c:pt idx="8">
                  <c:v>Декабрь 2025 г.</c:v>
                </c:pt>
                <c:pt idx="9">
                  <c:v>Январь 2026 г.</c:v>
                </c:pt>
                <c:pt idx="10">
                  <c:v>Февраль 2026 г.</c:v>
                </c:pt>
                <c:pt idx="11">
                  <c:v>Март 2026 г.</c:v>
                </c:pt>
                <c:pt idx="12">
                  <c:v>Апрель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0.21197144426139491</c:v>
                </c:pt>
                <c:pt idx="1">
                  <c:v>0.25443786982248517</c:v>
                </c:pt>
                <c:pt idx="2">
                  <c:v>0.23989501312335948</c:v>
                </c:pt>
                <c:pt idx="3">
                  <c:v>0.23445521962350258</c:v>
                </c:pt>
                <c:pt idx="4">
                  <c:v>-0.13211719181868431</c:v>
                </c:pt>
                <c:pt idx="5">
                  <c:v>-0.12365010799136067</c:v>
                </c:pt>
                <c:pt idx="6">
                  <c:v>1.2371134020618513E-2</c:v>
                </c:pt>
                <c:pt idx="7">
                  <c:v>-3.0227948463825594E-2</c:v>
                </c:pt>
                <c:pt idx="8">
                  <c:v>3.1199999999999999E-2</c:v>
                </c:pt>
                <c:pt idx="9">
                  <c:v>1.9267822736030782E-2</c:v>
                </c:pt>
                <c:pt idx="10">
                  <c:v>-4.3478260869565188E-2</c:v>
                </c:pt>
                <c:pt idx="11">
                  <c:v>4.9953746530989829E-2</c:v>
                </c:pt>
                <c:pt idx="12">
                  <c:v>-6.3434526506570554E-3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2020416"/>
        <c:axId val="1712021504"/>
      </c:lineChart>
      <c:catAx>
        <c:axId val="17120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20960"/>
        <c:crosses val="autoZero"/>
        <c:auto val="1"/>
        <c:lblAlgn val="ctr"/>
        <c:lblOffset val="100"/>
        <c:noMultiLvlLbl val="0"/>
      </c:catAx>
      <c:valAx>
        <c:axId val="1712020960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14432"/>
        <c:crosses val="autoZero"/>
        <c:crossBetween val="between"/>
      </c:valAx>
      <c:valAx>
        <c:axId val="1712021504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020416"/>
        <c:crosses val="max"/>
        <c:crossBetween val="between"/>
      </c:valAx>
      <c:catAx>
        <c:axId val="1712020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120215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926A-309C-49E7-8AB4-AB102132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14296</TotalTime>
  <Pages>20</Pages>
  <Words>7090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Заманова Валентина Анатольевна</cp:lastModifiedBy>
  <cp:revision>970</cp:revision>
  <cp:lastPrinted>2025-12-18T07:55:00Z</cp:lastPrinted>
  <dcterms:created xsi:type="dcterms:W3CDTF">2024-06-03T12:08:00Z</dcterms:created>
  <dcterms:modified xsi:type="dcterms:W3CDTF">2026-06-15T13:19:00Z</dcterms:modified>
</cp:coreProperties>
</file>